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D0E7" w14:textId="393CAF23" w:rsidR="00CE23BE" w:rsidRDefault="00CE23BE" w:rsidP="00CE23BE">
      <w:pPr>
        <w:rPr>
          <w:rFonts w:cstheme="minorHAnsi"/>
          <w:noProof/>
          <w:sz w:val="20"/>
          <w:szCs w:val="20"/>
        </w:rPr>
      </w:pPr>
      <w:r>
        <w:rPr>
          <w:rFonts w:cstheme="minorHAnsi"/>
          <w:noProof/>
          <w:sz w:val="20"/>
          <w:szCs w:val="20"/>
        </w:rPr>
        <w:t>Real Sample – From Org</w:t>
      </w:r>
    </w:p>
    <w:p w14:paraId="52B5FA17" w14:textId="42E9F6B8" w:rsidR="00CE23BE" w:rsidRPr="00CE23BE" w:rsidRDefault="00CE23BE" w:rsidP="00CE23BE">
      <w:pPr>
        <w:rPr>
          <w:rFonts w:cstheme="minorHAnsi"/>
          <w:sz w:val="20"/>
          <w:szCs w:val="20"/>
        </w:rPr>
      </w:pPr>
      <w:r w:rsidRPr="00CE23BE">
        <w:rPr>
          <w:rFonts w:cstheme="minorHAnsi"/>
          <w:noProof/>
          <w:sz w:val="20"/>
          <w:szCs w:val="20"/>
        </w:rPr>
        <w:drawing>
          <wp:inline distT="0" distB="0" distL="0" distR="0" wp14:anchorId="1984D742" wp14:editId="3174716B">
            <wp:extent cx="5731510" cy="786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6130"/>
                    </a:xfrm>
                    <a:prstGeom prst="rect">
                      <a:avLst/>
                    </a:prstGeom>
                    <a:noFill/>
                    <a:ln>
                      <a:noFill/>
                    </a:ln>
                  </pic:spPr>
                </pic:pic>
              </a:graphicData>
            </a:graphic>
          </wp:inline>
        </w:drawing>
      </w:r>
    </w:p>
    <w:p w14:paraId="2A481A60" w14:textId="77777777" w:rsidR="00CE23BE" w:rsidRPr="00CE23BE" w:rsidRDefault="00CE23BE" w:rsidP="00CE23BE">
      <w:pPr>
        <w:rPr>
          <w:rFonts w:cstheme="minorHAnsi"/>
          <w:sz w:val="20"/>
          <w:szCs w:val="20"/>
        </w:rPr>
      </w:pPr>
    </w:p>
    <w:p w14:paraId="2B289C6F" w14:textId="19AB185A" w:rsidR="00CE23BE" w:rsidRPr="00CE23BE" w:rsidRDefault="00CE23BE" w:rsidP="00CE23BE">
      <w:pPr>
        <w:rPr>
          <w:rFonts w:cstheme="minorHAnsi"/>
          <w:sz w:val="20"/>
          <w:szCs w:val="20"/>
        </w:rPr>
      </w:pPr>
      <w:r w:rsidRPr="00CE23BE">
        <w:rPr>
          <w:rFonts w:cstheme="minorHAnsi"/>
          <w:noProof/>
          <w:sz w:val="20"/>
          <w:szCs w:val="20"/>
        </w:rPr>
        <w:drawing>
          <wp:inline distT="0" distB="0" distL="0" distR="0" wp14:anchorId="1842CB08" wp14:editId="4910842A">
            <wp:extent cx="5731510" cy="1266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66190"/>
                    </a:xfrm>
                    <a:prstGeom prst="rect">
                      <a:avLst/>
                    </a:prstGeom>
                    <a:noFill/>
                    <a:ln>
                      <a:noFill/>
                    </a:ln>
                  </pic:spPr>
                </pic:pic>
              </a:graphicData>
            </a:graphic>
          </wp:inline>
        </w:drawing>
      </w:r>
    </w:p>
    <w:p w14:paraId="500613B5" w14:textId="77777777" w:rsidR="00CE23BE" w:rsidRPr="00CE23BE" w:rsidRDefault="00CE23BE" w:rsidP="00CE23BE">
      <w:pPr>
        <w:rPr>
          <w:rFonts w:cstheme="minorHAnsi"/>
          <w:sz w:val="20"/>
          <w:szCs w:val="20"/>
        </w:rPr>
      </w:pPr>
    </w:p>
    <w:p w14:paraId="142EE83D" w14:textId="77777777" w:rsidR="00CE23BE" w:rsidRPr="00CE23BE" w:rsidRDefault="00CE23BE" w:rsidP="00CE23BE">
      <w:pPr>
        <w:rPr>
          <w:rFonts w:cstheme="minorHAnsi"/>
          <w:sz w:val="20"/>
          <w:szCs w:val="20"/>
        </w:rPr>
      </w:pPr>
      <w:r w:rsidRPr="00CE23BE">
        <w:rPr>
          <w:rFonts w:cstheme="minorHAnsi"/>
          <w:sz w:val="20"/>
          <w:szCs w:val="20"/>
        </w:rPr>
        <w:t>Provided</w:t>
      </w:r>
    </w:p>
    <w:p w14:paraId="66902BB3" w14:textId="77777777" w:rsidR="00CE23BE" w:rsidRPr="00CE23BE" w:rsidRDefault="00CE23BE" w:rsidP="00CE23BE">
      <w:pPr>
        <w:rPr>
          <w:rFonts w:cstheme="minorHAnsi"/>
          <w:sz w:val="20"/>
          <w:szCs w:val="20"/>
        </w:rPr>
      </w:pPr>
    </w:p>
    <w:p w14:paraId="43E94D11" w14:textId="1C2E8508" w:rsidR="00CE23BE" w:rsidRPr="00CE23BE" w:rsidRDefault="00CE23BE" w:rsidP="00CE23BE">
      <w:pPr>
        <w:rPr>
          <w:rFonts w:cstheme="minorHAnsi"/>
          <w:sz w:val="20"/>
          <w:szCs w:val="20"/>
        </w:rPr>
      </w:pPr>
      <w:r w:rsidRPr="00CE23BE">
        <w:rPr>
          <w:rFonts w:cstheme="minorHAnsi"/>
          <w:noProof/>
          <w:sz w:val="20"/>
          <w:szCs w:val="20"/>
        </w:rPr>
        <w:drawing>
          <wp:inline distT="0" distB="0" distL="0" distR="0" wp14:anchorId="5573B365" wp14:editId="79D5DA8E">
            <wp:extent cx="5731510" cy="2562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683E5340" w14:textId="77777777" w:rsidR="00CE23BE" w:rsidRPr="00CE23BE" w:rsidRDefault="00CE23BE" w:rsidP="00CE23BE">
      <w:pPr>
        <w:rPr>
          <w:rFonts w:cstheme="minorHAnsi"/>
          <w:sz w:val="20"/>
          <w:szCs w:val="20"/>
        </w:rPr>
      </w:pPr>
    </w:p>
    <w:p w14:paraId="640D1A45" w14:textId="77777777" w:rsidR="00CE23BE" w:rsidRPr="00CE23BE" w:rsidRDefault="00CE23BE" w:rsidP="00CE23BE">
      <w:pPr>
        <w:rPr>
          <w:rFonts w:cstheme="minorHAnsi"/>
          <w:b/>
          <w:bCs/>
          <w:sz w:val="20"/>
          <w:szCs w:val="20"/>
        </w:rPr>
      </w:pPr>
      <w:r w:rsidRPr="00CE23BE">
        <w:rPr>
          <w:rFonts w:cstheme="minorHAnsi"/>
          <w:b/>
          <w:bCs/>
          <w:sz w:val="20"/>
          <w:szCs w:val="20"/>
        </w:rPr>
        <w:t xml:space="preserve">Sample </w:t>
      </w:r>
    </w:p>
    <w:p w14:paraId="65B5C0CD" w14:textId="77777777" w:rsidR="00CE23BE" w:rsidRPr="00CE23BE" w:rsidRDefault="00CE23BE" w:rsidP="00CE23BE">
      <w:pPr>
        <w:rPr>
          <w:rFonts w:cstheme="minorHAnsi"/>
          <w:sz w:val="20"/>
          <w:szCs w:val="20"/>
        </w:rPr>
      </w:pPr>
    </w:p>
    <w:p w14:paraId="08B25C5B" w14:textId="77777777" w:rsidR="00CE23BE" w:rsidRPr="00CE23BE" w:rsidRDefault="00CE23BE" w:rsidP="00CE23BE">
      <w:pPr>
        <w:rPr>
          <w:rFonts w:cstheme="minorHAnsi"/>
          <w:sz w:val="20"/>
          <w:szCs w:val="20"/>
        </w:rPr>
      </w:pPr>
      <w:r w:rsidRPr="00CE23BE">
        <w:rPr>
          <w:rFonts w:cstheme="minorHAnsi"/>
          <w:sz w:val="20"/>
          <w:szCs w:val="20"/>
        </w:rPr>
        <w:t>Request</w:t>
      </w:r>
    </w:p>
    <w:p w14:paraId="3D8DC768" w14:textId="77777777" w:rsidR="00CE23BE" w:rsidRPr="00CE23BE" w:rsidRDefault="00CE23BE" w:rsidP="00CE23BE">
      <w:pPr>
        <w:rPr>
          <w:rFonts w:cstheme="minorHAnsi"/>
          <w:sz w:val="20"/>
          <w:szCs w:val="20"/>
        </w:rPr>
      </w:pPr>
    </w:p>
    <w:p w14:paraId="0327AB0A" w14:textId="77777777" w:rsidR="00CE23BE" w:rsidRPr="00CE23BE" w:rsidRDefault="00CE23BE" w:rsidP="00CE23BE">
      <w:pPr>
        <w:rPr>
          <w:rFonts w:cstheme="minorHAnsi"/>
          <w:sz w:val="20"/>
          <w:szCs w:val="20"/>
        </w:rPr>
      </w:pPr>
      <w:r w:rsidRPr="00CE23BE">
        <w:rPr>
          <w:rFonts w:cstheme="minorHAnsi"/>
          <w:sz w:val="20"/>
          <w:szCs w:val="20"/>
        </w:rPr>
        <w:t>PATCH /v1/inventory/</w:t>
      </w:r>
      <w:proofErr w:type="spellStart"/>
      <w:r w:rsidRPr="00CE23BE">
        <w:rPr>
          <w:rFonts w:cstheme="minorHAnsi"/>
          <w:sz w:val="20"/>
          <w:szCs w:val="20"/>
        </w:rPr>
        <w:t>byWarehouseCode</w:t>
      </w:r>
      <w:proofErr w:type="spellEnd"/>
      <w:r w:rsidRPr="00CE23BE">
        <w:rPr>
          <w:rFonts w:cstheme="minorHAnsi"/>
          <w:sz w:val="20"/>
          <w:szCs w:val="20"/>
        </w:rPr>
        <w:t>/</w:t>
      </w:r>
      <w:proofErr w:type="spellStart"/>
      <w:r w:rsidRPr="00CE23BE">
        <w:rPr>
          <w:rFonts w:cstheme="minorHAnsi"/>
          <w:sz w:val="20"/>
          <w:szCs w:val="20"/>
        </w:rPr>
        <w:t>habbitzz</w:t>
      </w:r>
      <w:proofErr w:type="spellEnd"/>
      <w:r w:rsidRPr="00CE23BE">
        <w:rPr>
          <w:rFonts w:cstheme="minorHAnsi"/>
          <w:sz w:val="20"/>
          <w:szCs w:val="20"/>
        </w:rPr>
        <w:t>/</w:t>
      </w:r>
      <w:proofErr w:type="spellStart"/>
      <w:r w:rsidRPr="00CE23BE">
        <w:rPr>
          <w:rFonts w:cstheme="minorHAnsi"/>
          <w:sz w:val="20"/>
          <w:szCs w:val="20"/>
        </w:rPr>
        <w:t>bySku</w:t>
      </w:r>
      <w:proofErr w:type="spellEnd"/>
      <w:r w:rsidRPr="00CE23BE">
        <w:rPr>
          <w:rFonts w:cstheme="minorHAnsi"/>
          <w:sz w:val="20"/>
          <w:szCs w:val="20"/>
        </w:rPr>
        <w:t>/200085/quantity HTTP/1.1X-API-Key: AoaRVcXQ7o80MnW8TYjpndAkOgozZ7qlpOPvbvgckH4mQSkoIkT25qMpSAcS2rWdOnmContent-Type: application/</w:t>
      </w:r>
      <w:proofErr w:type="spellStart"/>
      <w:r w:rsidRPr="00CE23BE">
        <w:rPr>
          <w:rFonts w:cstheme="minorHAnsi"/>
          <w:sz w:val="20"/>
          <w:szCs w:val="20"/>
        </w:rPr>
        <w:t>gobiUser</w:t>
      </w:r>
      <w:proofErr w:type="spellEnd"/>
      <w:r w:rsidRPr="00CE23BE">
        <w:rPr>
          <w:rFonts w:cstheme="minorHAnsi"/>
          <w:sz w:val="20"/>
          <w:szCs w:val="20"/>
        </w:rPr>
        <w:t xml:space="preserve">-Agent: </w:t>
      </w:r>
      <w:proofErr w:type="spellStart"/>
      <w:r w:rsidRPr="00CE23BE">
        <w:rPr>
          <w:rFonts w:cstheme="minorHAnsi"/>
          <w:sz w:val="20"/>
          <w:szCs w:val="20"/>
        </w:rPr>
        <w:t>PostmanRuntime</w:t>
      </w:r>
      <w:proofErr w:type="spellEnd"/>
      <w:r w:rsidRPr="00CE23BE">
        <w:rPr>
          <w:rFonts w:cstheme="minorHAnsi"/>
          <w:sz w:val="20"/>
          <w:szCs w:val="20"/>
        </w:rPr>
        <w:t xml:space="preserve">/7.24.1Accept: */*Postman-Token: e43ebc27-60c8-4846-a3e8-ae62d9f46353Host: </w:t>
      </w:r>
      <w:proofErr w:type="spellStart"/>
      <w:r w:rsidRPr="00CE23BE">
        <w:rPr>
          <w:rFonts w:cstheme="minorHAnsi"/>
          <w:sz w:val="20"/>
          <w:szCs w:val="20"/>
        </w:rPr>
        <w:t>api.uat</w:t>
      </w:r>
      <w:proofErr w:type="spellEnd"/>
      <w:r w:rsidRPr="00CE23BE">
        <w:rPr>
          <w:rFonts w:cstheme="minorHAnsi"/>
          <w:sz w:val="20"/>
          <w:szCs w:val="20"/>
        </w:rPr>
        <w:t>-</w:t>
      </w:r>
      <w:proofErr w:type="spellStart"/>
      <w:proofErr w:type="gramStart"/>
      <w:r w:rsidRPr="00CE23BE">
        <w:rPr>
          <w:rFonts w:cstheme="minorHAnsi"/>
          <w:sz w:val="20"/>
          <w:szCs w:val="20"/>
        </w:rPr>
        <w:t>hk.eagle</w:t>
      </w:r>
      <w:proofErr w:type="spellEnd"/>
      <w:proofErr w:type="gramEnd"/>
      <w:r w:rsidRPr="00CE23BE">
        <w:rPr>
          <w:rFonts w:cstheme="minorHAnsi"/>
          <w:sz w:val="20"/>
          <w:szCs w:val="20"/>
        </w:rPr>
        <w:t>-</w:t>
      </w:r>
      <w:proofErr w:type="spellStart"/>
      <w:r w:rsidRPr="00CE23BE">
        <w:rPr>
          <w:rFonts w:cstheme="minorHAnsi"/>
          <w:sz w:val="20"/>
          <w:szCs w:val="20"/>
        </w:rPr>
        <w:t>tech.ioAccept</w:t>
      </w:r>
      <w:proofErr w:type="spellEnd"/>
      <w:r w:rsidRPr="00CE23BE">
        <w:rPr>
          <w:rFonts w:cstheme="minorHAnsi"/>
          <w:sz w:val="20"/>
          <w:szCs w:val="20"/>
        </w:rPr>
        <w:t xml:space="preserve">-Encoding: </w:t>
      </w:r>
      <w:proofErr w:type="spellStart"/>
      <w:r w:rsidRPr="00CE23BE">
        <w:rPr>
          <w:rFonts w:cstheme="minorHAnsi"/>
          <w:sz w:val="20"/>
          <w:szCs w:val="20"/>
        </w:rPr>
        <w:t>gzip</w:t>
      </w:r>
      <w:proofErr w:type="spellEnd"/>
      <w:r w:rsidRPr="00CE23BE">
        <w:rPr>
          <w:rFonts w:cstheme="minorHAnsi"/>
          <w:sz w:val="20"/>
          <w:szCs w:val="20"/>
        </w:rPr>
        <w:t xml:space="preserve">, </w:t>
      </w:r>
      <w:proofErr w:type="spellStart"/>
      <w:r w:rsidRPr="00CE23BE">
        <w:rPr>
          <w:rFonts w:cstheme="minorHAnsi"/>
          <w:sz w:val="20"/>
          <w:szCs w:val="20"/>
        </w:rPr>
        <w:t>deflateConnection</w:t>
      </w:r>
      <w:proofErr w:type="spellEnd"/>
      <w:r w:rsidRPr="00CE23BE">
        <w:rPr>
          <w:rFonts w:cstheme="minorHAnsi"/>
          <w:sz w:val="20"/>
          <w:szCs w:val="20"/>
        </w:rPr>
        <w:t xml:space="preserve">: </w:t>
      </w:r>
      <w:proofErr w:type="spellStart"/>
      <w:r w:rsidRPr="00CE23BE">
        <w:rPr>
          <w:rFonts w:cstheme="minorHAnsi"/>
          <w:sz w:val="20"/>
          <w:szCs w:val="20"/>
        </w:rPr>
        <w:t>closeContent</w:t>
      </w:r>
      <w:proofErr w:type="spellEnd"/>
      <w:r w:rsidRPr="00CE23BE">
        <w:rPr>
          <w:rFonts w:cstheme="minorHAnsi"/>
          <w:sz w:val="20"/>
          <w:szCs w:val="20"/>
        </w:rPr>
        <w:t>-Length: 81Cookie: GCLB=CLm_neiyvM34ZQ{"type": "</w:t>
      </w:r>
      <w:proofErr w:type="spellStart"/>
      <w:r w:rsidRPr="00CE23BE">
        <w:rPr>
          <w:rFonts w:cstheme="minorHAnsi"/>
          <w:sz w:val="20"/>
          <w:szCs w:val="20"/>
        </w:rPr>
        <w:t>relative","quantity</w:t>
      </w:r>
      <w:proofErr w:type="spellEnd"/>
      <w:r w:rsidRPr="00CE23BE">
        <w:rPr>
          <w:rFonts w:cstheme="minorHAnsi"/>
          <w:sz w:val="20"/>
          <w:szCs w:val="20"/>
        </w:rPr>
        <w:t>": -1000000,"stockLocation": "new"</w:t>
      </w:r>
    </w:p>
    <w:p w14:paraId="23D95256" w14:textId="77777777" w:rsidR="00CE23BE" w:rsidRPr="00CE23BE" w:rsidRDefault="00CE23BE" w:rsidP="00CE23BE">
      <w:pPr>
        <w:rPr>
          <w:rFonts w:cstheme="minorHAnsi"/>
          <w:sz w:val="20"/>
          <w:szCs w:val="20"/>
        </w:rPr>
      </w:pPr>
    </w:p>
    <w:p w14:paraId="63386D75" w14:textId="77777777" w:rsidR="00CE23BE" w:rsidRPr="00CE23BE" w:rsidRDefault="00CE23BE" w:rsidP="00CE23BE">
      <w:pPr>
        <w:rPr>
          <w:rFonts w:cstheme="minorHAnsi"/>
          <w:sz w:val="20"/>
          <w:szCs w:val="20"/>
        </w:rPr>
      </w:pPr>
      <w:r w:rsidRPr="00CE23BE">
        <w:rPr>
          <w:rFonts w:cstheme="minorHAnsi"/>
          <w:sz w:val="20"/>
          <w:szCs w:val="20"/>
        </w:rPr>
        <w:t>Response</w:t>
      </w:r>
    </w:p>
    <w:p w14:paraId="06CC0589" w14:textId="77777777" w:rsidR="00CE23BE" w:rsidRPr="00CE23BE" w:rsidRDefault="00CE23BE" w:rsidP="00CE23BE">
      <w:pPr>
        <w:rPr>
          <w:rFonts w:cstheme="minorHAnsi"/>
          <w:sz w:val="20"/>
          <w:szCs w:val="20"/>
        </w:rPr>
      </w:pPr>
    </w:p>
    <w:p w14:paraId="5BFD1F0D" w14:textId="77777777" w:rsidR="00CE23BE" w:rsidRPr="00CE23BE" w:rsidRDefault="00CE23BE" w:rsidP="00CE23BE">
      <w:pPr>
        <w:rPr>
          <w:rFonts w:cstheme="minorHAnsi"/>
          <w:sz w:val="20"/>
          <w:szCs w:val="20"/>
        </w:rPr>
      </w:pPr>
      <w:r w:rsidRPr="00CE23BE">
        <w:rPr>
          <w:rFonts w:cstheme="minorHAnsi"/>
          <w:sz w:val="20"/>
          <w:szCs w:val="20"/>
        </w:rPr>
        <w:t xml:space="preserve">HTTP/1.1 200 </w:t>
      </w:r>
      <w:proofErr w:type="spellStart"/>
      <w:r w:rsidRPr="00CE23BE">
        <w:rPr>
          <w:rFonts w:cstheme="minorHAnsi"/>
          <w:sz w:val="20"/>
          <w:szCs w:val="20"/>
        </w:rPr>
        <w:t>OKContent</w:t>
      </w:r>
      <w:proofErr w:type="spellEnd"/>
      <w:r w:rsidRPr="00CE23BE">
        <w:rPr>
          <w:rFonts w:cstheme="minorHAnsi"/>
          <w:sz w:val="20"/>
          <w:szCs w:val="20"/>
        </w:rPr>
        <w:t>-Type: application/</w:t>
      </w:r>
      <w:proofErr w:type="spellStart"/>
      <w:r w:rsidRPr="00CE23BE">
        <w:rPr>
          <w:rFonts w:cstheme="minorHAnsi"/>
          <w:sz w:val="20"/>
          <w:szCs w:val="20"/>
        </w:rPr>
        <w:t>gobiContent</w:t>
      </w:r>
      <w:proofErr w:type="spellEnd"/>
      <w:r w:rsidRPr="00CE23BE">
        <w:rPr>
          <w:rFonts w:cstheme="minorHAnsi"/>
          <w:sz w:val="20"/>
          <w:szCs w:val="20"/>
        </w:rPr>
        <w:t xml:space="preserve">-Length: 223x-powered-by: Undertow/1Server: </w:t>
      </w:r>
      <w:proofErr w:type="spellStart"/>
      <w:r w:rsidRPr="00CE23BE">
        <w:rPr>
          <w:rFonts w:cstheme="minorHAnsi"/>
          <w:sz w:val="20"/>
          <w:szCs w:val="20"/>
        </w:rPr>
        <w:t>WildFly</w:t>
      </w:r>
      <w:proofErr w:type="spellEnd"/>
      <w:r w:rsidRPr="00CE23BE">
        <w:rPr>
          <w:rFonts w:cstheme="minorHAnsi"/>
          <w:sz w:val="20"/>
          <w:szCs w:val="20"/>
        </w:rPr>
        <w:t>/10Date: Tue, 2 Aug 2022 08:10:30 GMTX-Kong-Upstream-Latency: 51X-Kong-Proxy-Latency: 6</w:t>
      </w:r>
    </w:p>
    <w:p w14:paraId="189D1E1A" w14:textId="77777777" w:rsidR="00CE23BE" w:rsidRPr="00CE23BE" w:rsidRDefault="00CE23BE" w:rsidP="00CE23BE">
      <w:pPr>
        <w:rPr>
          <w:rFonts w:cstheme="minorHAnsi"/>
          <w:sz w:val="20"/>
          <w:szCs w:val="20"/>
        </w:rPr>
      </w:pPr>
      <w:r w:rsidRPr="00CE23BE">
        <w:rPr>
          <w:rFonts w:cstheme="minorHAnsi"/>
          <w:sz w:val="20"/>
          <w:szCs w:val="20"/>
        </w:rPr>
        <w:t xml:space="preserve">Via: </w:t>
      </w:r>
      <w:proofErr w:type="spellStart"/>
      <w:r w:rsidRPr="00CE23BE">
        <w:rPr>
          <w:rFonts w:cstheme="minorHAnsi"/>
          <w:sz w:val="20"/>
          <w:szCs w:val="20"/>
        </w:rPr>
        <w:t>kong</w:t>
      </w:r>
      <w:proofErr w:type="spellEnd"/>
      <w:r w:rsidRPr="00CE23BE">
        <w:rPr>
          <w:rFonts w:cstheme="minorHAnsi"/>
          <w:sz w:val="20"/>
          <w:szCs w:val="20"/>
        </w:rPr>
        <w:t xml:space="preserve">/1.0.3, 1.1 </w:t>
      </w:r>
      <w:proofErr w:type="spellStart"/>
      <w:r w:rsidRPr="00CE23BE">
        <w:rPr>
          <w:rFonts w:cstheme="minorHAnsi"/>
          <w:sz w:val="20"/>
          <w:szCs w:val="20"/>
        </w:rPr>
        <w:t>googleAlt</w:t>
      </w:r>
      <w:proofErr w:type="spellEnd"/>
      <w:r w:rsidRPr="00CE23BE">
        <w:rPr>
          <w:rFonts w:cstheme="minorHAnsi"/>
          <w:sz w:val="20"/>
          <w:szCs w:val="20"/>
        </w:rPr>
        <w:t>-Svc: h3-Q050=":443"; ma=</w:t>
      </w:r>
      <w:proofErr w:type="gramStart"/>
      <w:r w:rsidRPr="00CE23BE">
        <w:rPr>
          <w:rFonts w:cstheme="minorHAnsi"/>
          <w:sz w:val="20"/>
          <w:szCs w:val="20"/>
        </w:rPr>
        <w:t>2592000,h</w:t>
      </w:r>
      <w:proofErr w:type="gramEnd"/>
      <w:r w:rsidRPr="00CE23BE">
        <w:rPr>
          <w:rFonts w:cstheme="minorHAnsi"/>
          <w:sz w:val="20"/>
          <w:szCs w:val="20"/>
        </w:rPr>
        <w:t>3-Q046=":443"; ma=2592000,h3-Q043=":443"; ma=2592000,quic=":443"; ma=2592000; v="46,43"Connection: close{"id":"5ea1744126b75a15570516df","warehouseCode":"habbitzz","quantity":-999999, "quantityReserved":1,"sku":"200085","stockLocation":"new","createdA</w:t>
      </w:r>
    </w:p>
    <w:p w14:paraId="5E987FE5" w14:textId="77777777" w:rsidR="00CE23BE" w:rsidRPr="00CE23BE" w:rsidRDefault="00CE23BE" w:rsidP="00CE23BE">
      <w:pPr>
        <w:rPr>
          <w:rFonts w:cstheme="minorHAnsi"/>
          <w:sz w:val="20"/>
          <w:szCs w:val="20"/>
        </w:rPr>
      </w:pPr>
    </w:p>
    <w:p w14:paraId="1B6F53BA" w14:textId="77777777" w:rsidR="00CE23BE" w:rsidRPr="00CE23BE" w:rsidRDefault="00CE23BE" w:rsidP="00CE23BE">
      <w:pPr>
        <w:rPr>
          <w:rFonts w:cstheme="minorHAnsi"/>
          <w:sz w:val="20"/>
          <w:szCs w:val="20"/>
        </w:rPr>
      </w:pPr>
    </w:p>
    <w:p w14:paraId="708A204A" w14:textId="77777777" w:rsidR="00CE23BE" w:rsidRDefault="00CE23BE" w:rsidP="00CE23BE">
      <w:pPr>
        <w:rPr>
          <w:rFonts w:cstheme="minorHAnsi"/>
          <w:sz w:val="20"/>
          <w:szCs w:val="20"/>
        </w:rPr>
      </w:pPr>
    </w:p>
    <w:p w14:paraId="3CC09391" w14:textId="77777777" w:rsidR="00CE23BE" w:rsidRDefault="00CE23BE" w:rsidP="00CE23BE">
      <w:pPr>
        <w:rPr>
          <w:rFonts w:cstheme="minorHAnsi"/>
          <w:sz w:val="20"/>
          <w:szCs w:val="20"/>
        </w:rPr>
      </w:pPr>
    </w:p>
    <w:p w14:paraId="18EBD0C1" w14:textId="7E05BA14" w:rsidR="00CE23BE" w:rsidRPr="00CE23BE" w:rsidRDefault="00CE23BE" w:rsidP="00CE23BE">
      <w:pPr>
        <w:rPr>
          <w:rFonts w:cstheme="minorHAnsi"/>
          <w:sz w:val="20"/>
          <w:szCs w:val="20"/>
        </w:rPr>
      </w:pPr>
      <w:r w:rsidRPr="00CE23BE">
        <w:rPr>
          <w:rFonts w:cstheme="minorHAnsi"/>
          <w:sz w:val="20"/>
          <w:szCs w:val="20"/>
        </w:rPr>
        <w:t xml:space="preserve">Impact </w:t>
      </w:r>
    </w:p>
    <w:p w14:paraId="29B428D9" w14:textId="77777777" w:rsidR="00CE23BE" w:rsidRPr="00CE23BE" w:rsidRDefault="00CE23BE" w:rsidP="00CE23BE">
      <w:pPr>
        <w:rPr>
          <w:rFonts w:cstheme="minorHAnsi"/>
          <w:sz w:val="20"/>
          <w:szCs w:val="20"/>
        </w:rPr>
      </w:pPr>
      <w:r w:rsidRPr="00CE23BE">
        <w:rPr>
          <w:rFonts w:cstheme="minorHAnsi"/>
          <w:sz w:val="20"/>
          <w:szCs w:val="20"/>
        </w:rPr>
        <w:t xml:space="preserve">When </w:t>
      </w:r>
      <w:proofErr w:type="gramStart"/>
      <w:r w:rsidRPr="00CE23BE">
        <w:rPr>
          <w:rFonts w:cstheme="minorHAnsi"/>
          <w:sz w:val="20"/>
          <w:szCs w:val="20"/>
        </w:rPr>
        <w:t>input  validation</w:t>
      </w:r>
      <w:proofErr w:type="gramEnd"/>
      <w:r w:rsidRPr="00CE23BE">
        <w:rPr>
          <w:rFonts w:cstheme="minorHAnsi"/>
          <w:sz w:val="20"/>
          <w:szCs w:val="20"/>
        </w:rPr>
        <w:t xml:space="preserve">  is  ineffective,  the  application  is  exposed  to  an  increased  risk  from  input  driven  attacks such as SQL Injection and Cross Site Scripting (XSS). </w:t>
      </w:r>
      <w:proofErr w:type="gramStart"/>
      <w:r w:rsidRPr="00CE23BE">
        <w:rPr>
          <w:rFonts w:cstheme="minorHAnsi"/>
          <w:sz w:val="20"/>
          <w:szCs w:val="20"/>
        </w:rPr>
        <w:t>Furthermore,  there</w:t>
      </w:r>
      <w:proofErr w:type="gramEnd"/>
      <w:r w:rsidRPr="00CE23BE">
        <w:rPr>
          <w:rFonts w:cstheme="minorHAnsi"/>
          <w:sz w:val="20"/>
          <w:szCs w:val="20"/>
        </w:rPr>
        <w:t xml:space="preserve">  is  an  increased risk  that  exploitable  attack  vectors  could  be  realised  at  a  future  date,  for example, when a new functionality is added, which can be leveraged to exploit weak validation </w:t>
      </w:r>
      <w:proofErr w:type="spellStart"/>
      <w:r w:rsidRPr="00CE23BE">
        <w:rPr>
          <w:rFonts w:cstheme="minorHAnsi"/>
          <w:sz w:val="20"/>
          <w:szCs w:val="20"/>
        </w:rPr>
        <w:t>routines.For</w:t>
      </w:r>
      <w:proofErr w:type="spellEnd"/>
      <w:r w:rsidRPr="00CE23BE">
        <w:rPr>
          <w:rFonts w:cstheme="minorHAnsi"/>
          <w:sz w:val="20"/>
          <w:szCs w:val="20"/>
        </w:rPr>
        <w:t xml:space="preserve"> this application, the use of negative warehouse stock, negative retail device prices, long in the future subscription dates or the storage of XSS payloads could negatively affect the application.</w:t>
      </w:r>
    </w:p>
    <w:p w14:paraId="7F8FD12A" w14:textId="77777777" w:rsidR="00CE23BE" w:rsidRPr="00CE23BE" w:rsidRDefault="00CE23BE" w:rsidP="00CE23BE">
      <w:pPr>
        <w:rPr>
          <w:rFonts w:cstheme="minorHAnsi"/>
          <w:sz w:val="20"/>
          <w:szCs w:val="20"/>
        </w:rPr>
      </w:pPr>
    </w:p>
    <w:p w14:paraId="4B582B46" w14:textId="77777777" w:rsidR="00CE23BE" w:rsidRPr="00CE23BE" w:rsidRDefault="00CE23BE" w:rsidP="00CE23BE">
      <w:pPr>
        <w:rPr>
          <w:rFonts w:cstheme="minorHAnsi"/>
          <w:sz w:val="20"/>
          <w:szCs w:val="20"/>
        </w:rPr>
      </w:pPr>
      <w:r w:rsidRPr="00CE23BE">
        <w:rPr>
          <w:rFonts w:cstheme="minorHAnsi"/>
          <w:sz w:val="20"/>
          <w:szCs w:val="20"/>
        </w:rPr>
        <w:t>Remedial Action</w:t>
      </w:r>
    </w:p>
    <w:p w14:paraId="1080EF61" w14:textId="77777777" w:rsidR="00CE23BE" w:rsidRPr="00CE23BE" w:rsidRDefault="00CE23BE" w:rsidP="00CE23BE">
      <w:pPr>
        <w:rPr>
          <w:rFonts w:cstheme="minorHAnsi"/>
          <w:sz w:val="20"/>
          <w:szCs w:val="20"/>
        </w:rPr>
      </w:pPr>
    </w:p>
    <w:p w14:paraId="72A4CDA5" w14:textId="3D6C12A3" w:rsidR="005E09BC" w:rsidRDefault="00CE23BE" w:rsidP="00CE23BE">
      <w:r w:rsidRPr="00CE23BE">
        <w:rPr>
          <w:rFonts w:cstheme="minorHAnsi"/>
          <w:sz w:val="20"/>
          <w:szCs w:val="20"/>
        </w:rPr>
        <w:t xml:space="preserve">It is recommended to modify server-side input validation functions to ensure that comprehensive validation is performed for all input. </w:t>
      </w:r>
      <w:proofErr w:type="gramStart"/>
      <w:r w:rsidRPr="00CE23BE">
        <w:rPr>
          <w:rFonts w:cstheme="minorHAnsi"/>
          <w:sz w:val="20"/>
          <w:szCs w:val="20"/>
        </w:rPr>
        <w:t>Validation  should</w:t>
      </w:r>
      <w:proofErr w:type="gramEnd"/>
      <w:r w:rsidRPr="00CE23BE">
        <w:rPr>
          <w:rFonts w:cstheme="minorHAnsi"/>
          <w:sz w:val="20"/>
          <w:szCs w:val="20"/>
        </w:rPr>
        <w:t xml:space="preserve">  be  based  on  strictly  defined  white-lists  of  permitted  characters  appropriate  for  each  of  the expected  inputs  (e.g. contact  number  fields  should  not  contain  alphabet  or  special  characters).  Validation functions should also include minimum and maximum length </w:t>
      </w:r>
      <w:proofErr w:type="spellStart"/>
      <w:proofErr w:type="gramStart"/>
      <w:r w:rsidRPr="00CE23BE">
        <w:rPr>
          <w:rFonts w:cstheme="minorHAnsi"/>
          <w:sz w:val="20"/>
          <w:szCs w:val="20"/>
        </w:rPr>
        <w:t>restrictions.Input</w:t>
      </w:r>
      <w:proofErr w:type="spellEnd"/>
      <w:proofErr w:type="gramEnd"/>
      <w:r w:rsidRPr="00CE23BE">
        <w:rPr>
          <w:rFonts w:cstheme="minorHAnsi"/>
          <w:sz w:val="20"/>
          <w:szCs w:val="20"/>
        </w:rPr>
        <w:t xml:space="preserve"> that does not match the white list of permitted characters or length restrictions should be rejected. Where a business case justifies the inclusion of special characters within a specific white-list, a risk assessment should </w:t>
      </w:r>
      <w:proofErr w:type="gramStart"/>
      <w:r w:rsidRPr="00CE23BE">
        <w:rPr>
          <w:rFonts w:cstheme="minorHAnsi"/>
          <w:sz w:val="20"/>
          <w:szCs w:val="20"/>
        </w:rPr>
        <w:t>be  performed</w:t>
      </w:r>
      <w:proofErr w:type="gramEnd"/>
      <w:r w:rsidRPr="00CE23BE">
        <w:rPr>
          <w:rFonts w:cstheme="minorHAnsi"/>
          <w:sz w:val="20"/>
          <w:szCs w:val="20"/>
        </w:rPr>
        <w:t xml:space="preserve">  that  includes  threat  modelling,  to  determine  the  significance  within  the  context  of  all  possible data flows, </w:t>
      </w:r>
      <w:proofErr w:type="spellStart"/>
      <w:r w:rsidRPr="00CE23BE">
        <w:rPr>
          <w:rFonts w:cstheme="minorHAnsi"/>
          <w:sz w:val="20"/>
          <w:szCs w:val="20"/>
        </w:rPr>
        <w:t>andthe</w:t>
      </w:r>
      <w:proofErr w:type="spellEnd"/>
      <w:r w:rsidRPr="00CE23BE">
        <w:rPr>
          <w:rFonts w:cstheme="minorHAnsi"/>
          <w:sz w:val="20"/>
          <w:szCs w:val="20"/>
        </w:rPr>
        <w:t xml:space="preserve"> effect on backend processing and interpreters. This process will help to determine the most appropriate method to safely handle the </w:t>
      </w:r>
      <w:proofErr w:type="spellStart"/>
      <w:proofErr w:type="gramStart"/>
      <w:r w:rsidRPr="00CE23BE">
        <w:rPr>
          <w:rFonts w:cstheme="minorHAnsi"/>
          <w:sz w:val="20"/>
          <w:szCs w:val="20"/>
        </w:rPr>
        <w:t>input.Input</w:t>
      </w:r>
      <w:proofErr w:type="spellEnd"/>
      <w:proofErr w:type="gramEnd"/>
      <w:r w:rsidRPr="00CE23BE">
        <w:rPr>
          <w:rFonts w:cstheme="minorHAnsi"/>
          <w:sz w:val="20"/>
          <w:szCs w:val="20"/>
        </w:rPr>
        <w:t xml:space="preserve"> that requires special characters should also be properly escaped before use or storage by the </w:t>
      </w:r>
      <w:proofErr w:type="spellStart"/>
      <w:r w:rsidRPr="00CE23BE">
        <w:rPr>
          <w:rFonts w:cstheme="minorHAnsi"/>
          <w:sz w:val="20"/>
          <w:szCs w:val="20"/>
        </w:rPr>
        <w:t>application.A</w:t>
      </w:r>
      <w:proofErr w:type="spellEnd"/>
      <w:r w:rsidRPr="00CE23BE">
        <w:rPr>
          <w:rFonts w:cstheme="minorHAnsi"/>
          <w:sz w:val="20"/>
          <w:szCs w:val="20"/>
        </w:rPr>
        <w:t xml:space="preserve">  stable  and  mature  library  which  protects  against  XSS  attacks  and  should  be  utilised  to  safely  </w:t>
      </w:r>
      <w:proofErr w:type="spellStart"/>
      <w:r w:rsidRPr="00CE23BE">
        <w:rPr>
          <w:rFonts w:cstheme="minorHAnsi"/>
          <w:sz w:val="20"/>
          <w:szCs w:val="20"/>
        </w:rPr>
        <w:t>encodeinformation</w:t>
      </w:r>
      <w:proofErr w:type="spellEnd"/>
      <w:r w:rsidRPr="00CE23BE">
        <w:rPr>
          <w:rFonts w:cstheme="minorHAnsi"/>
          <w:sz w:val="20"/>
          <w:szCs w:val="20"/>
        </w:rPr>
        <w:t xml:space="preserve"> which is to be included as part of HTML output to the browser. The OWASP Enterprise Security API (</w:t>
      </w:r>
      <w:proofErr w:type="gramStart"/>
      <w:r w:rsidRPr="00CE23BE">
        <w:rPr>
          <w:rFonts w:cstheme="minorHAnsi"/>
          <w:sz w:val="20"/>
          <w:szCs w:val="20"/>
        </w:rPr>
        <w:t>ESAPI)  provides</w:t>
      </w:r>
      <w:proofErr w:type="gramEnd"/>
      <w:r w:rsidRPr="00CE23BE">
        <w:rPr>
          <w:rFonts w:cstheme="minorHAnsi"/>
          <w:sz w:val="20"/>
          <w:szCs w:val="20"/>
        </w:rPr>
        <w:t xml:space="preserve">  protection  against  common XSS  attacks  and  can  be  retrofitted  into  the  majority  of  web applications.</w:t>
      </w:r>
    </w:p>
    <w:sectPr w:rsidR="005E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BE"/>
    <w:rsid w:val="00506D74"/>
    <w:rsid w:val="005E09BC"/>
    <w:rsid w:val="00CE23BE"/>
    <w:rsid w:val="00D55C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84C8"/>
  <w15:chartTrackingRefBased/>
  <w15:docId w15:val="{EFDEAF79-8EDB-49B8-94A1-67F7D496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B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Gobinath Karuppiah</dc:creator>
  <cp:keywords/>
  <dc:description/>
  <cp:lastModifiedBy>Gobinath Karuppiah</cp:lastModifiedBy>
  <cp:revision>1</cp:revision>
  <dcterms:created xsi:type="dcterms:W3CDTF">2022-08-03T04:28:00Z</dcterms:created>
  <dcterms:modified xsi:type="dcterms:W3CDTF">2022-08-03T04:30:00Z</dcterms:modified>
</cp:coreProperties>
</file>