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36"/>
        </w:rPr>
        <w:t>Clinical Care-Plan Case Study: Diabetic Foot Infection with Osteomyelitis, Before and After First-Ray Amputation</w:t>
      </w:r>
    </w:p>
    <w:p>
      <w:pPr>
        <w:spacing w:before="0" w:after="160"/>
        <w:jc w:val="center"/>
      </w:pPr>
      <w:r>
        <w:rPr>
          <w:rFonts w:ascii="Times New Roman" w:hAnsi="Times New Roman" w:eastAsia="Times New Roman"/>
          <w:b w:val="0"/>
          <w:i w:val="0"/>
          <w:sz w:val="22"/>
        </w:rPr>
        <w:t>ADN Med-Surg II   |   Individual take-home clinical care-plan case study   |   Open book</w:t>
      </w:r>
    </w:p>
    <w:p>
      <w:pPr>
        <w:spacing w:before="120" w:after="40"/>
      </w:pPr>
      <w:r>
        <w:rPr>
          <w:rFonts w:ascii="Times New Roman" w:hAnsi="Times New Roman" w:eastAsia="Times New Roman"/>
          <w:b/>
          <w:i w:val="0"/>
          <w:sz w:val="25"/>
        </w:rPr>
        <w:t>Your patient</w:t>
      </w:r>
    </w:p>
    <w:p>
      <w:pPr>
        <w:spacing w:before="0" w:after="60"/>
      </w:pPr>
      <w:r>
        <w:rPr>
          <w:rFonts w:ascii="Times New Roman" w:hAnsi="Times New Roman" w:eastAsia="Times New Roman"/>
          <w:b w:val="0"/>
          <w:i w:val="0"/>
          <w:sz w:val="22"/>
        </w:rPr>
        <w:t>You are the primary nurse for the patient in Medical-Surgical 4 East, room 436-1, on the 7:00 to 15:00 shift on Wednesday, October 21, 2026 (hospital day 3). Open the patient in the student EHR (Student View, or the patient file from your instructor) and set the simulation clock to 0700. Everything you need is in the chart. He is waiting to go to the operating room for surgery on an infected foot, and he has several other chronic illnesses. Work the way you would at the start of a real shift: before the surgery, while he is in the OR, and when he comes back.</w:t>
      </w:r>
    </w:p>
    <w:p>
      <w:pPr>
        <w:spacing w:before="120" w:after="40"/>
      </w:pPr>
      <w:r>
        <w:rPr>
          <w:rFonts w:ascii="Times New Roman" w:hAnsi="Times New Roman" w:eastAsia="Times New Roman"/>
          <w:b/>
          <w:i w:val="0"/>
          <w:sz w:val="25"/>
        </w:rPr>
        <w:t>How this case study works</w:t>
      </w:r>
    </w:p>
    <w:p>
      <w:pPr>
        <w:spacing w:before="0" w:after="60"/>
      </w:pPr>
      <w:r>
        <w:rPr>
          <w:rFonts w:ascii="Times New Roman" w:hAnsi="Times New Roman" w:eastAsia="Times New Roman"/>
          <w:b w:val="0"/>
          <w:i w:val="0"/>
          <w:sz w:val="22"/>
        </w:rPr>
        <w:t>This packet follows the nursing process: Assessment, Diagnosis, Planning, Implementation and Evaluation. You will also explain the pathophysiology and pharmacology behind your patient's care. Expect to spend about 5 hours. It is a take-home, individual, open-book assignment: use your textbooks, drug guide, notes and the chart.</w:t>
      </w:r>
    </w:p>
    <w:p>
      <w:pPr>
        <w:spacing w:before="0" w:after="60"/>
      </w:pPr>
      <w:r>
        <w:rPr>
          <w:rFonts w:ascii="Times New Roman" w:hAnsi="Times New Roman" w:eastAsia="Times New Roman"/>
          <w:b w:val="0"/>
          <w:i w:val="0"/>
          <w:sz w:val="22"/>
        </w:rPr>
        <w:t>Questions ask you to explain WHY, not only WHAT. Short, specific answers that use this patient's data earn more points than general textbook answers. Real charts are imperfect: you will be asked to catch conflicts and to question orders and recommendations before you act.</w:t>
      </w:r>
    </w:p>
    <w:tbl>
      <w:tblPr>
        <w:tblW w:type="auto" w:w="0"/>
        <w:tblLayout w:type="fixed"/>
        <w:tblLook w:firstColumn="1" w:firstRow="1" w:lastColumn="0" w:lastRow="0" w:noHBand="0" w:noVBand="1" w:val="04A0"/>
      </w:tblPr>
      <w:tblGrid>
        <w:gridCol w:w="1152"/>
        <w:gridCol w:w="7056"/>
        <w:gridCol w:w="1872"/>
      </w:tblGrid>
      <w:tr>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Part</w:t>
            </w:r>
          </w:p>
        </w:tc>
        <w:tc>
          <w:tcPr>
            <w:tcW w:type="dxa" w:w="705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Nursing process step</w:t>
            </w:r>
          </w:p>
        </w:tc>
        <w:tc>
          <w:tcPr>
            <w:tcW w:type="dxa" w:w="187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time</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Assessment: Patient Data and Chart Review   (Assessment)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Pathophysiology: The Disease Process   (Assessment / Analysis of cues)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Pharmacology and Medication Safety   (Assessment / Analysis (and safe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4</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Nursing Diagnoses and Priorities   (Diagnosis)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Planning and Implementation   (Planning /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Evaluation: What Happened and What Next?   (Evaluation)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Clinical Judgment (Next-Generation NCLEX Style)   (Evaluation / Clinical judgment)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total</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5 h 0 min</w:t>
            </w:r>
          </w:p>
        </w:tc>
      </w:tr>
    </w:tbl>
    <w:p>
      <w:pPr>
        <w:spacing w:before="0" w:after="80"/>
      </w:pPr>
    </w:p>
    <w:p>
      <w:pPr>
        <w:spacing w:before="120" w:after="40"/>
      </w:pPr>
      <w:r>
        <w:rPr>
          <w:rFonts w:ascii="Times New Roman" w:hAnsi="Times New Roman" w:eastAsia="Times New Roman"/>
          <w:b/>
          <w:i w:val="0"/>
          <w:sz w:val="25"/>
        </w:rPr>
        <w:t>Scoring</w:t>
      </w:r>
    </w:p>
    <w:p>
      <w:pPr>
        <w:spacing w:before="0" w:after="40"/>
      </w:pPr>
      <w:r>
        <w:rPr>
          <w:rFonts w:ascii="Times New Roman" w:hAnsi="Times New Roman" w:eastAsia="Times New Roman"/>
          <w:b w:val="0"/>
          <w:i w:val="0"/>
          <w:sz w:val="22"/>
        </w:rPr>
        <w:t>- The packet is worth 100 points. A score of 78 or higher is passing.</w:t>
      </w:r>
    </w:p>
    <w:p>
      <w:pPr>
        <w:spacing w:before="0" w:after="40"/>
      </w:pPr>
      <w:r>
        <w:rPr>
          <w:rFonts w:ascii="Times New Roman" w:hAnsi="Times New Roman" w:eastAsia="Times New Roman"/>
          <w:b w:val="0"/>
          <w:i w:val="0"/>
          <w:sz w:val="22"/>
        </w:rPr>
        <w:t>- Each numbered item shows its point value. Points are given only for what is written in the box.</w:t>
      </w:r>
    </w:p>
    <w:p>
      <w:pPr>
        <w:spacing w:before="120" w:after="40"/>
      </w:pPr>
      <w:r>
        <w:rPr>
          <w:rFonts w:ascii="Times New Roman" w:hAnsi="Times New Roman" w:eastAsia="Times New Roman"/>
          <w:b/>
          <w:i w:val="0"/>
          <w:sz w:val="25"/>
        </w:rPr>
        <w:t>Writing so your pages can be scored from photos</w:t>
      </w:r>
    </w:p>
    <w:p>
      <w:pPr>
        <w:spacing w:before="0" w:after="40"/>
      </w:pPr>
      <w:r>
        <w:rPr>
          <w:rFonts w:ascii="Times New Roman" w:hAnsi="Times New Roman" w:eastAsia="Times New Roman"/>
          <w:b w:val="0"/>
          <w:i w:val="0"/>
          <w:sz w:val="22"/>
        </w:rPr>
        <w:t>- Write in dark pen or very dark pencil, print clearly, and stay inside the box. Write the answer in the box with the same number as the question.</w:t>
      </w:r>
    </w:p>
    <w:p>
      <w:pPr>
        <w:spacing w:before="0" w:after="40"/>
      </w:pPr>
      <w:r>
        <w:rPr>
          <w:rFonts w:ascii="Times New Roman" w:hAnsi="Times New Roman" w:eastAsia="Times New Roman"/>
          <w:b w:val="0"/>
          <w:i w:val="0"/>
          <w:sz w:val="22"/>
        </w:rPr>
        <w:t>- Write your name and date at the top of every page (the header prints a line for it).</w:t>
      </w:r>
    </w:p>
    <w:p>
      <w:pPr>
        <w:spacing w:before="0" w:after="40"/>
      </w:pPr>
      <w:r>
        <w:rPr>
          <w:rFonts w:ascii="Times New Roman" w:hAnsi="Times New Roman" w:eastAsia="Times New Roman"/>
          <w:b w:val="0"/>
          <w:i w:val="0"/>
          <w:sz w:val="22"/>
        </w:rPr>
        <w:t>- If you need more room, write "continued on the back" and put the item number on the back. Do not squeeze writing between boxes.</w:t>
      </w:r>
    </w:p>
    <w:p>
      <w:pPr>
        <w:spacing w:before="0" w:after="40"/>
      </w:pPr>
      <w:r>
        <w:rPr>
          <w:rFonts w:ascii="Times New Roman" w:hAnsi="Times New Roman" w:eastAsia="Times New Roman"/>
          <w:b w:val="0"/>
          <w:i w:val="0"/>
          <w:sz w:val="22"/>
        </w:rPr>
        <w:t>- Do not use abbreviations that are not on the approved list. Spell out drug names.</w:t>
      </w:r>
    </w:p>
    <w:p>
      <w:pPr>
        <w:spacing w:before="0" w:after="40"/>
      </w:pPr>
      <w:r>
        <w:rPr>
          <w:rFonts w:ascii="Times New Roman" w:hAnsi="Times New Roman" w:eastAsia="Times New Roman"/>
          <w:b w:val="0"/>
          <w:i w:val="0"/>
          <w:sz w:val="22"/>
        </w:rPr>
        <w:t>- When you finish: photograph EVERY page, one page per photo, on a flat surface in good light with all four corners and the page number in view. Check that every photo is readable before you upload.</w:t>
      </w:r>
    </w:p>
    <w:p>
      <w:pPr>
        <w:spacing w:before="120" w:after="40"/>
      </w:pPr>
      <w:r>
        <w:rPr>
          <w:rFonts w:ascii="Times New Roman" w:hAnsi="Times New Roman" w:eastAsia="Times New Roman"/>
          <w:b/>
          <w:i w:val="0"/>
          <w:sz w:val="25"/>
        </w:rPr>
        <w:t>Part 6 is sealed</w:t>
      </w:r>
    </w:p>
    <w:p>
      <w:pPr>
        <w:spacing w:before="0" w:after="40"/>
      </w:pPr>
      <w:r>
        <w:rPr>
          <w:rFonts w:ascii="Times New Roman" w:hAnsi="Times New Roman" w:eastAsia="Times New Roman"/>
          <w:b w:val="0"/>
          <w:i w:val="0"/>
          <w:sz w:val="22"/>
        </w:rPr>
        <w:t>- Do not read the sealed page at the start of Part 6 until Parts 1 to 5 are finished. Your plan must be based on what you knew at 0700.</w:t>
      </w:r>
    </w:p>
    <w:p>
      <w:pPr>
        <w:spacing w:before="160" w:after="80"/>
      </w:pPr>
      <w:r>
        <w:rPr>
          <w:rFonts w:ascii="Times New Roman" w:hAnsi="Times New Roman" w:eastAsia="Times New Roman"/>
          <w:b w:val="0"/>
          <w:i/>
          <w:sz w:val="21"/>
        </w:rPr>
        <w:t>Honor statement: I completed this work myself, using only my textbooks, notes, drug references and the patient chart.</w:t>
      </w:r>
    </w:p>
    <w:p>
      <w:pPr>
        <w:spacing w:before="120" w:after="80"/>
      </w:pPr>
      <w:r>
        <w:rPr>
          <w:rFonts w:ascii="Times New Roman" w:hAnsi="Times New Roman" w:eastAsia="Times New Roman"/>
          <w:b w:val="0"/>
          <w:i w:val="0"/>
          <w:sz w:val="22"/>
        </w:rPr>
        <w:t>Signature: ______________________________   Date: ______________</w:t>
      </w:r>
    </w:p>
    <w:p>
      <w:r>
        <w:br w:type="page"/>
      </w:r>
    </w:p>
    <w:p>
      <w:pPr>
        <w:spacing w:before="0" w:after="0"/>
      </w:pPr>
      <w:r>
        <w:rPr>
          <w:rFonts w:ascii="Times New Roman" w:hAnsi="Times New Roman" w:eastAsia="Times New Roman"/>
          <w:b/>
          <w:i w:val="0"/>
          <w:sz w:val="30"/>
        </w:rPr>
        <w:t>PART 1: ASSESSMENT: PATIENT DATA AND CHART REVIEW</w:t>
      </w:r>
    </w:p>
    <w:p>
      <w:pPr>
        <w:spacing w:before="0" w:after="80"/>
      </w:pPr>
      <w:r>
        <w:rPr>
          <w:rFonts w:ascii="Times New Roman" w:hAnsi="Times New Roman" w:eastAsia="Times New Roman"/>
          <w:b w:val="0"/>
          <w:i/>
          <w:color w:val="444444"/>
          <w:sz w:val="20"/>
        </w:rPr>
        <w:t>Nursing process step: Assessment   |   About 60 minutes   |   26 points</w:t>
      </w:r>
    </w:p>
    <w:p>
      <w:pPr>
        <w:spacing w:before="0" w:after="80"/>
      </w:pPr>
      <w:r>
        <w:rPr>
          <w:rFonts w:ascii="Times New Roman" w:hAnsi="Times New Roman" w:eastAsia="Times New Roman"/>
          <w:b w:val="0"/>
          <w:i w:val="0"/>
          <w:sz w:val="22"/>
        </w:rPr>
        <w:t>Collect and organize the data you would have at 0700. Where the chart does not document something, write "not documented." Use R and L for laterality.</w:t>
      </w:r>
    </w:p>
    <w:p>
      <w:pPr>
        <w:keepNext/>
        <w:spacing w:before="160" w:after="40"/>
      </w:pPr>
      <w:r>
        <w:rPr>
          <w:rFonts w:ascii="Times New Roman" w:hAnsi="Times New Roman" w:eastAsia="Times New Roman"/>
          <w:b/>
          <w:i w:val="0"/>
          <w:sz w:val="25"/>
        </w:rPr>
        <w:t xml:space="preserve">1.1  </w:t>
      </w:r>
      <w:r>
        <w:rPr>
          <w:rFonts w:ascii="Times New Roman" w:hAnsi="Times New Roman" w:eastAsia="Times New Roman"/>
          <w:b/>
          <w:i w:val="0"/>
          <w:sz w:val="25"/>
        </w:rPr>
        <w:t>Basic Patient Information</w:t>
      </w:r>
      <w:r>
        <w:rPr>
          <w:rFonts w:ascii="Times New Roman" w:hAnsi="Times New Roman" w:eastAsia="Times New Roman"/>
          <w:b w:val="0"/>
          <w:i/>
          <w:color w:val="444444"/>
          <w:sz w:val="21"/>
        </w:rPr>
        <w:t xml:space="preserve">   (3 pts)</w:t>
      </w:r>
    </w:p>
    <w:p>
      <w:pPr>
        <w:keepNext/>
        <w:spacing w:before="0" w:after="60"/>
      </w:pPr>
      <w:r>
        <w:rPr>
          <w:rFonts w:ascii="Times New Roman" w:hAnsi="Times New Roman" w:eastAsia="Times New Roman"/>
          <w:b w:val="0"/>
          <w:i/>
          <w:color w:val="555555"/>
          <w:sz w:val="19"/>
        </w:rPr>
        <w:t>Where to look in the EHR: Patient Summary and Storyboard</w:t>
      </w:r>
    </w:p>
    <w:tbl>
      <w:tblPr>
        <w:tblW w:type="auto" w:w="0"/>
        <w:jc w:val="center"/>
        <w:tblLayout w:type="fixed"/>
        <w:tblLook w:firstColumn="1" w:firstRow="1" w:lastColumn="0" w:lastRow="0" w:noHBand="0" w:noVBand="1" w:val="04A0"/>
      </w:tblPr>
      <w:tblGrid>
        <w:gridCol w:w="1800"/>
        <w:gridCol w:w="3240"/>
        <w:gridCol w:w="1800"/>
        <w:gridCol w:w="3240"/>
      </w:tblGrid>
      <w:tr>
        <w:trPr>
          <w:trHeight w:val="605" w:hRule="atLeast"/>
        </w:trPr>
        <w:tc>
          <w:tcPr>
            <w:tcW w:type="dxa" w:w="1800"/>
            <w:vAlign w:val="bottom"/>
          </w:tcPr>
          <w:p>
            <w:pPr>
              <w:spacing w:after="0" w:before="0"/>
            </w:pPr>
            <w:r/>
            <w:r>
              <w:rPr>
                <w:rFonts w:ascii="Times New Roman" w:hAnsi="Times New Roman" w:eastAsia="Times New Roman"/>
                <w:b/>
                <w:i w:val="0"/>
                <w:sz w:val="20"/>
              </w:rPr>
              <w:t>Room Number: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Age: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Gender: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Admission Date: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Allergies (and reactions):</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Chief Complaint:</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Primary Diagnosis:</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Code Status:</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Isolation:</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Height / Weight:</w:t>
            </w:r>
          </w:p>
        </w:tc>
        <w:tc>
          <w:tcPr>
            <w:tcW w:type="dxa" w:w="3240"/>
            <w:vAlign w:val="bottom"/>
            <w:tcBorders>
              <w:top w:val="nil" w:sz="0" w:color="FFFFFF" w:space="0"/>
              <w:left w:val="nil" w:sz="0" w:color="FFFFFF" w:space="0"/>
              <w:bottom w:val="single" w:sz="10" w:color="000000" w:space="0"/>
              <w:right w:val="nil" w:sz="0" w:color="FFFFFF" w:space="0"/>
            </w:tcBorders>
          </w:tcPr>
          <w:p/>
        </w:tc>
      </w:tr>
    </w:tbl>
    <w:p>
      <w:pPr>
        <w:spacing w:before="0" w:after="40"/>
      </w:pPr>
    </w:p>
    <w:p>
      <w:pPr>
        <w:keepNext/>
        <w:spacing w:before="160" w:after="40"/>
      </w:pPr>
      <w:r>
        <w:rPr>
          <w:rFonts w:ascii="Times New Roman" w:hAnsi="Times New Roman" w:eastAsia="Times New Roman"/>
          <w:b/>
          <w:i w:val="0"/>
          <w:sz w:val="25"/>
        </w:rPr>
        <w:t xml:space="preserve">1.2  </w:t>
      </w:r>
      <w:r>
        <w:rPr>
          <w:rFonts w:ascii="Times New Roman" w:hAnsi="Times New Roman" w:eastAsia="Times New Roman"/>
          <w:b/>
          <w:i w:val="0"/>
          <w:sz w:val="25"/>
        </w:rPr>
        <w:t>Medical Diagnoses and How They Affect the Foot Infection and Healing</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List FOUR other medical diagnoses from this patient's chart. For each, explain how it affects his foot infection, his surgery or his healing.</w:t>
      </w:r>
    </w:p>
    <w:p>
      <w:pPr>
        <w:keepNext/>
        <w:spacing w:before="0" w:after="60"/>
      </w:pPr>
      <w:r>
        <w:rPr>
          <w:rFonts w:ascii="Times New Roman" w:hAnsi="Times New Roman" w:eastAsia="Times New Roman"/>
          <w:b w:val="0"/>
          <w:i/>
          <w:color w:val="555555"/>
          <w:sz w:val="19"/>
        </w:rPr>
        <w:t>Where to look in the EHR: Chart Review &gt; H&amp;P; Encounters &gt; Hospital problem list</w:t>
      </w:r>
    </w:p>
    <w:tbl>
      <w:tblPr>
        <w:tblW w:type="auto" w:w="0"/>
        <w:jc w:val="center"/>
        <w:tblLayout w:type="fixed"/>
        <w:tblLook w:firstColumn="1" w:firstRow="1" w:lastColumn="0" w:lastRow="0" w:noHBand="0" w:noVBand="1" w:val="04A0"/>
      </w:tblPr>
      <w:tblGrid>
        <w:gridCol w:w="3168"/>
        <w:gridCol w:w="6912"/>
      </w:tblGrid>
      <w:tr>
        <w:tc>
          <w:tcPr>
            <w:tcW w:type="dxa" w:w="316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Medical diagnosis</w:t>
            </w:r>
          </w:p>
        </w:tc>
        <w:tc>
          <w:tcPr>
            <w:tcW w:type="dxa" w:w="69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it affects the foot infection, the surgery or healing</w:t>
            </w:r>
          </w:p>
        </w:tc>
      </w:tr>
      <w:tr>
        <w:trPr>
          <w:trHeight w:val="1080"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80"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80"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80"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1.3  </w:t>
      </w:r>
      <w:r>
        <w:rPr>
          <w:rFonts w:ascii="Times New Roman" w:hAnsi="Times New Roman" w:eastAsia="Times New Roman"/>
          <w:b/>
          <w:i w:val="0"/>
          <w:sz w:val="25"/>
        </w:rPr>
        <w:t>Patient History</w:t>
      </w:r>
      <w:r>
        <w:rPr>
          <w:rFonts w:ascii="Times New Roman" w:hAnsi="Times New Roman" w:eastAsia="Times New Roman"/>
          <w:b w:val="0"/>
          <w:i/>
          <w:color w:val="444444"/>
          <w:sz w:val="21"/>
        </w:rPr>
        <w:t xml:space="preserve">   (3 pts)</w:t>
      </w:r>
    </w:p>
    <w:p>
      <w:pPr>
        <w:keepNext/>
        <w:spacing w:before="0" w:after="60"/>
      </w:pPr>
      <w:r>
        <w:rPr>
          <w:rFonts w:ascii="Times New Roman" w:hAnsi="Times New Roman" w:eastAsia="Times New Roman"/>
          <w:b w:val="0"/>
          <w:i/>
          <w:color w:val="555555"/>
          <w:sz w:val="19"/>
        </w:rPr>
        <w:t>Where to look in the EHR: H&amp;P; ED Provider Note; Case Management Initial Assessment; Nursing Admission Note</w:t>
      </w:r>
    </w:p>
    <w:p>
      <w:pPr>
        <w:keepNext/>
        <w:spacing w:before="0" w:after="20"/>
      </w:pPr>
      <w:r>
        <w:rPr>
          <w:rFonts w:ascii="Times New Roman" w:hAnsi="Times New Roman" w:eastAsia="Times New Roman"/>
          <w:b/>
          <w:i w:val="0"/>
          <w:sz w:val="21"/>
        </w:rPr>
        <w:t>Medical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Surgical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Family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Social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Home Situation and Discharge Needs: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Pre-Hospital Story of Patient: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1.4  </w:t>
      </w:r>
      <w:r>
        <w:rPr>
          <w:rFonts w:ascii="Times New Roman" w:hAnsi="Times New Roman" w:eastAsia="Times New Roman"/>
          <w:b/>
          <w:i w:val="0"/>
          <w:sz w:val="25"/>
        </w:rPr>
        <w:t>Head-to-Toe Assessment at 0700 (use R and L for laterality)</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Document the findings from the chart as of the start of your shift. If the chart does not document a finding, write "not documented."</w:t>
      </w:r>
    </w:p>
    <w:p>
      <w:pPr>
        <w:keepNext/>
        <w:spacing w:before="0" w:after="60"/>
      </w:pPr>
      <w:r>
        <w:rPr>
          <w:rFonts w:ascii="Times New Roman" w:hAnsi="Times New Roman" w:eastAsia="Times New Roman"/>
          <w:b w:val="0"/>
          <w:i/>
          <w:color w:val="555555"/>
          <w:sz w:val="19"/>
        </w:rPr>
        <w:t>Where to look in the EHR: Flowsheets; Nursing Admission Note; Nursing Progress Note 0645</w:t>
      </w:r>
    </w:p>
    <w:p>
      <w:pPr>
        <w:keepNext/>
        <w:spacing w:before="0" w:after="20"/>
      </w:pPr>
      <w:r>
        <w:rPr>
          <w:rFonts w:ascii="Times New Roman" w:hAnsi="Times New Roman" w:eastAsia="Times New Roman"/>
          <w:b/>
          <w:i w:val="0"/>
          <w:sz w:val="21"/>
        </w:rPr>
        <w:t>Neurological (include foot sensation):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Cardiovascular and perfusion:  Radial pulses R___ L___    Pedal pulses R___ L___    Cap refill R foot ____</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Respiratory:  breath sounds, effort, O2</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Integumentary (R foot wound: size, tissue, drainage, erythema; other skin):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Musculoskeletal, mobility and pain: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Gastrointestinal and Genitourinary (diet/NPO, I&amp;O):</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IV / Lines / Devices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Psychosocial / Cultural Assessment and Erikson Stage: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1.5  </w:t>
      </w:r>
      <w:r>
        <w:rPr>
          <w:rFonts w:ascii="Times New Roman" w:hAnsi="Times New Roman" w:eastAsia="Times New Roman"/>
          <w:b/>
          <w:i w:val="0"/>
          <w:sz w:val="25"/>
        </w:rPr>
        <w:t>Vital Sign Trend</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Copy the vital signs at each time. Circle every abnormal value. Then describe the trend in one sentence.</w:t>
      </w:r>
    </w:p>
    <w:p>
      <w:pPr>
        <w:keepNext/>
        <w:spacing w:before="0" w:after="60"/>
      </w:pPr>
      <w:r>
        <w:rPr>
          <w:rFonts w:ascii="Times New Roman" w:hAnsi="Times New Roman" w:eastAsia="Times New Roman"/>
          <w:b w:val="0"/>
          <w:i/>
          <w:color w:val="555555"/>
          <w:sz w:val="19"/>
        </w:rPr>
        <w:t>Where to look in the EHR: Flowsheets &gt; Vital Signs (or the Vitals graph)</w:t>
      </w:r>
    </w:p>
    <w:tbl>
      <w:tblPr>
        <w:tblW w:type="auto" w:w="0"/>
        <w:jc w:val="center"/>
        <w:tblLayout w:type="fixed"/>
        <w:tblLook w:firstColumn="1" w:firstRow="1" w:lastColumn="0" w:lastRow="0" w:noHBand="0" w:noVBand="1" w:val="04A0"/>
      </w:tblPr>
      <w:tblGrid>
        <w:gridCol w:w="2304"/>
        <w:gridCol w:w="2592"/>
        <w:gridCol w:w="2592"/>
        <w:gridCol w:w="2592"/>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Vital sign</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10/19 0206</w:t>
              <w:br/>
              <w:t>(ED arrival)</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10/20 1200</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10/21 0400</w:t>
            </w: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Temperature</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Heart rate</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Blood pressure</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Respiratory rate</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SpO2 (%)</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Pain (0-10)</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bl>
    <w:p>
      <w:pPr>
        <w:spacing w:before="0" w:after="40"/>
      </w:pPr>
    </w:p>
    <w:tbl>
      <w:tblPr>
        <w:tblW w:type="auto" w:w="0"/>
        <w:jc w:val="center"/>
        <w:tblLayout w:type="fixed"/>
        <w:tblLook w:firstColumn="1" w:firstRow="1" w:lastColumn="0" w:lastRow="0" w:noHBand="0" w:noVBand="1" w:val="04A0"/>
      </w:tblPr>
      <w:tblGrid>
        <w:gridCol w:w="10080"/>
      </w:tblGrid>
      <w:tr>
        <w:trPr>
          <w:trHeight w:val="547"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Trend in one sentence:</w:t>
            </w:r>
          </w:p>
        </w:tc>
      </w:tr>
    </w:tbl>
    <w:p>
      <w:pPr>
        <w:spacing w:before="0" w:after="40"/>
      </w:pPr>
    </w:p>
    <w:p>
      <w:pPr>
        <w:keepNext/>
        <w:spacing w:before="160" w:after="40"/>
      </w:pPr>
      <w:r>
        <w:rPr>
          <w:rFonts w:ascii="Times New Roman" w:hAnsi="Times New Roman" w:eastAsia="Times New Roman"/>
          <w:b/>
          <w:i w:val="0"/>
          <w:sz w:val="25"/>
        </w:rPr>
        <w:t xml:space="preserve">1.6  </w:t>
      </w:r>
      <w:r>
        <w:rPr>
          <w:rFonts w:ascii="Times New Roman" w:hAnsi="Times New Roman" w:eastAsia="Times New Roman"/>
          <w:b/>
          <w:i w:val="0"/>
          <w:sz w:val="25"/>
        </w:rPr>
        <w:t>Laboratory Data</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Choose the 6 laboratory results most important for this patient today. For each give the most recent value, the normal range, the trend since 10/19, and explain why it matters for THIS patient.</w:t>
      </w:r>
    </w:p>
    <w:p>
      <w:pPr>
        <w:keepNext/>
        <w:spacing w:before="0" w:after="60"/>
      </w:pPr>
      <w:r>
        <w:rPr>
          <w:rFonts w:ascii="Times New Roman" w:hAnsi="Times New Roman" w:eastAsia="Times New Roman"/>
          <w:b w:val="0"/>
          <w:i/>
          <w:color w:val="555555"/>
          <w:sz w:val="19"/>
        </w:rPr>
        <w:t>Where to look in the EHR: Lab Results (look at the trend, not only today)</w:t>
      </w:r>
    </w:p>
    <w:tbl>
      <w:tblPr>
        <w:tblW w:type="auto" w:w="0"/>
        <w:jc w:val="center"/>
        <w:tblLayout w:type="fixed"/>
        <w:tblLook w:firstColumn="1" w:firstRow="1" w:lastColumn="0" w:lastRow="0" w:noHBand="0" w:noVBand="1" w:val="04A0"/>
      </w:tblPr>
      <w:tblGrid>
        <w:gridCol w:w="1728"/>
        <w:gridCol w:w="3312"/>
        <w:gridCol w:w="5040"/>
      </w:tblGrid>
      <w:tr>
        <w:tc>
          <w:tcPr>
            <w:tcW w:type="dxa" w:w="17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Lab</w:t>
            </w:r>
          </w:p>
        </w:tc>
        <w:tc>
          <w:tcPr>
            <w:tcW w:type="dxa" w:w="33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Latest value, normal range, trend</w:t>
            </w:r>
          </w:p>
        </w:tc>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lab important for this patient?</w:t>
            </w:r>
          </w:p>
        </w:tc>
      </w:tr>
      <w:tr>
        <w:trPr>
          <w:trHeight w:val="1008"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1.7  </w:t>
      </w:r>
      <w:r>
        <w:rPr>
          <w:rFonts w:ascii="Times New Roman" w:hAnsi="Times New Roman" w:eastAsia="Times New Roman"/>
          <w:b/>
          <w:i w:val="0"/>
          <w:sz w:val="25"/>
        </w:rPr>
        <w:t>Diagnostics</w:t>
      </w:r>
      <w:r>
        <w:rPr>
          <w:rFonts w:ascii="Times New Roman" w:hAnsi="Times New Roman" w:eastAsia="Times New Roman"/>
          <w:b w:val="0"/>
          <w:i/>
          <w:color w:val="444444"/>
          <w:sz w:val="21"/>
        </w:rPr>
        <w:t xml:space="preserve">   (3 pts)</w:t>
      </w:r>
    </w:p>
    <w:p>
      <w:pPr>
        <w:keepNext/>
        <w:spacing w:before="0" w:after="60"/>
      </w:pPr>
      <w:r>
        <w:rPr>
          <w:rFonts w:ascii="Times New Roman" w:hAnsi="Times New Roman" w:eastAsia="Times New Roman"/>
          <w:b w:val="0"/>
          <w:i/>
          <w:color w:val="555555"/>
          <w:sz w:val="19"/>
        </w:rPr>
        <w:t>Where to look in the EHR: Chart Review &gt; Imaging, Cardiology, Notes (arterial studies), Labs (microbiology)</w:t>
      </w:r>
    </w:p>
    <w:p>
      <w:pPr>
        <w:keepNext/>
        <w:spacing w:before="0" w:after="20"/>
      </w:pPr>
      <w:r>
        <w:rPr>
          <w:rFonts w:ascii="Times New Roman" w:hAnsi="Times New Roman" w:eastAsia="Times New Roman"/>
          <w:b/>
          <w:i w:val="0"/>
          <w:sz w:val="21"/>
        </w:rPr>
        <w:t>X-ray right foot: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MRI right foot: results (note whether contrast was used)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Arterial studies (ABI, toe pressure): results and what they mean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ECG / echocardiogram / chest x-ray: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Cultures and MRSA screen: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Urinalysis: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1.8  </w:t>
      </w:r>
      <w:r>
        <w:rPr>
          <w:rFonts w:ascii="Times New Roman" w:hAnsi="Times New Roman" w:eastAsia="Times New Roman"/>
          <w:b/>
          <w:i w:val="0"/>
          <w:sz w:val="25"/>
        </w:rPr>
        <w:t>Chart Reconciliation</w:t>
      </w:r>
      <w:r>
        <w:rPr>
          <w:rFonts w:ascii="Times New Roman" w:hAnsi="Times New Roman" w:eastAsia="Times New Roman"/>
          <w:b w:val="0"/>
          <w:i/>
          <w:color w:val="444444"/>
          <w:sz w:val="21"/>
        </w:rPr>
        <w:t xml:space="preserve">   (5 pts)</w:t>
      </w:r>
    </w:p>
    <w:p>
      <w:pPr>
        <w:keepNext/>
        <w:spacing w:before="0" w:after="40"/>
      </w:pPr>
      <w:r>
        <w:rPr>
          <w:rFonts w:ascii="Times New Roman" w:hAnsi="Times New Roman" w:eastAsia="Times New Roman"/>
          <w:b w:val="0"/>
          <w:i w:val="0"/>
          <w:sz w:val="23"/>
        </w:rPr>
        <w:t>Real charts contain conflicts, copy-forward errors and gaps. Find FOUR places where this chart is conflicting, unsafe, or needs clarification before you act. Say where you found each and who you would clarify with.</w:t>
      </w:r>
    </w:p>
    <w:p>
      <w:pPr>
        <w:keepNext/>
        <w:spacing w:before="0" w:after="60"/>
      </w:pPr>
      <w:r>
        <w:rPr>
          <w:rFonts w:ascii="Times New Roman" w:hAnsi="Times New Roman" w:eastAsia="Times New Roman"/>
          <w:b w:val="0"/>
          <w:i/>
          <w:color w:val="555555"/>
          <w:sz w:val="19"/>
        </w:rPr>
        <w:t>Where to look in the EHR: Orders, MAR, Chart Review &gt; Notes (ID and hospitalist notes), Devices, Sticky notes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is wrong or unclear (and where)</w:t>
            </w:r>
          </w:p>
        </w:tc>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Who you would clarify with and what you would ask</w:t>
            </w: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p>
      <w:pPr>
        <w:spacing w:before="0" w:after="0"/>
      </w:pPr>
      <w:r>
        <w:rPr>
          <w:rFonts w:ascii="Times New Roman" w:hAnsi="Times New Roman" w:eastAsia="Times New Roman"/>
          <w:b/>
          <w:i w:val="0"/>
          <w:sz w:val="30"/>
        </w:rPr>
        <w:t>PART 2: PATHOPHYSIOLOGY: THE DISEASE PROCESS</w:t>
      </w:r>
    </w:p>
    <w:p>
      <w:pPr>
        <w:spacing w:before="0" w:after="80"/>
      </w:pPr>
      <w:r>
        <w:rPr>
          <w:rFonts w:ascii="Times New Roman" w:hAnsi="Times New Roman" w:eastAsia="Times New Roman"/>
          <w:b w:val="0"/>
          <w:i/>
          <w:color w:val="444444"/>
          <w:sz w:val="20"/>
        </w:rPr>
        <w:t>Nursing process step: Assessment / Analysis of cues   |   About 60 minutes   |   20 points</w:t>
      </w:r>
    </w:p>
    <w:p>
      <w:pPr>
        <w:spacing w:before="0" w:after="80"/>
      </w:pPr>
      <w:r>
        <w:rPr>
          <w:rFonts w:ascii="Times New Roman" w:hAnsi="Times New Roman" w:eastAsia="Times New Roman"/>
          <w:b w:val="0"/>
          <w:i w:val="0"/>
          <w:sz w:val="22"/>
        </w:rPr>
        <w:t>Explain WHY this is happening. Use your own words (plain language) and tie each idea to this patient.</w:t>
      </w:r>
    </w:p>
    <w:p>
      <w:pPr>
        <w:keepNext/>
        <w:spacing w:before="160" w:after="40"/>
      </w:pPr>
      <w:r>
        <w:rPr>
          <w:rFonts w:ascii="Times New Roman" w:hAnsi="Times New Roman" w:eastAsia="Times New Roman"/>
          <w:b/>
          <w:i w:val="0"/>
          <w:sz w:val="25"/>
        </w:rPr>
        <w:t xml:space="preserve">2.1  </w:t>
      </w:r>
      <w:r>
        <w:rPr>
          <w:rFonts w:ascii="Times New Roman" w:hAnsi="Times New Roman" w:eastAsia="Times New Roman"/>
          <w:b/>
          <w:i w:val="0"/>
          <w:sz w:val="25"/>
        </w:rPr>
        <w:t>Pathophysiology of a Diabetic Foot Infection with Osteomyelitis</w:t>
      </w:r>
      <w:r>
        <w:rPr>
          <w:rFonts w:ascii="Times New Roman" w:hAnsi="Times New Roman" w:eastAsia="Times New Roman"/>
          <w:b w:val="0"/>
          <w:i/>
          <w:color w:val="444444"/>
          <w:sz w:val="21"/>
        </w:rPr>
        <w:t xml:space="preserve">   (5 pts)</w:t>
      </w:r>
    </w:p>
    <w:p>
      <w:pPr>
        <w:keepNext/>
        <w:spacing w:before="0" w:after="40"/>
      </w:pPr>
      <w:r>
        <w:rPr>
          <w:rFonts w:ascii="Times New Roman" w:hAnsi="Times New Roman" w:eastAsia="Times New Roman"/>
          <w:b w:val="0"/>
          <w:i w:val="0"/>
          <w:sz w:val="23"/>
        </w:rPr>
        <w:t>In plain language and your own words, explain the pathophysiology of this patient's primary diagnosis: why a small ulcer under his foot went unnoticed, why it did not heal, how it reached the bone, what the body does in response, and why the problem is treated with surgery as well as antibiotics.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2.2  </w:t>
      </w:r>
      <w:r>
        <w:rPr>
          <w:rFonts w:ascii="Times New Roman" w:hAnsi="Times New Roman" w:eastAsia="Times New Roman"/>
          <w:b/>
          <w:i w:val="0"/>
          <w:sz w:val="25"/>
        </w:rPr>
        <w:t>Cause-and-Effect Chain</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Fill in each box (one or two lines) to show how events in this patient lead from long-standing diabetes to the problems you will have to prevent.</w:t>
      </w:r>
    </w:p>
    <w:tbl>
      <w:tblPr>
        <w:tblW w:type="auto" w:w="0"/>
        <w:jc w:val="center"/>
        <w:tblLayout w:type="fixed"/>
        <w:tblLook w:firstColumn="1" w:firstRow="1" w:lastColumn="0" w:lastRow="0" w:noHBand="0" w:noVBand="1" w:val="04A0"/>
      </w:tblPr>
      <w:tblGrid>
        <w:gridCol w:w="2736"/>
        <w:gridCol w:w="7344"/>
      </w:tblGrid>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 Why can he not feel his foot? (factors in THIS patient)</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2. Why did the ulcer start and stay open for 3 weeks?</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3. Why is healing poor? (name at least 3 patient factors)</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4. How did the infection reach the bone?</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5. What is the body's response (data from his chart)?</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6. How do surgery, antibiotics and offloading interrupt the chain?</w:t>
            </w:r>
          </w:p>
        </w:tc>
        <w:tc>
          <w:tcPr>
            <w:tcW w:type="dxa" w:w="734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2.3  </w:t>
      </w:r>
      <w:r>
        <w:rPr>
          <w:rFonts w:ascii="Times New Roman" w:hAnsi="Times New Roman" w:eastAsia="Times New Roman"/>
          <w:b/>
          <w:i w:val="0"/>
          <w:sz w:val="25"/>
        </w:rPr>
        <w:t>How Do You Know? Findings and Mechanisms</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List SIX findings from this patient's assessment, labs or diagnostics that support the diagnosis or show how his body is responding. Beside each, explain the mechanism that causes it.</w:t>
      </w:r>
    </w:p>
    <w:p>
      <w:pPr>
        <w:keepNext/>
        <w:spacing w:before="0" w:after="60"/>
      </w:pPr>
      <w:r>
        <w:rPr>
          <w:rFonts w:ascii="Times New Roman" w:hAnsi="Times New Roman" w:eastAsia="Times New Roman"/>
          <w:b w:val="0"/>
          <w:i/>
          <w:color w:val="555555"/>
          <w:sz w:val="19"/>
        </w:rPr>
        <w:t>Where to look in the EHR: Notes, Flowsheets, Lab Results, Imaging</w:t>
      </w:r>
    </w:p>
    <w:tbl>
      <w:tblPr>
        <w:tblW w:type="auto" w:w="0"/>
        <w:jc w:val="center"/>
        <w:tblLayout w:type="fixed"/>
        <w:tblLook w:firstColumn="1" w:firstRow="1" w:lastColumn="0" w:lastRow="0" w:noHBand="0" w:noVBand="1" w:val="04A0"/>
      </w:tblPr>
      <w:tblGrid>
        <w:gridCol w:w="3888"/>
        <w:gridCol w:w="6192"/>
      </w:tblGrid>
      <w:tr>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Finding in THIS patient (with value)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it happens (mechanism)</w:t>
            </w:r>
          </w:p>
        </w:tc>
      </w:tr>
      <w:tr>
        <w:trPr>
          <w:trHeight w:val="864"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864"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2.4a  </w:t>
      </w:r>
      <w:r>
        <w:rPr>
          <w:rFonts w:ascii="Times New Roman" w:hAnsi="Times New Roman" w:eastAsia="Times New Roman"/>
          <w:b/>
          <w:i w:val="0"/>
          <w:sz w:val="25"/>
        </w:rPr>
        <w:t>Perfusion: PAD and Healing</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His right ABI is 0.72, but the x-ray shows dense calcification of the foot arteries, and the toe pressure is 58 mmHg. Explain (a) what the ABI and toe pressure tell you, (b) why the ABI can be misleading here, (c) why that toe pressure matters for surgery, and (d) why SCDs/compression stockings are not allowed and how smoking harms him.</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2.4b  </w:t>
      </w:r>
      <w:r>
        <w:rPr>
          <w:rFonts w:ascii="Times New Roman" w:hAnsi="Times New Roman" w:eastAsia="Times New Roman"/>
          <w:b/>
          <w:i w:val="0"/>
          <w:sz w:val="25"/>
        </w:rPr>
        <w:t>Kidneys: CKD Stage 3</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His creatinine is 1.98 and eGFR 38 (baseline creatinine about 1.8). Explain FOUR ways his kidney disease changes the care in this chart (include drugs, other nephrotoxins, and IV access for 6 weeks of antibiotics).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2.5  </w:t>
      </w:r>
      <w:r>
        <w:rPr>
          <w:rFonts w:ascii="Times New Roman" w:hAnsi="Times New Roman" w:eastAsia="Times New Roman"/>
          <w:b/>
          <w:i w:val="0"/>
          <w:sz w:val="25"/>
        </w:rPr>
        <w:t>Treatment</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What are we doing to treat this diagnosis before, during and after surgery? Include medical treatments AND nursing monitoring.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2.6  </w:t>
      </w:r>
      <w:r>
        <w:rPr>
          <w:rFonts w:ascii="Times New Roman" w:hAnsi="Times New Roman" w:eastAsia="Times New Roman"/>
          <w:b/>
          <w:i w:val="0"/>
          <w:sz w:val="25"/>
        </w:rPr>
        <w:t>Reading the Lab Trends</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Look at WBC (17.8, 14.7, 13.6), creatinine (1.94, 1.91, 1.93, 1.98), glucose (336, 214, 185), vancomycin level (18.9, 18.9), hemoglobin (10.8, 10.5, 10.0), albumin (3.3, 3.2, 3.1) and CRP/ESR (measured once). What is getting better, what worries you, what is missing, and what would you tell the surgeon and pharmacist before the 0900 antibiotics?</w:t>
      </w:r>
    </w:p>
    <w:p>
      <w:pPr>
        <w:keepNext/>
        <w:spacing w:before="0" w:after="60"/>
      </w:pPr>
      <w:r>
        <w:rPr>
          <w:rFonts w:ascii="Times New Roman" w:hAnsi="Times New Roman" w:eastAsia="Times New Roman"/>
          <w:b w:val="0"/>
          <w:i/>
          <w:color w:val="555555"/>
          <w:sz w:val="19"/>
        </w:rPr>
        <w:t>Where to look in the EHR: Lab Results (trend view)</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3: PHARMACOLOGY AND MEDICATION SAFETY</w:t>
      </w:r>
    </w:p>
    <w:p>
      <w:pPr>
        <w:spacing w:before="0" w:after="80"/>
      </w:pPr>
      <w:r>
        <w:rPr>
          <w:rFonts w:ascii="Times New Roman" w:hAnsi="Times New Roman" w:eastAsia="Times New Roman"/>
          <w:b w:val="0"/>
          <w:i/>
          <w:color w:val="444444"/>
          <w:sz w:val="20"/>
        </w:rPr>
        <w:t>Nursing process step: Assessment / Analysis (and safe implementation)   |   About 50 minutes   |   14 points</w:t>
      </w:r>
    </w:p>
    <w:p>
      <w:pPr>
        <w:spacing w:before="0" w:after="80"/>
      </w:pPr>
      <w:r>
        <w:rPr>
          <w:rFonts w:ascii="Times New Roman" w:hAnsi="Times New Roman" w:eastAsia="Times New Roman"/>
          <w:b w:val="0"/>
          <w:i w:val="0"/>
          <w:sz w:val="22"/>
        </w:rPr>
        <w:t>Use your drug guide and the MAR (and the drug guide link inside the EHR). Part of your job is to question orders and recommendations before you act.</w:t>
      </w:r>
    </w:p>
    <w:p>
      <w:pPr>
        <w:keepNext/>
        <w:spacing w:before="160" w:after="40"/>
      </w:pPr>
      <w:r>
        <w:rPr>
          <w:rFonts w:ascii="Times New Roman" w:hAnsi="Times New Roman" w:eastAsia="Times New Roman"/>
          <w:b/>
          <w:i w:val="0"/>
          <w:sz w:val="25"/>
        </w:rPr>
        <w:t xml:space="preserve">3.1  </w:t>
      </w:r>
      <w:r>
        <w:rPr>
          <w:rFonts w:ascii="Times New Roman" w:hAnsi="Times New Roman" w:eastAsia="Times New Roman"/>
          <w:b/>
          <w:i w:val="0"/>
          <w:sz w:val="25"/>
        </w:rPr>
        <w:t>Medication List</w:t>
      </w:r>
      <w:r>
        <w:rPr>
          <w:rFonts w:ascii="Times New Roman" w:hAnsi="Times New Roman" w:eastAsia="Times New Roman"/>
          <w:b w:val="0"/>
          <w:i/>
          <w:color w:val="444444"/>
          <w:sz w:val="21"/>
        </w:rPr>
        <w:t xml:space="preserve">   (4.5 pts)</w:t>
      </w:r>
    </w:p>
    <w:p>
      <w:pPr>
        <w:keepNext/>
        <w:spacing w:before="0" w:after="40"/>
      </w:pPr>
      <w:r>
        <w:rPr>
          <w:rFonts w:ascii="Times New Roman" w:hAnsi="Times New Roman" w:eastAsia="Times New Roman"/>
          <w:b w:val="0"/>
          <w:i w:val="0"/>
          <w:sz w:val="23"/>
        </w:rPr>
        <w:t>From the MAR and orders, choose the SIX medications that matter most to you before and after his surgery today. List brand and generic names.</w:t>
      </w:r>
    </w:p>
    <w:p>
      <w:pPr>
        <w:keepNext/>
        <w:spacing w:before="0" w:after="60"/>
      </w:pPr>
      <w:r>
        <w:rPr>
          <w:rFonts w:ascii="Times New Roman" w:hAnsi="Times New Roman" w:eastAsia="Times New Roman"/>
          <w:b w:val="0"/>
          <w:i/>
          <w:color w:val="555555"/>
          <w:sz w:val="19"/>
        </w:rPr>
        <w:t>Where to look in the EHR: MAR (click the medication name for the drug guide); Orders</w:t>
      </w:r>
    </w:p>
    <w:tbl>
      <w:tblPr>
        <w:tblW w:type="auto" w:w="0"/>
        <w:jc w:val="center"/>
        <w:tblLayout w:type="fixed"/>
        <w:tblLook w:firstColumn="1" w:firstRow="1" w:lastColumn="0" w:lastRow="0" w:noHBand="0" w:noVBand="1" w:val="04A0"/>
      </w:tblPr>
      <w:tblGrid>
        <w:gridCol w:w="2232"/>
        <w:gridCol w:w="2808"/>
        <w:gridCol w:w="2448"/>
        <w:gridCol w:w="2592"/>
      </w:tblGrid>
      <w:tr>
        <w:tc>
          <w:tcPr>
            <w:tcW w:type="dxa" w:w="223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Medication (brand and generic)</w:t>
            </w:r>
          </w:p>
        </w:tc>
        <w:tc>
          <w:tcPr>
            <w:tcW w:type="dxa" w:w="28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Drug class and mechanism (10 words or fewer)</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patient taking it?</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Key nursing check / hold parameter</w:t>
            </w: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979"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3.2a  </w:t>
      </w:r>
      <w:r>
        <w:rPr>
          <w:rFonts w:ascii="Times New Roman" w:hAnsi="Times New Roman" w:eastAsia="Times New Roman"/>
          <w:b/>
          <w:i w:val="0"/>
          <w:sz w:val="25"/>
        </w:rPr>
        <w:t>Which Antibiotic? Penicillin Allergy and Stewardship</w:t>
      </w:r>
      <w:r>
        <w:rPr>
          <w:rFonts w:ascii="Times New Roman" w:hAnsi="Times New Roman" w:eastAsia="Times New Roman"/>
          <w:b w:val="0"/>
          <w:i/>
          <w:color w:val="444444"/>
          <w:sz w:val="21"/>
        </w:rPr>
        <w:t xml:space="preserve">   (2.5 pts)</w:t>
      </w:r>
    </w:p>
    <w:p>
      <w:pPr>
        <w:keepNext/>
        <w:spacing w:before="0" w:after="40"/>
      </w:pPr>
      <w:r>
        <w:rPr>
          <w:rFonts w:ascii="Times New Roman" w:hAnsi="Times New Roman" w:eastAsia="Times New Roman"/>
          <w:b w:val="0"/>
          <w:i w:val="0"/>
          <w:sz w:val="23"/>
        </w:rPr>
        <w:t>The ID consult and hospitalist notes recommend vancomycin PLUS piperacillin-tazobactam, but the MAR has vancomycin PLUS meropenem. (a) What do you do about the pip-tazo recommendation and why? (b) Why is meropenem acceptable, and what do you watch for? (c) What will decide whether he needs 2-5 more days or 6 weeks of IV antibiotics, and what cultures are still pending? (d) What do you raise about IV access for a 6-week course?</w:t>
      </w:r>
    </w:p>
    <w:p>
      <w:pPr>
        <w:keepNext/>
        <w:spacing w:before="0" w:after="60"/>
      </w:pPr>
      <w:r>
        <w:rPr>
          <w:rFonts w:ascii="Times New Roman" w:hAnsi="Times New Roman" w:eastAsia="Times New Roman"/>
          <w:b w:val="0"/>
          <w:i/>
          <w:color w:val="555555"/>
          <w:sz w:val="19"/>
        </w:rPr>
        <w:t>Where to look in the EHR: Allergies; MAR; Notes (ID consult 10/19 1300, H&amp;P, hospitalist 10/20); Orders (ertapenem)</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3.2b  </w:t>
      </w:r>
      <w:r>
        <w:rPr>
          <w:rFonts w:ascii="Times New Roman" w:hAnsi="Times New Roman" w:eastAsia="Times New Roman"/>
          <w:b/>
          <w:i w:val="0"/>
          <w:sz w:val="25"/>
        </w:rPr>
        <w:t>Vancomycin, the OR and the Kidneys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Vancomycin 1,000 mg is due at 0900, when he will be in the OR or PACU. (a) Read the hold parameters on the order and decide whether any is met today (show the values). (b) What is odd about how the levels were timed? (c) Whom do you call, and what do you do so the dose is neither missed nor given wrongly? (d) A colleague suggests ketorolac for post-op pain: what is your response?</w:t>
      </w:r>
    </w:p>
    <w:p>
      <w:pPr>
        <w:keepNext/>
        <w:spacing w:before="0" w:after="60"/>
      </w:pPr>
      <w:r>
        <w:rPr>
          <w:rFonts w:ascii="Times New Roman" w:hAnsi="Times New Roman" w:eastAsia="Times New Roman"/>
          <w:b w:val="0"/>
          <w:i/>
          <w:color w:val="555555"/>
          <w:sz w:val="19"/>
        </w:rPr>
        <w:t>Where to look in the EHR: MAR; Orders (vancomycin, renal dosing review); Labs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3.2c  </w:t>
      </w:r>
      <w:r>
        <w:rPr>
          <w:rFonts w:ascii="Times New Roman" w:hAnsi="Times New Roman" w:eastAsia="Times New Roman"/>
          <w:b/>
          <w:i w:val="0"/>
          <w:sz w:val="25"/>
        </w:rPr>
        <w:t>Insulin While NPO</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NPO since midnight. Glucose was 185 on this morning's lab. Glargine 22 units is ordered at bedtime and lispro correction scale every 6 hours; the NPO order and the hospitalist plan say basal insulin 80% and mealtime insulin held. (a) What is the glucose goal? (b) Why is "hold all his insulin because he is NPO" wrong, and why is giving the full 22 units also wrong? (c) What do you check and when? (d) At 1130 he is sweaty and shaky and the meter reads 56 mg/dL: what do you do? (e) What changes in his insulin needs now that the infected bone is out, and what is unclear in the orders when he starts eating?</w:t>
      </w:r>
    </w:p>
    <w:p>
      <w:pPr>
        <w:keepNext/>
        <w:spacing w:before="0" w:after="60"/>
      </w:pPr>
      <w:r>
        <w:rPr>
          <w:rFonts w:ascii="Times New Roman" w:hAnsi="Times New Roman" w:eastAsia="Times New Roman"/>
          <w:b w:val="0"/>
          <w:i/>
          <w:color w:val="555555"/>
          <w:sz w:val="19"/>
        </w:rPr>
        <w:t>Where to look in the EHR: MAR; Orders (NPO, glargine, lispro, hypoglycemia protocol); Sticky notes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3.3  </w:t>
      </w:r>
      <w:r>
        <w:rPr>
          <w:rFonts w:ascii="Times New Roman" w:hAnsi="Times New Roman" w:eastAsia="Times New Roman"/>
          <w:b/>
          <w:i w:val="0"/>
          <w:sz w:val="25"/>
        </w:rPr>
        <w:t>Math From the Chart</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Show your work in the box. Include units.</w:t>
      </w:r>
    </w:p>
    <w:p>
      <w:pPr>
        <w:keepNext/>
        <w:spacing w:before="0" w:after="60"/>
      </w:pPr>
      <w:r>
        <w:rPr>
          <w:rFonts w:ascii="Times New Roman" w:hAnsi="Times New Roman" w:eastAsia="Times New Roman"/>
          <w:b w:val="0"/>
          <w:i/>
          <w:color w:val="555555"/>
          <w:sz w:val="19"/>
        </w:rPr>
        <w:t>Where to look in the EHR: MAR; Orders; Vital signs; I&amp;O</w:t>
      </w:r>
    </w:p>
    <w:p>
      <w:pPr>
        <w:keepNext/>
        <w:spacing w:before="0" w:after="20"/>
      </w:pPr>
      <w:r>
        <w:rPr>
          <w:rFonts w:ascii="Times New Roman" w:hAnsi="Times New Roman" w:eastAsia="Times New Roman"/>
          <w:b/>
          <w:i w:val="0"/>
          <w:sz w:val="21"/>
        </w:rPr>
        <w:t>a) The vancomycin loading dose was 2,750 mg and he weighs 108 kg. How many mg/kg is that? The rate must not exceed 1 g/hour: what is the shortest safe infusion time for the full load?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Pharmacy sends the 1,000 mg maintenance dose in 250 mL (this volume is given for the problem). To run it over 2 hours, what pump rate in mL/hour do you set?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 His glargine order is 22 units. If he is still NPO tonight and the dose is reduced by 20%, how many units are due (round to the nearest whole unit)?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d) From 0300 to 0700 his urine output was 309 mL. What is that in mL/kg/hour for 108 kg, and is it above 0.5 mL/kg/hour?</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4: NURSING DIAGNOSES AND PRIORITIES</w:t>
      </w:r>
    </w:p>
    <w:p>
      <w:pPr>
        <w:spacing w:before="0" w:after="80"/>
      </w:pPr>
      <w:r>
        <w:rPr>
          <w:rFonts w:ascii="Times New Roman" w:hAnsi="Times New Roman" w:eastAsia="Times New Roman"/>
          <w:b w:val="0"/>
          <w:i/>
          <w:color w:val="444444"/>
          <w:sz w:val="20"/>
        </w:rPr>
        <w:t>Nursing process step: Diagnosis   |   About 25 minutes   |   8 points</w:t>
      </w:r>
    </w:p>
    <w:p>
      <w:pPr>
        <w:spacing w:before="0" w:after="80"/>
      </w:pPr>
      <w:r>
        <w:rPr>
          <w:rFonts w:ascii="Times New Roman" w:hAnsi="Times New Roman" w:eastAsia="Times New Roman"/>
          <w:b w:val="0"/>
          <w:i w:val="0"/>
          <w:sz w:val="22"/>
        </w:rPr>
        <w:t>Use NANDA-I diagnoses. Write each as problem, "related to" (cause you can treat), and "as evidenced by" (specific data). Do not use a medical diagnosis as the "related to."</w:t>
      </w:r>
    </w:p>
    <w:p>
      <w:pPr>
        <w:keepNext/>
        <w:spacing w:before="160" w:after="40"/>
      </w:pPr>
      <w:r>
        <w:rPr>
          <w:rFonts w:ascii="Times New Roman" w:hAnsi="Times New Roman" w:eastAsia="Times New Roman"/>
          <w:b/>
          <w:i w:val="0"/>
          <w:sz w:val="25"/>
        </w:rPr>
        <w:t xml:space="preserve">4.1  </w:t>
      </w:r>
      <w:r>
        <w:rPr>
          <w:rFonts w:ascii="Times New Roman" w:hAnsi="Times New Roman" w:eastAsia="Times New Roman"/>
          <w:b/>
          <w:i w:val="0"/>
          <w:sz w:val="25"/>
        </w:rPr>
        <w:t>Prioritized Nursing Diagnoses</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Write FOUR nursing diagnoses in priority order (1 = highest) for the 0700-1500 shift.</w:t>
      </w:r>
    </w:p>
    <w:tbl>
      <w:tblPr>
        <w:tblW w:type="auto" w:w="0"/>
        <w:jc w:val="center"/>
        <w:tblLayout w:type="fixed"/>
        <w:tblLook w:firstColumn="1" w:firstRow="1" w:lastColumn="0" w:lastRow="0" w:noHBand="0" w:noVBand="1" w:val="04A0"/>
      </w:tblPr>
      <w:tblGrid>
        <w:gridCol w:w="576"/>
        <w:gridCol w:w="2736"/>
        <w:gridCol w:w="2880"/>
        <w:gridCol w:w="3888"/>
      </w:tblGrid>
      <w:tr>
        <w:tc>
          <w:tcPr>
            <w:tcW w:type="dxa" w:w="57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t>
            </w:r>
          </w:p>
        </w:tc>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NANDA-I nursing diagnosis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Related to (etiology)</w:t>
            </w:r>
          </w:p>
        </w:tc>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As evidenced by (at least 2 specific chart findings)</w:t>
            </w: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4.2  </w:t>
      </w:r>
      <w:r>
        <w:rPr>
          <w:rFonts w:ascii="Times New Roman" w:hAnsi="Times New Roman" w:eastAsia="Times New Roman"/>
          <w:b/>
          <w:i w:val="0"/>
          <w:sz w:val="25"/>
        </w:rPr>
        <w:t>Why This Order?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Explain why your #1 diagnosis is first (use ABCs, Maslow, or acuity). Name one lower-ranked diagnosis that could become the top priority and what finding would move it up.</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5: PLANNING AND IMPLEMENTATION</w:t>
      </w:r>
    </w:p>
    <w:p>
      <w:pPr>
        <w:spacing w:before="0" w:after="80"/>
      </w:pPr>
      <w:r>
        <w:rPr>
          <w:rFonts w:ascii="Times New Roman" w:hAnsi="Times New Roman" w:eastAsia="Times New Roman"/>
          <w:b w:val="0"/>
          <w:i/>
          <w:color w:val="444444"/>
          <w:sz w:val="20"/>
        </w:rPr>
        <w:t>Nursing process step: Planning / Implementation   |   About 50 minutes   |   14 points</w:t>
      </w:r>
    </w:p>
    <w:p>
      <w:pPr>
        <w:spacing w:before="0" w:after="80"/>
      </w:pPr>
      <w:r>
        <w:rPr>
          <w:rFonts w:ascii="Times New Roman" w:hAnsi="Times New Roman" w:eastAsia="Times New Roman"/>
          <w:b w:val="0"/>
          <w:i w:val="0"/>
          <w:sz w:val="22"/>
        </w:rPr>
        <w:t>Plan the care for the 0700-1500 shift. He goes to the OR at about 0800 and will return to the unit afterward. SMART goal = Specific, Measurable, Achievable, Relevant, Time-bound, written about the PATIENT (not the nurse).</w:t>
      </w:r>
    </w:p>
    <w:p>
      <w:pPr>
        <w:keepNext/>
        <w:spacing w:before="160" w:after="40"/>
      </w:pPr>
      <w:r>
        <w:rPr>
          <w:rFonts w:ascii="Times New Roman" w:hAnsi="Times New Roman" w:eastAsia="Times New Roman"/>
          <w:b/>
          <w:i w:val="0"/>
          <w:sz w:val="25"/>
        </w:rPr>
        <w:t xml:space="preserve">5.1a  </w:t>
      </w:r>
      <w:r>
        <w:rPr>
          <w:rFonts w:ascii="Times New Roman" w:hAnsi="Times New Roman" w:eastAsia="Times New Roman"/>
          <w:b/>
          <w:i w:val="0"/>
          <w:sz w:val="25"/>
        </w:rPr>
        <w:t>Plan for Priority Diagnosis #1: ________________</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I = independent, C = collaborative, D = delegated.</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5.1b  </w:t>
      </w:r>
      <w:r>
        <w:rPr>
          <w:rFonts w:ascii="Times New Roman" w:hAnsi="Times New Roman" w:eastAsia="Times New Roman"/>
          <w:b/>
          <w:i w:val="0"/>
          <w:sz w:val="25"/>
        </w:rPr>
        <w:t>Plan for Priority Diagnosis #2: ________________</w:t>
      </w:r>
      <w:r>
        <w:rPr>
          <w:rFonts w:ascii="Times New Roman" w:hAnsi="Times New Roman" w:eastAsia="Times New Roman"/>
          <w:b w:val="0"/>
          <w:i/>
          <w:color w:val="444444"/>
          <w:sz w:val="21"/>
        </w:rPr>
        <w:t xml:space="preserve">   (2 pts)</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5.2  </w:t>
      </w:r>
      <w:r>
        <w:rPr>
          <w:rFonts w:ascii="Times New Roman" w:hAnsi="Times New Roman" w:eastAsia="Times New Roman"/>
          <w:b/>
          <w:i w:val="0"/>
          <w:sz w:val="25"/>
        </w:rPr>
        <w:t>Time-Sequenced Plan for the Shift</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For each hour, list your priority actions IN ORDER. Include medications (and which you will question), pre-operative preparation, post-operative care when he returns, teaching and communication, and say why that time.</w:t>
      </w:r>
    </w:p>
    <w:p>
      <w:pPr>
        <w:keepNext/>
        <w:spacing w:before="0" w:after="60"/>
      </w:pPr>
      <w:r>
        <w:rPr>
          <w:rFonts w:ascii="Times New Roman" w:hAnsi="Times New Roman" w:eastAsia="Times New Roman"/>
          <w:b w:val="0"/>
          <w:i/>
          <w:color w:val="555555"/>
          <w:sz w:val="19"/>
        </w:rPr>
        <w:t>Where to look in the EHR: Brain/Worklist, MAR, Orders, Secure Chat, Notes</w:t>
      </w:r>
    </w:p>
    <w:tbl>
      <w:tblPr>
        <w:tblW w:type="auto" w:w="0"/>
        <w:jc w:val="center"/>
        <w:tblLayout w:type="fixed"/>
        <w:tblLook w:firstColumn="1" w:firstRow="1" w:lastColumn="0" w:lastRow="0" w:noHBand="0" w:noVBand="1" w:val="04A0"/>
      </w:tblPr>
      <w:tblGrid>
        <w:gridCol w:w="1008"/>
        <w:gridCol w:w="6192"/>
        <w:gridCol w:w="2880"/>
      </w:tblGrid>
      <w:tr>
        <w:tc>
          <w:tcPr>
            <w:tcW w:type="dxa" w:w="10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Time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Priority actions in order</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at this time</w:t>
            </w: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0700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0800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0900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1000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1100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1200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1300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1400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5.3  </w:t>
      </w:r>
      <w:r>
        <w:rPr>
          <w:rFonts w:ascii="Times New Roman" w:hAnsi="Times New Roman" w:eastAsia="Times New Roman"/>
          <w:b/>
          <w:i w:val="0"/>
          <w:sz w:val="25"/>
        </w:rPr>
        <w:t>Calling the Provider (SBAR)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At 0730 you call the hospitalist (Dr. Patel). The ID and hospitalist notes call for piperacillin-tazobactam although he is allergic to penicillin (the MAR has meropenem), vancomycin is due at 0900 during the OR time, the vancomycin levels were drawn at odd times (18.9 twice) and his creatinine is 1.98, and the glargine order is still 22 units while the plan says 80%. Write what you would say.</w:t>
      </w:r>
    </w:p>
    <w:p>
      <w:pPr>
        <w:keepNext/>
        <w:spacing w:before="0" w:after="60"/>
      </w:pPr>
      <w:r>
        <w:rPr>
          <w:rFonts w:ascii="Times New Roman" w:hAnsi="Times New Roman" w:eastAsia="Times New Roman"/>
          <w:b w:val="0"/>
          <w:i/>
          <w:color w:val="555555"/>
          <w:sz w:val="19"/>
        </w:rPr>
        <w:t>Where to look in the EHR: MAR; Orders; Notes; Labs</w:t>
      </w:r>
    </w:p>
    <w:p>
      <w:pPr>
        <w:keepNext/>
        <w:spacing w:before="0" w:after="20"/>
      </w:pPr>
      <w:r>
        <w:rPr>
          <w:rFonts w:ascii="Times New Roman" w:hAnsi="Times New Roman" w:eastAsia="Times New Roman"/>
          <w:b/>
          <w:i w:val="0"/>
          <w:sz w:val="21"/>
        </w:rPr>
        <w:t>S: Situation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Background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A: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 Recommendation / request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5.4  </w:t>
      </w:r>
      <w:r>
        <w:rPr>
          <w:rFonts w:ascii="Times New Roman" w:hAnsi="Times New Roman" w:eastAsia="Times New Roman"/>
          <w:b/>
          <w:i w:val="0"/>
          <w:sz w:val="25"/>
        </w:rPr>
        <w:t>Delegation</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Mark the LOWEST level of staff who may be assigned each task for this patient.</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RN only</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LPN/LVN</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UAP/PCT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Measure and record post-op vital signs and urine output, and float his heels on pillows as arranged by the RN</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Compare the pulses, color, warmth, sensation and movement of both feet and decide if the change is concerning</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Give the scheduled 1200 oral acetaminophen after the RN has checked that he is awake, swallowing and not nauseated</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5.5  </w:t>
      </w:r>
      <w:r>
        <w:rPr>
          <w:rFonts w:ascii="Times New Roman" w:hAnsi="Times New Roman" w:eastAsia="Times New Roman"/>
          <w:b/>
          <w:i w:val="0"/>
          <w:sz w:val="25"/>
        </w:rPr>
        <w:t>Teaching and Discharge Plan</w:t>
      </w:r>
      <w:r>
        <w:rPr>
          <w:rFonts w:ascii="Times New Roman" w:hAnsi="Times New Roman" w:eastAsia="Times New Roman"/>
          <w:b w:val="0"/>
          <w:i/>
          <w:color w:val="444444"/>
          <w:sz w:val="21"/>
        </w:rPr>
        <w:t xml:space="preserve">   (3.5 pts)</w:t>
      </w:r>
    </w:p>
    <w:p>
      <w:pPr>
        <w:keepNext/>
        <w:spacing w:before="0" w:after="40"/>
      </w:pPr>
      <w:r>
        <w:rPr>
          <w:rFonts w:ascii="Times New Roman" w:hAnsi="Times New Roman" w:eastAsia="Times New Roman"/>
          <w:b w:val="0"/>
          <w:i w:val="0"/>
          <w:sz w:val="23"/>
        </w:rPr>
        <w:t>List FIVE teaching or discharge-planning topics this patient needs from admission to discharge. Adapt each to his barriers (lives alone, neuropathy, delivery driver, limited glucose checking, smoking) and say how you will check understanding.</w:t>
      </w:r>
    </w:p>
    <w:tbl>
      <w:tblPr>
        <w:tblW w:type="auto" w:w="0"/>
        <w:jc w:val="center"/>
        <w:tblLayout w:type="fixed"/>
        <w:tblLook w:firstColumn="1" w:firstRow="1" w:lastColumn="0" w:lastRow="0" w:noHBand="0" w:noVBand="1" w:val="04A0"/>
      </w:tblPr>
      <w:tblGrid>
        <w:gridCol w:w="2592"/>
        <w:gridCol w:w="4608"/>
        <w:gridCol w:w="2880"/>
      </w:tblGrid>
      <w:tr>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Teaching / discharge topic</w:t>
            </w:r>
          </w:p>
        </w:tc>
        <w:tc>
          <w:tcPr>
            <w:tcW w:type="dxa" w:w="46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you will teach it or arrange it (adapted to barriers)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you will confirm learning</w:t>
            </w: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tbl>
      <w:tblPr>
        <w:tblW w:type="auto" w:w="0"/>
        <w:tblLayout w:type="fixed"/>
        <w:tblLook w:firstColumn="1" w:firstRow="1" w:lastColumn="0" w:lastRow="0" w:noHBand="0" w:noVBand="1" w:val="04A0"/>
      </w:tblPr>
      <w:tblGrid>
        <w:gridCol w:w="10080"/>
      </w:tblGrid>
      <w:tr>
        <w:trPr>
          <w:trHeight w:val="720" w:hRule="atLeast"/>
        </w:trPr>
        <w:tc>
          <w:tcPr>
            <w:tcW w:type="dxa" w:w="10080"/>
            <w:shd w:val="clear" w:color="auto" w:fill="F2F2F2"/>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24"/>
              </w:rPr>
              <w:t>SEALED PAGE. Read only after Parts 1 to 5 are complete.</w:t>
            </w:r>
          </w:p>
        </w:tc>
      </w:tr>
    </w:tbl>
    <w:p>
      <w:pPr>
        <w:spacing w:before="120" w:after="80"/>
      </w:pPr>
      <w:r>
        <w:rPr>
          <w:rFonts w:ascii="Times New Roman" w:hAnsi="Times New Roman" w:eastAsia="Times New Roman"/>
          <w:b w:val="0"/>
          <w:i w:val="0"/>
          <w:sz w:val="22"/>
        </w:rPr>
        <w:t>Part A: real chart notes written after 0700 (they are in the patient file; read them critically, they are not perfect). Part B (in blue) is the instructor addendum: it is NOT in the EHR; use it as if you had charted it.</w:t>
      </w:r>
    </w:p>
    <w:p>
      <w:pPr>
        <w:spacing w:before="80" w:after="20"/>
      </w:pPr>
      <w:r>
        <w:rPr>
          <w:rFonts w:ascii="Times New Roman" w:hAnsi="Times New Roman" w:eastAsia="Times New Roman"/>
          <w:b/>
          <w:i w:val="0"/>
          <w:sz w:val="22"/>
        </w:rPr>
        <w:t>10/21 08:30  Hospitalist Progress Note</w:t>
      </w:r>
    </w:p>
    <w:p>
      <w:pPr>
        <w:spacing w:before="0" w:after="0"/>
      </w:pPr>
      <w:r>
        <w:rPr>
          <w:rFonts w:ascii="Times New Roman" w:hAnsi="Times New Roman" w:eastAsia="Times New Roman"/>
          <w:b w:val="0"/>
          <w:i w:val="0"/>
          <w:sz w:val="20"/>
        </w:rPr>
        <w:t>Hospital Day 3</w:t>
      </w:r>
    </w:p>
    <w:p>
      <w:pPr>
        <w:spacing w:before="0" w:after="0"/>
      </w:pPr>
      <w:r>
        <w:rPr>
          <w:rFonts w:ascii="Times New Roman" w:hAnsi="Times New Roman" w:eastAsia="Times New Roman"/>
          <w:b w:val="0"/>
          <w:i w:val="0"/>
          <w:sz w:val="20"/>
        </w:rPr>
        <w:t>Interval events / subjective</w:t>
      </w:r>
    </w:p>
    <w:p>
      <w:pPr>
        <w:spacing w:before="0" w:after="0"/>
      </w:pPr>
      <w:r>
        <w:rPr>
          <w:rFonts w:ascii="Times New Roman" w:hAnsi="Times New Roman" w:eastAsia="Times New Roman"/>
          <w:b w:val="0"/>
          <w:i w:val="0"/>
          <w:sz w:val="20"/>
        </w:rPr>
        <w:t>Pain 3/10; understands the plan to remove the infected toe and bone. Worried about walking afterward.</w:t>
      </w:r>
    </w:p>
    <w:p>
      <w:pPr>
        <w:spacing w:before="0" w:after="0"/>
      </w:pPr>
      <w:r>
        <w:rPr>
          <w:rFonts w:ascii="Times New Roman" w:hAnsi="Times New Roman" w:eastAsia="Times New Roman"/>
          <w:b w:val="0"/>
          <w:i w:val="0"/>
          <w:sz w:val="20"/>
        </w:rPr>
        <w:t>- Right first ray amputation (great toe and first metatarsal head), open performed 10/21/26 0800: Purulent plantar abscess tracking along the first metatarsal head; infected, soft, discolored bone. Metatarsal cut back to firm bleeding bone; wound left open for infection control.</w:t>
      </w:r>
    </w:p>
    <w:p>
      <w:pPr>
        <w:spacing w:before="0" w:after="0"/>
      </w:pPr>
      <w:r>
        <w:rPr>
          <w:rFonts w:ascii="Times New Roman" w:hAnsi="Times New Roman" w:eastAsia="Times New Roman"/>
          <w:b w:val="0"/>
          <w:i w:val="0"/>
          <w:sz w:val="20"/>
        </w:rPr>
        <w:t>Objective</w:t>
      </w:r>
    </w:p>
    <w:p>
      <w:pPr>
        <w:spacing w:before="0" w:after="0"/>
      </w:pPr>
      <w:r>
        <w:rPr>
          <w:rFonts w:ascii="Times New Roman" w:hAnsi="Times New Roman" w:eastAsia="Times New Roman"/>
          <w:b w:val="0"/>
          <w:i w:val="0"/>
          <w:sz w:val="20"/>
        </w:rPr>
        <w:t>- Vitals (24 h): Tmax 99.5 F; HR 86-91; BP 153-160/85-88; RR 16-18; SpO2 96-97%; pain 2-3/10</w:t>
      </w:r>
    </w:p>
    <w:p>
      <w:pPr>
        <w:spacing w:before="0" w:after="0"/>
      </w:pPr>
      <w:r>
        <w:rPr>
          <w:rFonts w:ascii="Times New Roman" w:hAnsi="Times New Roman" w:eastAsia="Times New Roman"/>
          <w:b w:val="0"/>
          <w:i w:val="0"/>
          <w:sz w:val="20"/>
        </w:rPr>
        <w:t>- Current: T 99.3 F, HR 88, BP 158/85, RR 17, SpO2 96% on room air, pain 3/10</w:t>
      </w:r>
    </w:p>
    <w:p>
      <w:pPr>
        <w:spacing w:before="0" w:after="0"/>
      </w:pPr>
      <w:r>
        <w:rPr>
          <w:rFonts w:ascii="Times New Roman" w:hAnsi="Times New Roman" w:eastAsia="Times New Roman"/>
          <w:b w:val="0"/>
          <w:i w:val="0"/>
          <w:sz w:val="20"/>
        </w:rPr>
        <w:t>- I&amp;O (24 h): in 2553 mL / out 2009 mL</w:t>
      </w:r>
    </w:p>
    <w:p>
      <w:pPr>
        <w:spacing w:before="0" w:after="0"/>
      </w:pPr>
      <w:r>
        <w:rPr>
          <w:rFonts w:ascii="Times New Roman" w:hAnsi="Times New Roman" w:eastAsia="Times New Roman"/>
          <w:b w:val="0"/>
          <w:i w:val="0"/>
          <w:sz w:val="20"/>
        </w:rPr>
        <w:t>- Diet: NPO; Activity: Bariatric / appropriate-size equipment and lift assist</w:t>
      </w:r>
    </w:p>
    <w:p>
      <w:pPr>
        <w:spacing w:before="0" w:after="0"/>
      </w:pPr>
      <w:r>
        <w:rPr>
          <w:rFonts w:ascii="Times New Roman" w:hAnsi="Times New Roman" w:eastAsia="Times New Roman"/>
          <w:b w:val="0"/>
          <w:i w:val="0"/>
          <w:sz w:val="20"/>
        </w:rPr>
        <w:t>Exam</w:t>
      </w:r>
    </w:p>
    <w:p>
      <w:pPr>
        <w:spacing w:before="0" w:after="0"/>
      </w:pPr>
      <w:r>
        <w:rPr>
          <w:rFonts w:ascii="Times New Roman" w:hAnsi="Times New Roman" w:eastAsia="Times New Roman"/>
          <w:b w:val="0"/>
          <w:i w:val="0"/>
          <w:sz w:val="20"/>
        </w:rPr>
        <w:t>- General: Awake and alert, in no acute distress.</w:t>
      </w:r>
    </w:p>
    <w:p>
      <w:pPr>
        <w:spacing w:before="0" w:after="0"/>
      </w:pPr>
      <w:r>
        <w:rPr>
          <w:rFonts w:ascii="Times New Roman" w:hAnsi="Times New Roman" w:eastAsia="Times New Roman"/>
          <w:b w:val="0"/>
          <w:i w:val="0"/>
          <w:sz w:val="20"/>
        </w:rPr>
        <w:t>- Cardiovascular: Sinus tachycardia; S1 S2 regular, no murmur. Edema: Right foot 1-2+ pitting edema.</w:t>
      </w:r>
    </w:p>
    <w:p>
      <w:pPr>
        <w:spacing w:before="0" w:after="0"/>
      </w:pPr>
      <w:r>
        <w:rPr>
          <w:rFonts w:ascii="Times New Roman" w:hAnsi="Times New Roman" w:eastAsia="Times New Roman"/>
          <w:b w:val="0"/>
          <w:i w:val="0"/>
          <w:sz w:val="20"/>
        </w:rPr>
        <w:t>- Respiratory: Clear bilaterally; unlabored, even.</w:t>
      </w:r>
    </w:p>
    <w:p>
      <w:pPr>
        <w:spacing w:before="80" w:after="20"/>
      </w:pPr>
      <w:r>
        <w:rPr>
          <w:rFonts w:ascii="Times New Roman" w:hAnsi="Times New Roman" w:eastAsia="Times New Roman"/>
          <w:b/>
          <w:i w:val="0"/>
          <w:sz w:val="22"/>
        </w:rPr>
        <w:t>10/21 09:54  Brief Operative Note</w:t>
      </w:r>
    </w:p>
    <w:p>
      <w:pPr>
        <w:spacing w:before="0" w:after="0"/>
      </w:pPr>
      <w:r>
        <w:rPr>
          <w:rFonts w:ascii="Times New Roman" w:hAnsi="Times New Roman" w:eastAsia="Times New Roman"/>
          <w:b w:val="0"/>
          <w:i w:val="0"/>
          <w:sz w:val="20"/>
        </w:rPr>
        <w:t>Pre-operative diagnosis</w:t>
      </w:r>
    </w:p>
    <w:p>
      <w:pPr>
        <w:spacing w:before="0" w:after="0"/>
      </w:pPr>
      <w:r>
        <w:rPr>
          <w:rFonts w:ascii="Times New Roman" w:hAnsi="Times New Roman" w:eastAsia="Times New Roman"/>
          <w:b w:val="0"/>
          <w:i w:val="0"/>
          <w:sz w:val="20"/>
        </w:rPr>
        <w:t>- Osteomyelitis of the first metatarsal head and great toe with plantar abscess</w:t>
      </w:r>
    </w:p>
    <w:p>
      <w:pPr>
        <w:spacing w:before="0" w:after="0"/>
      </w:pPr>
      <w:r>
        <w:rPr>
          <w:rFonts w:ascii="Times New Roman" w:hAnsi="Times New Roman" w:eastAsia="Times New Roman"/>
          <w:b w:val="0"/>
          <w:i w:val="0"/>
          <w:sz w:val="20"/>
        </w:rPr>
        <w:t>Post-operative diagnosis</w:t>
      </w:r>
    </w:p>
    <w:p>
      <w:pPr>
        <w:spacing w:before="0" w:after="0"/>
      </w:pPr>
      <w:r>
        <w:rPr>
          <w:rFonts w:ascii="Times New Roman" w:hAnsi="Times New Roman" w:eastAsia="Times New Roman"/>
          <w:b w:val="0"/>
          <w:i w:val="0"/>
          <w:sz w:val="20"/>
        </w:rPr>
        <w:t>- Osteomyelitis of the first metatarsal head and great toe with plantar abscess</w:t>
      </w:r>
    </w:p>
    <w:p>
      <w:pPr>
        <w:spacing w:before="0" w:after="0"/>
      </w:pPr>
      <w:r>
        <w:rPr>
          <w:rFonts w:ascii="Times New Roman" w:hAnsi="Times New Roman" w:eastAsia="Times New Roman"/>
          <w:b w:val="0"/>
          <w:i w:val="0"/>
          <w:sz w:val="20"/>
        </w:rPr>
        <w:t>Procedure</w:t>
      </w:r>
    </w:p>
    <w:p>
      <w:pPr>
        <w:spacing w:before="0" w:after="0"/>
      </w:pPr>
      <w:r>
        <w:rPr>
          <w:rFonts w:ascii="Times New Roman" w:hAnsi="Times New Roman" w:eastAsia="Times New Roman"/>
          <w:b w:val="0"/>
          <w:i w:val="0"/>
          <w:sz w:val="20"/>
        </w:rPr>
        <w:t>- Right first ray amputation (great toe and first metatarsal head), open</w:t>
      </w:r>
    </w:p>
    <w:p>
      <w:pPr>
        <w:spacing w:before="0" w:after="0"/>
      </w:pPr>
      <w:r>
        <w:rPr>
          <w:rFonts w:ascii="Times New Roman" w:hAnsi="Times New Roman" w:eastAsia="Times New Roman"/>
          <w:b w:val="0"/>
          <w:i w:val="0"/>
          <w:sz w:val="20"/>
        </w:rPr>
        <w:t>Surgeon / anesthesia</w:t>
      </w:r>
    </w:p>
    <w:p>
      <w:pPr>
        <w:spacing w:before="0" w:after="0"/>
      </w:pPr>
      <w:r>
        <w:rPr>
          <w:rFonts w:ascii="Times New Roman" w:hAnsi="Times New Roman" w:eastAsia="Times New Roman"/>
          <w:b w:val="0"/>
          <w:i w:val="0"/>
          <w:sz w:val="20"/>
        </w:rPr>
        <w:t>- R. Alvarez, MD; Popliteal and saphenous nerve block with monitored anesthesia care</w:t>
      </w:r>
    </w:p>
    <w:p>
      <w:pPr>
        <w:spacing w:before="0" w:after="0"/>
      </w:pPr>
      <w:r>
        <w:rPr>
          <w:rFonts w:ascii="Times New Roman" w:hAnsi="Times New Roman" w:eastAsia="Times New Roman"/>
          <w:b w:val="0"/>
          <w:i w:val="0"/>
          <w:sz w:val="20"/>
        </w:rPr>
        <w:t>Findings</w:t>
      </w:r>
    </w:p>
    <w:p>
      <w:pPr>
        <w:spacing w:before="0" w:after="0"/>
      </w:pPr>
      <w:r>
        <w:rPr>
          <w:rFonts w:ascii="Times New Roman" w:hAnsi="Times New Roman" w:eastAsia="Times New Roman"/>
          <w:b w:val="0"/>
          <w:i w:val="0"/>
          <w:sz w:val="20"/>
        </w:rPr>
        <w:t>- Purulent plantar abscess tracking along the first metatarsal head; infected, soft, discolored bone. Metatarsal cut back to firm bleeding bone; wound left open for infection control.</w:t>
      </w:r>
    </w:p>
    <w:p>
      <w:pPr>
        <w:spacing w:before="0" w:after="0"/>
      </w:pPr>
      <w:r>
        <w:rPr>
          <w:rFonts w:ascii="Times New Roman" w:hAnsi="Times New Roman" w:eastAsia="Times New Roman"/>
          <w:b w:val="0"/>
          <w:i w:val="0"/>
          <w:sz w:val="20"/>
        </w:rPr>
        <w:t>Description</w:t>
      </w:r>
    </w:p>
    <w:p>
      <w:pPr>
        <w:spacing w:before="80" w:after="20"/>
      </w:pPr>
      <w:r>
        <w:rPr>
          <w:rFonts w:ascii="Times New Roman" w:hAnsi="Times New Roman" w:eastAsia="Times New Roman"/>
          <w:b/>
          <w:i w:val="0"/>
          <w:sz w:val="22"/>
        </w:rPr>
        <w:t>10/21 10:42  PACU Nursing Note</w:t>
      </w:r>
    </w:p>
    <w:p>
      <w:pPr>
        <w:spacing w:before="0" w:after="0"/>
      </w:pPr>
      <w:r>
        <w:rPr>
          <w:rFonts w:ascii="Times New Roman" w:hAnsi="Times New Roman" w:eastAsia="Times New Roman"/>
          <w:b w:val="0"/>
          <w:i w:val="0"/>
          <w:sz w:val="20"/>
        </w:rPr>
        <w:t>PACU course</w:t>
      </w:r>
    </w:p>
    <w:p>
      <w:pPr>
        <w:spacing w:before="0" w:after="0"/>
      </w:pPr>
      <w:r>
        <w:rPr>
          <w:rFonts w:ascii="Times New Roman" w:hAnsi="Times New Roman" w:eastAsia="Times New Roman"/>
          <w:b w:val="0"/>
          <w:i w:val="0"/>
          <w:sz w:val="20"/>
        </w:rPr>
        <w:t>- Arrived in PACU at 0936 after right first ray amputation (great toe and first metatarsal head), open under popliteal and saphenous nerve block with monitored anesthesia care anesthesia.</w:t>
      </w:r>
    </w:p>
    <w:p>
      <w:pPr>
        <w:spacing w:before="0" w:after="0"/>
      </w:pPr>
      <w:r>
        <w:rPr>
          <w:rFonts w:ascii="Times New Roman" w:hAnsi="Times New Roman" w:eastAsia="Times New Roman"/>
          <w:b w:val="0"/>
          <w:i w:val="0"/>
          <w:sz w:val="20"/>
        </w:rPr>
        <w:t>- Vitals on arrival: T 99.3 F, HR 88, BP 158/85, RR 17, SpO2 96% on room air, pain 3/10.</w:t>
      </w:r>
    </w:p>
    <w:p>
      <w:pPr>
        <w:spacing w:before="0" w:after="0"/>
      </w:pPr>
      <w:r>
        <w:rPr>
          <w:rFonts w:ascii="Times New Roman" w:hAnsi="Times New Roman" w:eastAsia="Times New Roman"/>
          <w:b w:val="0"/>
          <w:i w:val="0"/>
          <w:sz w:val="20"/>
        </w:rPr>
        <w:t>- Airway patent, extubated, awakens to voice; Aldrete score 9 at discharge from PACU.</w:t>
      </w:r>
    </w:p>
    <w:p>
      <w:pPr>
        <w:spacing w:before="0" w:after="0"/>
      </w:pPr>
      <w:r>
        <w:rPr>
          <w:rFonts w:ascii="Times New Roman" w:hAnsi="Times New Roman" w:eastAsia="Times New Roman"/>
          <w:b w:val="0"/>
          <w:i w:val="0"/>
          <w:sz w:val="20"/>
        </w:rPr>
        <w:t>- Pain treated with IV opioid; nausea treated with ondansetron.</w:t>
      </w:r>
    </w:p>
    <w:p>
      <w:pPr>
        <w:spacing w:before="0" w:after="0"/>
      </w:pPr>
      <w:r>
        <w:rPr>
          <w:rFonts w:ascii="Times New Roman" w:hAnsi="Times New Roman" w:eastAsia="Times New Roman"/>
          <w:b w:val="0"/>
          <w:i w:val="0"/>
          <w:sz w:val="20"/>
        </w:rPr>
        <w:t>- Transferred to the surgical unit at 1042; report given to unit RN. Vitals at transfer: T 99.3 F, HR 88, BP 158/85, RR 17, SpO2 96% on room air, pain 3/10.</w:t>
      </w:r>
    </w:p>
    <w:p>
      <w:pPr>
        <w:spacing w:before="80" w:after="20"/>
      </w:pPr>
      <w:r>
        <w:rPr>
          <w:rFonts w:ascii="Times New Roman" w:hAnsi="Times New Roman" w:eastAsia="Times New Roman"/>
          <w:b/>
          <w:i w:val="0"/>
          <w:sz w:val="22"/>
        </w:rPr>
        <w:t>10/21 11:30  Physical Therapy Initial Evaluation</w:t>
      </w:r>
    </w:p>
    <w:p>
      <w:pPr>
        <w:spacing w:before="0" w:after="0"/>
      </w:pPr>
      <w:r>
        <w:rPr>
          <w:rFonts w:ascii="Times New Roman" w:hAnsi="Times New Roman" w:eastAsia="Times New Roman"/>
          <w:b w:val="0"/>
          <w:i w:val="0"/>
          <w:sz w:val="20"/>
        </w:rPr>
        <w:t>Prior level of function</w:t>
      </w:r>
    </w:p>
    <w:p>
      <w:pPr>
        <w:spacing w:before="0" w:after="0"/>
      </w:pPr>
      <w:r>
        <w:rPr>
          <w:rFonts w:ascii="Times New Roman" w:hAnsi="Times New Roman" w:eastAsia="Times New Roman"/>
          <w:b w:val="0"/>
          <w:i w:val="0"/>
          <w:sz w:val="20"/>
        </w:rPr>
        <w:t>- Lives alone; uses independent; works part-time as a delivery driver for mobility.</w:t>
      </w:r>
    </w:p>
    <w:p>
      <w:pPr>
        <w:spacing w:before="0" w:after="0"/>
      </w:pPr>
      <w:r>
        <w:rPr>
          <w:rFonts w:ascii="Times New Roman" w:hAnsi="Times New Roman" w:eastAsia="Times New Roman"/>
          <w:b w:val="0"/>
          <w:i w:val="0"/>
          <w:sz w:val="20"/>
        </w:rPr>
        <w:t>Current status</w:t>
      </w:r>
    </w:p>
    <w:p>
      <w:pPr>
        <w:spacing w:before="0" w:after="0"/>
      </w:pPr>
      <w:r>
        <w:rPr>
          <w:rFonts w:ascii="Times New Roman" w:hAnsi="Times New Roman" w:eastAsia="Times New Roman"/>
          <w:b w:val="0"/>
          <w:i w:val="0"/>
          <w:sz w:val="20"/>
        </w:rPr>
        <w:t>- Bed mobility and transfers: moderate assist of one.</w:t>
      </w:r>
    </w:p>
    <w:p>
      <w:pPr>
        <w:spacing w:before="0" w:after="0"/>
      </w:pPr>
      <w:r>
        <w:rPr>
          <w:rFonts w:ascii="Times New Roman" w:hAnsi="Times New Roman" w:eastAsia="Times New Roman"/>
          <w:b w:val="0"/>
          <w:i w:val="0"/>
          <w:sz w:val="20"/>
        </w:rPr>
        <w:t>- Gait: bed to chair with walker; steady with no loss of balance.</w:t>
      </w:r>
    </w:p>
    <w:p>
      <w:pPr>
        <w:spacing w:before="0" w:after="0"/>
      </w:pPr>
      <w:r>
        <w:rPr>
          <w:rFonts w:ascii="Times New Roman" w:hAnsi="Times New Roman" w:eastAsia="Times New Roman"/>
          <w:b w:val="0"/>
          <w:i w:val="0"/>
          <w:sz w:val="20"/>
        </w:rPr>
        <w:t>- Vitals with activity: T 99.3 F, HR 88, BP 158/85, RR 17, SpO2 96% on room air, pain 3/10; tolerated well.</w:t>
      </w:r>
    </w:p>
    <w:p>
      <w:pPr>
        <w:spacing w:before="0" w:after="0"/>
      </w:pPr>
      <w:r>
        <w:rPr>
          <w:rFonts w:ascii="Times New Roman" w:hAnsi="Times New Roman" w:eastAsia="Times New Roman"/>
          <w:b w:val="0"/>
          <w:i w:val="0"/>
          <w:sz w:val="20"/>
        </w:rPr>
        <w:t>- Pain: 3/10 with movement.</w:t>
      </w:r>
    </w:p>
    <w:p>
      <w:pPr>
        <w:spacing w:before="0" w:after="0"/>
      </w:pPr>
      <w:r>
        <w:rPr>
          <w:rFonts w:ascii="Times New Roman" w:hAnsi="Times New Roman" w:eastAsia="Times New Roman"/>
          <w:b w:val="0"/>
          <w:i w:val="0"/>
          <w:sz w:val="20"/>
        </w:rPr>
        <w:t>Assessment</w:t>
      </w:r>
    </w:p>
    <w:p>
      <w:pPr>
        <w:spacing w:before="0" w:after="0"/>
      </w:pPr>
      <w:r>
        <w:rPr>
          <w:rFonts w:ascii="Times New Roman" w:hAnsi="Times New Roman" w:eastAsia="Times New Roman"/>
          <w:b w:val="0"/>
          <w:i w:val="0"/>
          <w:sz w:val="20"/>
        </w:rPr>
        <w:t>- Decreased mobility and endurance related to acute illness; good rehab potential.</w:t>
      </w:r>
    </w:p>
    <w:p>
      <w:pPr>
        <w:spacing w:before="0" w:after="0"/>
      </w:pPr>
      <w:r>
        <w:rPr>
          <w:rFonts w:ascii="Times New Roman" w:hAnsi="Times New Roman" w:eastAsia="Times New Roman"/>
          <w:b w:val="0"/>
          <w:i w:val="0"/>
          <w:sz w:val="20"/>
        </w:rPr>
        <w:t>Plan / recommendation</w:t>
      </w:r>
    </w:p>
    <w:p>
      <w:pPr>
        <w:spacing w:before="0" w:after="0"/>
      </w:pPr>
      <w:r>
        <w:rPr>
          <w:rFonts w:ascii="Times New Roman" w:hAnsi="Times New Roman" w:eastAsia="Times New Roman"/>
          <w:b w:val="0"/>
          <w:i w:val="0"/>
          <w:sz w:val="20"/>
        </w:rPr>
        <w:t>- PT daily while inpatient; progress gait and stairs.</w:t>
      </w:r>
    </w:p>
    <w:p>
      <w:pPr>
        <w:spacing w:before="0" w:after="0"/>
      </w:pPr>
      <w:r>
        <w:rPr>
          <w:rFonts w:ascii="Times New Roman" w:hAnsi="Times New Roman" w:eastAsia="Times New Roman"/>
          <w:b w:val="0"/>
          <w:i w:val="0"/>
          <w:sz w:val="20"/>
        </w:rPr>
        <w:t>- Discharge recommendation: Home with home health PT/nursing, walker and offloading shoe (heel weight bearing right foot), or short-term SNF if unable to stay off the forefoot safely.</w:t>
      </w:r>
    </w:p>
    <w:p>
      <w:pPr>
        <w:spacing w:before="80" w:after="20"/>
      </w:pPr>
      <w:r>
        <w:rPr>
          <w:rFonts w:ascii="Times New Roman" w:hAnsi="Times New Roman" w:eastAsia="Times New Roman"/>
          <w:b/>
          <w:i w:val="0"/>
          <w:sz w:val="22"/>
        </w:rPr>
        <w:t>10/21 13:00  Occupational Therapy Initial Evaluation</w:t>
      </w:r>
    </w:p>
    <w:p>
      <w:pPr>
        <w:spacing w:before="0" w:after="0"/>
      </w:pPr>
      <w:r>
        <w:rPr>
          <w:rFonts w:ascii="Times New Roman" w:hAnsi="Times New Roman" w:eastAsia="Times New Roman"/>
          <w:b w:val="0"/>
          <w:i w:val="0"/>
          <w:sz w:val="20"/>
        </w:rPr>
        <w:t>Prior level of function</w:t>
      </w:r>
    </w:p>
    <w:p>
      <w:pPr>
        <w:spacing w:before="0" w:after="0"/>
      </w:pPr>
      <w:r>
        <w:rPr>
          <w:rFonts w:ascii="Times New Roman" w:hAnsi="Times New Roman" w:eastAsia="Times New Roman"/>
          <w:b w:val="0"/>
          <w:i w:val="0"/>
          <w:sz w:val="20"/>
        </w:rPr>
        <w:t>- Lives alone; needs assistance with some ADLs, uses independent; works part-time as a delivery driver.</w:t>
      </w:r>
    </w:p>
    <w:p>
      <w:pPr>
        <w:spacing w:before="0" w:after="0"/>
      </w:pPr>
      <w:r>
        <w:rPr>
          <w:rFonts w:ascii="Times New Roman" w:hAnsi="Times New Roman" w:eastAsia="Times New Roman"/>
          <w:b w:val="0"/>
          <w:i w:val="0"/>
          <w:sz w:val="20"/>
        </w:rPr>
        <w:t>Current status</w:t>
      </w:r>
    </w:p>
    <w:p>
      <w:pPr>
        <w:spacing w:before="0" w:after="0"/>
      </w:pPr>
      <w:r>
        <w:rPr>
          <w:rFonts w:ascii="Times New Roman" w:hAnsi="Times New Roman" w:eastAsia="Times New Roman"/>
          <w:b w:val="0"/>
          <w:i w:val="0"/>
          <w:sz w:val="20"/>
        </w:rPr>
        <w:t>- Grooming and upper-body dressing: set-up / supervision. Lower-body dressing and toileting: supervision.</w:t>
      </w:r>
    </w:p>
    <w:p>
      <w:pPr>
        <w:spacing w:before="0" w:after="0"/>
      </w:pPr>
      <w:r>
        <w:rPr>
          <w:rFonts w:ascii="Times New Roman" w:hAnsi="Times New Roman" w:eastAsia="Times New Roman"/>
          <w:b w:val="0"/>
          <w:i w:val="0"/>
          <w:sz w:val="20"/>
        </w:rPr>
        <w:t>- Cognition: Alert and oriented x4.</w:t>
      </w:r>
    </w:p>
    <w:p>
      <w:pPr>
        <w:spacing w:before="0" w:after="0"/>
      </w:pPr>
      <w:r>
        <w:rPr>
          <w:rFonts w:ascii="Times New Roman" w:hAnsi="Times New Roman" w:eastAsia="Times New Roman"/>
          <w:b w:val="0"/>
          <w:i w:val="0"/>
          <w:sz w:val="20"/>
        </w:rPr>
        <w:t>Plan</w:t>
      </w:r>
    </w:p>
    <w:p>
      <w:pPr>
        <w:spacing w:before="0" w:after="0"/>
      </w:pPr>
      <w:r>
        <w:rPr>
          <w:rFonts w:ascii="Times New Roman" w:hAnsi="Times New Roman" w:eastAsia="Times New Roman"/>
          <w:b w:val="0"/>
          <w:i w:val="0"/>
          <w:sz w:val="20"/>
        </w:rPr>
        <w:t>- OT 3-5x/week; energy conservation and ADL retraining; reassess equipment needs.</w:t>
      </w:r>
    </w:p>
    <w:p>
      <w:pPr>
        <w:spacing w:before="120" w:after="20"/>
      </w:pPr>
      <w:r>
        <w:rPr>
          <w:rFonts w:ascii="Times New Roman" w:hAnsi="Times New Roman" w:eastAsia="Times New Roman"/>
          <w:b/>
          <w:i w:val="0"/>
          <w:color w:val="1F3864"/>
          <w:sz w:val="22"/>
        </w:rPr>
        <w:t>1115  INSTRUCTOR ADDENDUM (not in the EHR): back on 4 East from PACU</w:t>
      </w:r>
    </w:p>
    <w:p>
      <w:pPr>
        <w:spacing w:before="0" w:after="0"/>
      </w:pPr>
      <w:r>
        <w:rPr>
          <w:rFonts w:ascii="Times New Roman" w:hAnsi="Times New Roman" w:eastAsia="Times New Roman"/>
          <w:b w:val="0"/>
          <w:i w:val="0"/>
          <w:sz w:val="21"/>
        </w:rPr>
        <w:t>- The block is still working: R foot numb, toes warm, capillary refill of the 2nd toe 3 seconds, DP Doppler signal present. Dressing has a 2 cm spot of pink drainage on the outer wrap (you marked and timed it). Pain 2/10. Nauseated; ondansetron 4 mg IV given. Glucose 144 mg/dL.</w:t>
      </w:r>
    </w:p>
    <w:p>
      <w:pPr>
        <w:spacing w:before="120" w:after="20"/>
      </w:pPr>
      <w:r>
        <w:rPr>
          <w:rFonts w:ascii="Times New Roman" w:hAnsi="Times New Roman" w:eastAsia="Times New Roman"/>
          <w:b/>
          <w:i w:val="0"/>
          <w:color w:val="1F3864"/>
          <w:sz w:val="22"/>
        </w:rPr>
        <w:t>1200  INSTRUCTOR ADDENDUM: diet advanced</w:t>
      </w:r>
    </w:p>
    <w:p>
      <w:pPr>
        <w:spacing w:before="0" w:after="0"/>
      </w:pPr>
      <w:r>
        <w:rPr>
          <w:rFonts w:ascii="Times New Roman" w:hAnsi="Times New Roman" w:eastAsia="Times New Roman"/>
          <w:b w:val="0"/>
          <w:i w:val="0"/>
          <w:sz w:val="21"/>
        </w:rPr>
        <w:t>- Glucose 118 before lunch (no lispro needed by the scale). He eats about 30% of the renal, consistent-carbohydrate lunch. Lisinopril, atorvastatin and senna-docusate start per the 1200 orders (BP 150/84).</w:t>
      </w:r>
    </w:p>
    <w:p>
      <w:pPr>
        <w:spacing w:before="120" w:after="20"/>
      </w:pPr>
      <w:r>
        <w:rPr>
          <w:rFonts w:ascii="Times New Roman" w:hAnsi="Times New Roman" w:eastAsia="Times New Roman"/>
          <w:b/>
          <w:i w:val="0"/>
          <w:color w:val="1F3864"/>
          <w:sz w:val="22"/>
        </w:rPr>
        <w:t>1245-1315  INSTRUCTOR ADDENDUM: reassessment</w:t>
      </w:r>
    </w:p>
    <w:p>
      <w:pPr>
        <w:spacing w:before="0" w:after="0"/>
      </w:pPr>
      <w:r>
        <w:rPr>
          <w:rFonts w:ascii="Times New Roman" w:hAnsi="Times New Roman" w:eastAsia="Times New Roman"/>
          <w:b w:val="0"/>
          <w:i w:val="0"/>
          <w:sz w:val="21"/>
        </w:rPr>
        <w:t>- At 1245 he got up to the bathroom alone with the walker, without the post-op shoe, "because I can't feel my foot anyway." He did not fall. At 1315 the block is wearing off: throbbing pain 7/10 (oral/IV opioid PRN orders are available). The dressing now has about 6 cm of bright red strikethrough on the outer wrap (2 cm at 1115). The 2nd and 3rd toes look pale-dusky and cool, capillary refill 4 to 5 seconds, DP Doppler signal faint (it was clear at 1115). Enoxaparin 40 mg is next due at 2130.</w:t>
      </w:r>
    </w:p>
    <w:tbl>
      <w:tblPr>
        <w:tblW w:type="auto" w:w="0"/>
        <w:tblLayout w:type="fixed"/>
        <w:tblLook w:firstColumn="1" w:firstRow="1" w:lastColumn="0" w:lastRow="0" w:noHBand="0" w:noVBand="1" w:val="04A0"/>
      </w:tblPr>
      <w:tblGrid>
        <w:gridCol w:w="1152"/>
        <w:gridCol w:w="720"/>
        <w:gridCol w:w="1152"/>
        <w:gridCol w:w="720"/>
        <w:gridCol w:w="1152"/>
        <w:gridCol w:w="1008"/>
        <w:gridCol w:w="864"/>
        <w:gridCol w:w="3312"/>
      </w:tblGrid>
      <w:tr>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Time</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HR</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BP</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RR</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SpO2</w:t>
            </w:r>
          </w:p>
        </w:tc>
        <w:tc>
          <w:tcPr>
            <w:tcW w:type="dxa" w:w="100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Temp</w:t>
            </w:r>
          </w:p>
        </w:tc>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Pain</w:t>
            </w:r>
          </w:p>
        </w:tc>
        <w:tc>
          <w:tcPr>
            <w:tcW w:type="dxa" w:w="331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Other</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0400 (chart)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88</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158/85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17</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96% RA</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99.3 F</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3/10</w:t>
            </w:r>
          </w:p>
        </w:tc>
        <w:tc>
          <w:tcPr>
            <w:tcW w:type="dxa" w:w="331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pre-op baseline; glucose lab 185 at 0500</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1115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92</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150/84</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16</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96% RA</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99.1 F</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2/10</w:t>
            </w:r>
          </w:p>
        </w:tc>
        <w:tc>
          <w:tcPr>
            <w:tcW w:type="dxa" w:w="331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glucose 144; 2 cm pink drainage; toes warm; cap refill 3 s</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1315</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106</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168/94</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95% RA</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99.6 F</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7/10</w:t>
            </w:r>
          </w:p>
        </w:tc>
        <w:tc>
          <w:tcPr>
            <w:tcW w:type="dxa" w:w="331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 cm bright red strikethrough; toes 2-3 pale/cool, cap refill 4-5 s; DP Doppler faint</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1330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331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Hgb 9.2 (was 10.0); platelets 318; creatinine 2.01 (was 1.98); K 4.7; glucose 121</w:t>
            </w:r>
          </w:p>
        </w:tc>
      </w:tr>
    </w:tbl>
    <w:p>
      <w:pPr>
        <w:spacing w:before="0" w:after="40"/>
      </w:pPr>
    </w:p>
    <w:p>
      <w:pPr>
        <w:spacing w:before="80" w:after="80"/>
      </w:pPr>
      <w:r>
        <w:rPr>
          <w:rFonts w:ascii="Times New Roman" w:hAnsi="Times New Roman" w:eastAsia="Times New Roman"/>
          <w:b/>
          <w:i w:val="0"/>
          <w:sz w:val="21"/>
        </w:rPr>
        <w:t>Next doses coming up after this shift: meropenem 2100 (order ends 10/22 0800), enoxaparin 2130, glargine 2100, ertapenem begins 10/22 0800.</w:t>
      </w:r>
    </w:p>
    <w:p>
      <w:r>
        <w:br w:type="page"/>
      </w:r>
    </w:p>
    <w:p>
      <w:pPr>
        <w:spacing w:before="0" w:after="0"/>
      </w:pPr>
      <w:r>
        <w:rPr>
          <w:rFonts w:ascii="Times New Roman" w:hAnsi="Times New Roman" w:eastAsia="Times New Roman"/>
          <w:b/>
          <w:i w:val="0"/>
          <w:sz w:val="30"/>
        </w:rPr>
        <w:t>PART 6: EVALUATION: WHAT HAPPENED AND WHAT NEXT?</w:t>
      </w:r>
    </w:p>
    <w:p>
      <w:pPr>
        <w:spacing w:before="0" w:after="80"/>
      </w:pPr>
      <w:r>
        <w:rPr>
          <w:rFonts w:ascii="Times New Roman" w:hAnsi="Times New Roman" w:eastAsia="Times New Roman"/>
          <w:b w:val="0"/>
          <w:i/>
          <w:color w:val="444444"/>
          <w:sz w:val="20"/>
        </w:rPr>
        <w:t>Nursing process step: Evaluation   |   About 25 minutes   |   8 points</w:t>
      </w:r>
    </w:p>
    <w:p>
      <w:pPr>
        <w:spacing w:before="0" w:after="80"/>
      </w:pPr>
      <w:r>
        <w:rPr>
          <w:rFonts w:ascii="Times New Roman" w:hAnsi="Times New Roman" w:eastAsia="Times New Roman"/>
          <w:b w:val="0"/>
          <w:i w:val="0"/>
          <w:sz w:val="22"/>
        </w:rPr>
        <w:t>Open the sealed page. It has two sections: REAL chart notes dated after 0700 (the EHR hides them until the simulation clock reaches them) and an INSTRUCTOR ADDENDUM that is NOT in the EHR. Do not change your Part 1-5 answers.</w:t>
      </w:r>
    </w:p>
    <w:p>
      <w:pPr>
        <w:keepNext/>
        <w:spacing w:before="160" w:after="40"/>
      </w:pPr>
      <w:r>
        <w:rPr>
          <w:rFonts w:ascii="Times New Roman" w:hAnsi="Times New Roman" w:eastAsia="Times New Roman"/>
          <w:b/>
          <w:i w:val="0"/>
          <w:sz w:val="25"/>
        </w:rPr>
        <w:t xml:space="preserve">6.1  </w:t>
      </w:r>
      <w:r>
        <w:rPr>
          <w:rFonts w:ascii="Times New Roman" w:hAnsi="Times New Roman" w:eastAsia="Times New Roman"/>
          <w:b/>
          <w:i w:val="0"/>
          <w:sz w:val="25"/>
        </w:rPr>
        <w:t>Evaluating Your Goals</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For each goal you wrote in 5.1a and 5.1b, use data from the sealed page to say whether it was met, partly met, or not met, and what you will change.</w:t>
      </w:r>
    </w:p>
    <w:tbl>
      <w:tblPr>
        <w:tblW w:type="auto" w:w="0"/>
        <w:jc w:val="center"/>
        <w:tblLayout w:type="fixed"/>
        <w:tblLook w:firstColumn="1" w:firstRow="1" w:lastColumn="0" w:lastRow="0" w:noHBand="0" w:noVBand="1" w:val="04A0"/>
      </w:tblPr>
      <w:tblGrid>
        <w:gridCol w:w="2304"/>
        <w:gridCol w:w="3456"/>
        <w:gridCol w:w="1296"/>
        <w:gridCol w:w="302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Goal (copy from Part 5)</w:t>
            </w:r>
          </w:p>
        </w:tc>
        <w:tc>
          <w:tcPr>
            <w:tcW w:type="dxa" w:w="345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Data from the sealed page that you used</w:t>
            </w:r>
          </w:p>
        </w:tc>
        <w:tc>
          <w:tcPr>
            <w:tcW w:type="dxa" w:w="129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Met / Partly / Not</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Revised plan</w:t>
            </w: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6.2  </w:t>
      </w:r>
      <w:r>
        <w:rPr>
          <w:rFonts w:ascii="Times New Roman" w:hAnsi="Times New Roman" w:eastAsia="Times New Roman"/>
          <w:b/>
          <w:i w:val="0"/>
          <w:sz w:val="25"/>
        </w:rPr>
        <w:t>New Problems and Priority Actions</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From the sealed page (both parts), name the TWO most urgent problems and for each the priority nursing actions (include who you notify, what you do about the 2130 enoxaparin and the pain medicine, and one thing you would question in the real post-op notes).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6.3  </w:t>
      </w:r>
      <w:r>
        <w:rPr>
          <w:rFonts w:ascii="Times New Roman" w:hAnsi="Times New Roman" w:eastAsia="Times New Roman"/>
          <w:b/>
          <w:i w:val="0"/>
          <w:sz w:val="25"/>
        </w:rPr>
        <w:t>Focused Nursing Note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Write a focused nursing note for the 1315 event (DAR, SOAP, or your school's format): data, action, and response, with the plan.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7: CLINICAL JUDGMENT (NEXT-GENERATION NCLEX STYLE)</w:t>
      </w:r>
    </w:p>
    <w:p>
      <w:pPr>
        <w:spacing w:before="0" w:after="80"/>
      </w:pPr>
      <w:r>
        <w:rPr>
          <w:rFonts w:ascii="Times New Roman" w:hAnsi="Times New Roman" w:eastAsia="Times New Roman"/>
          <w:b w:val="0"/>
          <w:i/>
          <w:color w:val="444444"/>
          <w:sz w:val="20"/>
        </w:rPr>
        <w:t>Nursing process step: Evaluation / Clinical judgment   |   About 30 minutes   |   10 points</w:t>
      </w:r>
    </w:p>
    <w:p>
      <w:pPr>
        <w:spacing w:before="0" w:after="80"/>
      </w:pPr>
      <w:r>
        <w:rPr>
          <w:rFonts w:ascii="Times New Roman" w:hAnsi="Times New Roman" w:eastAsia="Times New Roman"/>
          <w:b w:val="0"/>
          <w:i w:val="0"/>
          <w:sz w:val="22"/>
        </w:rPr>
        <w:t>Answer by marking the boxes. These items use the same patient. Some scenarios are hypothetical and say so.</w:t>
      </w:r>
    </w:p>
    <w:p>
      <w:pPr>
        <w:keepNext/>
        <w:spacing w:before="160" w:after="40"/>
      </w:pPr>
      <w:r>
        <w:rPr>
          <w:rFonts w:ascii="Times New Roman" w:hAnsi="Times New Roman" w:eastAsia="Times New Roman"/>
          <w:b/>
          <w:i w:val="0"/>
          <w:sz w:val="25"/>
        </w:rPr>
        <w:t xml:space="preserve">7.1  </w:t>
      </w:r>
      <w:r>
        <w:rPr>
          <w:rFonts w:ascii="Times New Roman" w:hAnsi="Times New Roman" w:eastAsia="Times New Roman"/>
          <w:b/>
          <w:i w:val="0"/>
          <w:sz w:val="25"/>
        </w:rPr>
        <w:t>Select All That Apply</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Which nursing actions are correct for Mr. Jennings today, before and after his surgery?</w:t>
      </w:r>
    </w:p>
    <w:p>
      <w:pPr>
        <w:spacing w:before="0" w:after="40"/>
      </w:pPr>
      <w:r>
        <w:rPr>
          <w:rFonts w:ascii="Times New Roman" w:hAnsi="Times New Roman" w:eastAsia="Times New Roman"/>
          <w:b/>
          <w:i w:val="0"/>
          <w:sz w:val="20"/>
        </w:rPr>
        <w:t>Select ALL that apply.</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Float his heels on pillows and keep the right leg elevated without a pillow under the knee.</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Apply sequential compression devices to both legs to prevent clots.</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Inspect BOTH feet and between the toes every shift, not only the operated foot.</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Give ketorolac if he asks for something stronger than acetaminophen.</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Give the scheduled vancomycin and meropenem on time, arranging with the OR and PACU team how to do so.</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Hold all of his insulin because he is NPO.</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Use gown and gloves for dressing changes and room entry (MRSA contact precautions).</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Apply a heating pad to a cool right foot to improve circulation.</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Question any order for NSAIDs or IV contrast before giving or sending him.</w:t>
      </w:r>
    </w:p>
    <w:p>
      <w:pPr>
        <w:spacing w:before="0" w:after="40"/>
      </w:pPr>
    </w:p>
    <w:p>
      <w:pPr>
        <w:keepNext/>
        <w:spacing w:before="160" w:after="40"/>
      </w:pPr>
      <w:r>
        <w:rPr>
          <w:rFonts w:ascii="Times New Roman" w:hAnsi="Times New Roman" w:eastAsia="Times New Roman"/>
          <w:b/>
          <w:i w:val="0"/>
          <w:sz w:val="25"/>
        </w:rPr>
        <w:t xml:space="preserve">7.2  </w:t>
      </w:r>
      <w:r>
        <w:rPr>
          <w:rFonts w:ascii="Times New Roman" w:hAnsi="Times New Roman" w:eastAsia="Times New Roman"/>
          <w:b/>
          <w:i w:val="0"/>
          <w:sz w:val="25"/>
        </w:rPr>
        <w:t>Trend: Better, Same or Worse?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Using the lab results in the chart from 10/19 to 10/21, mark the trend for each row.</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Improving</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No change</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Worsening</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WBC: 17.8, 14.7, 13.6</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Albumin: 3.3, 3.2, 3.1</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Creatinine: 1.94, 1.91, 1.98 (baseline about 1.8)</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Blood pressure: 152/83, 159/87, 158/85 (goal below 140/90)</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7.3  </w:t>
      </w:r>
      <w:r>
        <w:rPr>
          <w:rFonts w:ascii="Times New Roman" w:hAnsi="Times New Roman" w:eastAsia="Times New Roman"/>
          <w:b/>
          <w:i w:val="0"/>
          <w:sz w:val="25"/>
        </w:rPr>
        <w:t>Bowtie</w:t>
      </w:r>
      <w:r>
        <w:rPr>
          <w:rFonts w:ascii="Times New Roman" w:hAnsi="Times New Roman" w:eastAsia="Times New Roman"/>
          <w:b w:val="0"/>
          <w:i/>
          <w:color w:val="444444"/>
          <w:sz w:val="21"/>
        </w:rPr>
        <w:t xml:space="preserve">   (2 pts)</w:t>
      </w:r>
    </w:p>
    <w:p>
      <w:pPr>
        <w:spacing w:before="0" w:after="60"/>
      </w:pPr>
      <w:r>
        <w:rPr>
          <w:rFonts w:ascii="Times New Roman" w:hAnsi="Times New Roman" w:eastAsia="Times New Roman"/>
          <w:b w:val="0"/>
          <w:i/>
          <w:sz w:val="22"/>
        </w:rPr>
        <w:t>HYPOTHETICAL (not in the chart): fifteen minutes after his vancomycin 1,000 mg infusion is started over 30 minutes by a covering nurse, he has flushing and itching of the face, neck and upper chest. HR 108, BP 96/58, SpO2 97% on room air. No wheeze, stridor, lip or tongue swelling, or hives elsewhere.</w:t>
      </w:r>
    </w:p>
    <w:tbl>
      <w:tblPr>
        <w:tblW w:type="auto" w:w="0"/>
        <w:jc w:val="center"/>
        <w:tblLayout w:type="fixed"/>
        <w:tblLook w:firstColumn="1" w:firstRow="1" w:lastColumn="0" w:lastRow="0" w:noHBand="0" w:noVBand="1" w:val="04A0"/>
      </w:tblPr>
      <w:tblGrid>
        <w:gridCol w:w="3528"/>
        <w:gridCol w:w="3024"/>
        <w:gridCol w:w="3528"/>
      </w:tblGrid>
      <w:tr>
        <w:trPr>
          <w:cantSplit/>
        </w:trPr>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Actions to Take</w:t>
              <w:br/>
              <w:t>(select 2)</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Condition the patient is most likely experiencing</w:t>
              <w:br/>
              <w:t>(select 1)</w:t>
            </w:r>
          </w:p>
        </w:tc>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Parameters to Monitor</w:t>
              <w:br/>
              <w:t>(select 2)</w:t>
            </w:r>
          </w:p>
        </w:tc>
      </w:tr>
      <w:tr>
        <w:trPr>
          <w:cantSplit/>
        </w:trPr>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Stop the infusion, stay with him and notify the provider</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Restart later over at least 2 hours once symptoms resolve and the provider agrees (antihistamine if ordered)</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epinephrine 0.3 mg IM immediately</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Increase the infusion rate to finish sooner</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Continue at the same rate and recheck in 30 minutes</w:t>
            </w:r>
          </w:p>
        </w:tc>
        <w:tc>
          <w:tcPr>
            <w:tcW w:type="dxa" w:w="3024"/>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Vancomycin infusion reaction</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Anaphylaxis to penicillin</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Hypoglycemia</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Surgical site infection</w:t>
            </w:r>
          </w:p>
        </w:tc>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Blood pressure and heart rate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Respiratory effort, wheeze, stridor and lip or tongue swelling</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Right foot capillary refill</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Bowel sounds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Urine specific gravity</w:t>
            </w:r>
          </w:p>
        </w:tc>
      </w:tr>
    </w:tbl>
    <w:p>
      <w:pPr>
        <w:spacing w:before="0" w:after="40"/>
      </w:pPr>
    </w:p>
    <w:p>
      <w:pPr>
        <w:keepNext/>
        <w:spacing w:before="160" w:after="40"/>
      </w:pPr>
      <w:r>
        <w:rPr>
          <w:rFonts w:ascii="Times New Roman" w:hAnsi="Times New Roman" w:eastAsia="Times New Roman"/>
          <w:b/>
          <w:i w:val="0"/>
          <w:sz w:val="25"/>
        </w:rPr>
        <w:t xml:space="preserve">7.4  </w:t>
      </w:r>
      <w:r>
        <w:rPr>
          <w:rFonts w:ascii="Times New Roman" w:hAnsi="Times New Roman" w:eastAsia="Times New Roman"/>
          <w:b/>
          <w:i w:val="0"/>
          <w:sz w:val="25"/>
        </w:rPr>
        <w:t>Recognize Cues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Excerpt from a HYPOTHETICAL post-operative day 1 shift report. Which statements need follow-up NOW?</w:t>
      </w:r>
    </w:p>
    <w:p>
      <w:pPr>
        <w:spacing w:before="0" w:after="60"/>
      </w:pPr>
      <w:r>
        <w:rPr>
          <w:rFonts w:ascii="Times New Roman" w:hAnsi="Times New Roman" w:eastAsia="Times New Roman"/>
          <w:b/>
          <w:i w:val="0"/>
          <w:sz w:val="20"/>
        </w:rPr>
        <w:t>Draw a line under each statement that needs follow-up now. Then write the item numbers in the box below.</w:t>
      </w:r>
    </w:p>
    <w:p>
      <w:pPr>
        <w:spacing w:before="0" w:after="60"/>
        <w:ind w:left="360"/>
      </w:pPr>
      <w:r>
        <w:rPr>
          <w:rFonts w:ascii="Times New Roman" w:hAnsi="Times New Roman" w:eastAsia="Times New Roman"/>
          <w:b/>
          <w:i w:val="0"/>
          <w:sz w:val="22"/>
        </w:rPr>
        <w:t xml:space="preserve">(1) </w:t>
      </w:r>
      <w:r>
        <w:rPr>
          <w:rFonts w:ascii="Times New Roman" w:hAnsi="Times New Roman" w:eastAsia="Times New Roman"/>
          <w:b w:val="0"/>
          <w:i w:val="0"/>
          <w:sz w:val="22"/>
        </w:rPr>
        <w:t>Glucose 156 before breakfast; no symptoms of hypoglycemia.</w:t>
      </w:r>
    </w:p>
    <w:p>
      <w:pPr>
        <w:spacing w:before="0" w:after="60"/>
        <w:ind w:left="360"/>
      </w:pPr>
      <w:r>
        <w:rPr>
          <w:rFonts w:ascii="Times New Roman" w:hAnsi="Times New Roman" w:eastAsia="Times New Roman"/>
          <w:b/>
          <w:i w:val="0"/>
          <w:sz w:val="22"/>
        </w:rPr>
        <w:t xml:space="preserve">(2) </w:t>
      </w:r>
      <w:r>
        <w:rPr>
          <w:rFonts w:ascii="Times New Roman" w:hAnsi="Times New Roman" w:eastAsia="Times New Roman"/>
          <w:b w:val="0"/>
          <w:i w:val="0"/>
          <w:sz w:val="22"/>
        </w:rPr>
        <w:t>The foot dressing has bright red drainage soaked through to the outer wrap and now extends past the line marked at 0400.</w:t>
      </w:r>
    </w:p>
    <w:p>
      <w:pPr>
        <w:spacing w:before="0" w:after="60"/>
        <w:ind w:left="360"/>
      </w:pPr>
      <w:r>
        <w:rPr>
          <w:rFonts w:ascii="Times New Roman" w:hAnsi="Times New Roman" w:eastAsia="Times New Roman"/>
          <w:b/>
          <w:i w:val="0"/>
          <w:sz w:val="22"/>
        </w:rPr>
        <w:t xml:space="preserve">(3) </w:t>
      </w:r>
      <w:r>
        <w:rPr>
          <w:rFonts w:ascii="Times New Roman" w:hAnsi="Times New Roman" w:eastAsia="Times New Roman"/>
          <w:b w:val="0"/>
          <w:i w:val="0"/>
          <w:sz w:val="22"/>
        </w:rPr>
        <w:t>Pain 4/10 at rest, 2/10 about 45 minutes after oxycodone.</w:t>
      </w:r>
    </w:p>
    <w:p>
      <w:pPr>
        <w:spacing w:before="0" w:after="60"/>
        <w:ind w:left="360"/>
      </w:pPr>
      <w:r>
        <w:rPr>
          <w:rFonts w:ascii="Times New Roman" w:hAnsi="Times New Roman" w:eastAsia="Times New Roman"/>
          <w:b/>
          <w:i w:val="0"/>
          <w:sz w:val="22"/>
        </w:rPr>
        <w:t xml:space="preserve">(4) </w:t>
      </w:r>
      <w:r>
        <w:rPr>
          <w:rFonts w:ascii="Times New Roman" w:hAnsi="Times New Roman" w:eastAsia="Times New Roman"/>
          <w:b w:val="0"/>
          <w:i w:val="0"/>
          <w:sz w:val="22"/>
        </w:rPr>
        <w:t>The remaining 2nd toe is pale and cool with capillary refill of 5 seconds, and the Doppler signal is weaker than yesterday.</w:t>
      </w:r>
    </w:p>
    <w:p>
      <w:pPr>
        <w:spacing w:before="0" w:after="60"/>
        <w:ind w:left="360"/>
      </w:pPr>
      <w:r>
        <w:rPr>
          <w:rFonts w:ascii="Times New Roman" w:hAnsi="Times New Roman" w:eastAsia="Times New Roman"/>
          <w:b/>
          <w:i w:val="0"/>
          <w:sz w:val="22"/>
        </w:rPr>
        <w:t xml:space="preserve">(5) </w:t>
      </w:r>
      <w:r>
        <w:rPr>
          <w:rFonts w:ascii="Times New Roman" w:hAnsi="Times New Roman" w:eastAsia="Times New Roman"/>
          <w:b w:val="0"/>
          <w:i w:val="0"/>
          <w:sz w:val="22"/>
        </w:rPr>
        <w:t>T 99.4 F, HR 84, BP 148/82, SpO2 96% on room air.</w:t>
      </w:r>
    </w:p>
    <w:p>
      <w:pPr>
        <w:spacing w:before="0" w:after="60"/>
        <w:ind w:left="360"/>
      </w:pPr>
      <w:r>
        <w:rPr>
          <w:rFonts w:ascii="Times New Roman" w:hAnsi="Times New Roman" w:eastAsia="Times New Roman"/>
          <w:b/>
          <w:i w:val="0"/>
          <w:sz w:val="22"/>
        </w:rPr>
        <w:t xml:space="preserve">(6) </w:t>
      </w:r>
      <w:r>
        <w:rPr>
          <w:rFonts w:ascii="Times New Roman" w:hAnsi="Times New Roman" w:eastAsia="Times New Roman"/>
          <w:b w:val="0"/>
          <w:i w:val="0"/>
          <w:sz w:val="22"/>
        </w:rPr>
        <w:t>Morning creatinine 2.31 (was 1.98 yesterday) and vancomycin is due at 0900.</w:t>
      </w:r>
    </w:p>
    <w:p>
      <w:pPr>
        <w:spacing w:before="0" w:after="60"/>
        <w:ind w:left="360"/>
      </w:pPr>
      <w:r>
        <w:rPr>
          <w:rFonts w:ascii="Times New Roman" w:hAnsi="Times New Roman" w:eastAsia="Times New Roman"/>
          <w:b/>
          <w:i w:val="0"/>
          <w:sz w:val="22"/>
        </w:rPr>
        <w:t xml:space="preserve">(7) </w:t>
      </w:r>
      <w:r>
        <w:rPr>
          <w:rFonts w:ascii="Times New Roman" w:hAnsi="Times New Roman" w:eastAsia="Times New Roman"/>
          <w:b w:val="0"/>
          <w:i w:val="0"/>
          <w:sz w:val="22"/>
        </w:rPr>
        <w:t>Left heel has a small area of blanchable redness; heels are floated on pillows.</w:t>
      </w:r>
    </w:p>
    <w:p>
      <w:pPr>
        <w:spacing w:before="0" w:after="60"/>
        <w:ind w:left="360"/>
      </w:pPr>
      <w:r>
        <w:rPr>
          <w:rFonts w:ascii="Times New Roman" w:hAnsi="Times New Roman" w:eastAsia="Times New Roman"/>
          <w:b/>
          <w:i w:val="0"/>
          <w:sz w:val="22"/>
        </w:rPr>
        <w:t xml:space="preserve">(8) </w:t>
      </w:r>
      <w:r>
        <w:rPr>
          <w:rFonts w:ascii="Times New Roman" w:hAnsi="Times New Roman" w:eastAsia="Times New Roman"/>
          <w:b w:val="0"/>
          <w:i w:val="0"/>
          <w:sz w:val="22"/>
        </w:rPr>
        <w:t>He ate 75% of his breakfast and drank his protein supplement.</w:t>
      </w:r>
    </w:p>
    <w:tbl>
      <w:tblPr>
        <w:tblW w:type="auto" w:w="0"/>
        <w:jc w:val="center"/>
        <w:tblLayout w:type="fixed"/>
        <w:tblLook w:firstColumn="1" w:firstRow="1" w:lastColumn="0" w:lastRow="0" w:noHBand="0" w:noVBand="1" w:val="04A0"/>
      </w:tblPr>
      <w:tblGrid>
        <w:gridCol w:w="10080"/>
      </w:tblGrid>
      <w:tr>
        <w:trPr>
          <w:trHeight w:val="504"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Item numbers that need follow-up:</w:t>
            </w:r>
          </w:p>
        </w:tc>
      </w:tr>
    </w:tbl>
    <w:p>
      <w:pPr>
        <w:spacing w:before="0" w:after="40"/>
      </w:pPr>
    </w:p>
    <w:p>
      <w:pPr>
        <w:keepNext/>
        <w:spacing w:before="160" w:after="40"/>
      </w:pPr>
      <w:r>
        <w:rPr>
          <w:rFonts w:ascii="Times New Roman" w:hAnsi="Times New Roman" w:eastAsia="Times New Roman"/>
          <w:b/>
          <w:i w:val="0"/>
          <w:sz w:val="25"/>
        </w:rPr>
        <w:t xml:space="preserve">7.5  </w:t>
      </w:r>
      <w:r>
        <w:rPr>
          <w:rFonts w:ascii="Times New Roman" w:hAnsi="Times New Roman" w:eastAsia="Times New Roman"/>
          <w:b/>
          <w:i w:val="0"/>
          <w:sz w:val="25"/>
        </w:rPr>
        <w:t>Priority Actions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HYPOTHETICAL: at 1130 on the day of surgery he is still NPO and nauseated, sweaty and shaky, drowsy but arousable. The meter reads 54 mg/dL. His right forearm IV is patent. Number the actions in the order you would do them.</w:t>
      </w:r>
    </w:p>
    <w:p>
      <w:pPr>
        <w:spacing w:before="0" w:after="40"/>
      </w:pPr>
      <w:r>
        <w:rPr>
          <w:rFonts w:ascii="Times New Roman" w:hAnsi="Times New Roman" w:eastAsia="Times New Roman"/>
          <w:b/>
          <w:i w:val="0"/>
          <w:sz w:val="20"/>
        </w:rPr>
        <w:t>Number the actions 1 (first) to 5 (last).</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Stay with him, check his airway and level of consciousness, and call for help.</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Give dextrose 50% 25 mL (12.5 g) IV per the hypoglycemia protocol.</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Recheck the glucose in 15 minutes and repeat the dextrose if it is still below 70.</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Notify the provider with SBAR and ask about changing the insulin doses.</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Document, then give a carbohydrate snack when awake and nausea is controlled and recheck glucose again within the hour.</w:t>
      </w:r>
    </w:p>
    <w:p>
      <w:pPr>
        <w:spacing w:before="0" w:after="40"/>
      </w:pP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Write one answer per numbered box, inside the box, in dark pen, neatly. Open book, individual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sz w:val="19"/>
      </w:rPr>
      <w:t xml:space="preserve">Student Name: ______________________________   Date: ____________   </w:t>
    </w:r>
    <w:r>
      <w:rPr>
        <w:rFonts w:ascii="Times New Roman" w:hAnsi="Times New Roman" w:eastAsia="Times New Roman"/>
        <w:b w:val="0"/>
        <w:i w:val="0"/>
        <w:sz w:val="19"/>
      </w:rPr>
      <w:t xml:space="preserve">Case CS-DFI-436-1   Page </w:t>
    </w:r>
    <w:r>
      <w:rPr>
        <w:rFonts w:ascii="Times New Roman" w:hAnsi="Times New Roman"/>
        <w:sz w:val="19"/>
      </w:rPr>
      <w:fldChar w:fldCharType="begin"/>
      <w:instrText xml:space="preserve"> PAGE </w:instrText>
      <w:fldChar w:fldCharType="separate"/>
      <w:t>1</w:t>
      <w:fldChar w:fldCharType="end"/>
    </w:r>
    <w:r>
      <w:rPr>
        <w:rFonts w:ascii="Times New Roman" w:hAnsi="Times New Roman" w:eastAsia="Times New Roman"/>
        <w:b w:val="0"/>
        <w:i w:val="0"/>
        <w:sz w:val="19"/>
      </w:rPr>
      <w:t xml:space="preserve"> of </w:t>
    </w:r>
    <w:r>
      <w:rPr>
        <w:rFonts w:ascii="Times New Roman" w:hAnsi="Times New Roman"/>
        <w:sz w:val="19"/>
      </w:rPr>
      <w:fldChar w:fldCharType="begin"/>
      <w:instrText xml:space="preserve"> NUMPAGES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