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4" w:after="0"/>
        <w:ind w:hanging="0" w:left="829" w:right="879"/>
        <w:rPr/>
      </w:pPr>
      <w:r>
        <w:rPr/>
        <w:t>Лабораторная</w:t>
      </w:r>
      <w:r>
        <w:rPr>
          <w:spacing w:val="-6"/>
        </w:rPr>
        <w:t xml:space="preserve"> </w:t>
      </w:r>
      <w:r>
        <w:rPr/>
        <w:t>работа</w:t>
      </w:r>
      <w:r>
        <w:rPr>
          <w:spacing w:val="-5"/>
        </w:rPr>
        <w:t xml:space="preserve"> </w:t>
      </w:r>
      <w:r>
        <w:rPr/>
        <w:t>№</w:t>
      </w:r>
      <w:r>
        <w:rPr>
          <w:spacing w:val="-5"/>
        </w:rPr>
        <w:t xml:space="preserve"> </w:t>
      </w:r>
      <w:r>
        <w:rPr/>
        <w:t xml:space="preserve">1 </w:t>
      </w:r>
    </w:p>
    <w:p>
      <w:pPr>
        <w:pStyle w:val="Normal"/>
        <w:spacing w:before="190" w:after="0"/>
        <w:ind w:hanging="0" w:left="1051" w:right="878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ФУНКЦИИ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ВВОДА-ВЫВОДА</w:t>
      </w:r>
    </w:p>
    <w:p>
      <w:pPr>
        <w:pStyle w:val="Normal"/>
        <w:spacing w:before="190" w:after="0"/>
        <w:ind w:hanging="0" w:left="1051" w:right="878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Heading2"/>
        <w:spacing w:before="1" w:after="0"/>
        <w:ind w:hanging="0" w:left="962" w:right="1011"/>
        <w:rPr/>
      </w:pPr>
      <w:r>
        <w:rPr/>
        <w:t>Методические</w:t>
      </w:r>
      <w:r>
        <w:rPr>
          <w:spacing w:val="-8"/>
        </w:rPr>
        <w:t xml:space="preserve"> </w:t>
      </w:r>
      <w:r>
        <w:rPr/>
        <w:t>указания</w:t>
      </w:r>
    </w:p>
    <w:p>
      <w:pPr>
        <w:pStyle w:val="BodyText"/>
        <w:spacing w:lineRule="auto" w:line="252"/>
        <w:ind w:firstLine="709" w:left="220" w:right="269"/>
        <w:jc w:val="both"/>
        <w:rPr/>
      </w:pPr>
      <w:r>
        <w:rPr/>
        <w:t>При разработке линейной программы на языке Си, выполняю-</w:t>
      </w:r>
      <w:r>
        <w:rPr>
          <w:spacing w:val="1"/>
        </w:rPr>
        <w:t xml:space="preserve"> </w:t>
      </w:r>
      <w:r>
        <w:rPr/>
        <w:t>щей</w:t>
      </w:r>
      <w:r>
        <w:rPr>
          <w:spacing w:val="1"/>
        </w:rPr>
        <w:t xml:space="preserve"> </w:t>
      </w:r>
      <w:r>
        <w:rPr/>
        <w:t>расчет</w:t>
      </w:r>
      <w:r>
        <w:rPr>
          <w:spacing w:val="1"/>
        </w:rPr>
        <w:t xml:space="preserve"> </w:t>
      </w:r>
      <w:r>
        <w:rPr/>
        <w:t>математической</w:t>
      </w:r>
      <w:r>
        <w:rPr>
          <w:spacing w:val="1"/>
        </w:rPr>
        <w:t xml:space="preserve"> </w:t>
      </w:r>
      <w:r>
        <w:rPr/>
        <w:t>функции,</w:t>
      </w:r>
      <w:r>
        <w:rPr>
          <w:spacing w:val="1"/>
        </w:rPr>
        <w:t xml:space="preserve"> </w:t>
      </w:r>
      <w:r>
        <w:rPr/>
        <w:t>необходимо</w:t>
      </w:r>
      <w:r>
        <w:rPr>
          <w:spacing w:val="1"/>
        </w:rPr>
        <w:t xml:space="preserve"> </w:t>
      </w:r>
      <w:r>
        <w:rPr/>
        <w:t>воспользоваться</w:t>
      </w:r>
      <w:r>
        <w:rPr>
          <w:spacing w:val="-72"/>
        </w:rPr>
        <w:t xml:space="preserve"> </w:t>
      </w:r>
      <w:r>
        <w:rPr/>
        <w:t xml:space="preserve">функциями стандартной математической библиотеки. Функции описаны в заголовочном файле </w:t>
      </w:r>
      <w:r>
        <w:rPr>
          <w:i/>
        </w:rPr>
        <w:t>math.h</w:t>
      </w:r>
      <w:r>
        <w:rPr/>
        <w:t>, который подключается с помо-</w:t>
      </w:r>
      <w:r>
        <w:rPr>
          <w:spacing w:val="1"/>
        </w:rPr>
        <w:t xml:space="preserve"> </w:t>
      </w:r>
      <w:r>
        <w:rPr/>
        <w:t xml:space="preserve">щью директивы </w:t>
      </w:r>
      <w:r>
        <w:rPr>
          <w:i/>
        </w:rPr>
        <w:t>#include &lt;math.h&gt;</w:t>
      </w:r>
      <w:r>
        <w:rPr/>
        <w:t>. В библиотеке реализованы такие</w:t>
      </w:r>
      <w:r>
        <w:rPr>
          <w:spacing w:val="1"/>
        </w:rPr>
        <w:t xml:space="preserve"> </w:t>
      </w:r>
      <w:r>
        <w:rPr/>
        <w:t xml:space="preserve">функции, как </w:t>
      </w:r>
      <w:r>
        <w:rPr>
          <w:i/>
        </w:rPr>
        <w:t xml:space="preserve">pow </w:t>
      </w:r>
      <w:r>
        <w:rPr/>
        <w:t xml:space="preserve">(возведение в степень), </w:t>
      </w:r>
      <w:r>
        <w:rPr>
          <w:i/>
        </w:rPr>
        <w:t xml:space="preserve">sqrt </w:t>
      </w:r>
      <w:r>
        <w:rPr/>
        <w:t>(корень квадратный),</w:t>
      </w:r>
      <w:r>
        <w:rPr>
          <w:spacing w:val="1"/>
        </w:rPr>
        <w:t xml:space="preserve"> </w:t>
      </w:r>
      <w:r>
        <w:rPr>
          <w:i/>
        </w:rPr>
        <w:t xml:space="preserve">fabs </w:t>
      </w:r>
      <w:r>
        <w:rPr/>
        <w:t xml:space="preserve">(модуль числа), </w:t>
      </w:r>
      <w:r>
        <w:rPr>
          <w:i/>
        </w:rPr>
        <w:t xml:space="preserve">sin </w:t>
      </w:r>
      <w:r>
        <w:rPr/>
        <w:t xml:space="preserve">(синус), </w:t>
      </w:r>
      <w:r>
        <w:rPr>
          <w:i/>
        </w:rPr>
        <w:t xml:space="preserve">cos </w:t>
      </w:r>
      <w:r>
        <w:rPr/>
        <w:t xml:space="preserve">(косинус), </w:t>
      </w:r>
      <w:r>
        <w:rPr>
          <w:i/>
        </w:rPr>
        <w:t xml:space="preserve">tan </w:t>
      </w:r>
      <w:r>
        <w:rPr/>
        <w:t xml:space="preserve">(тангенс), </w:t>
      </w:r>
      <w:r>
        <w:rPr>
          <w:i/>
        </w:rPr>
        <w:t xml:space="preserve">log </w:t>
      </w:r>
      <w:r>
        <w:rPr/>
        <w:t>(ло-</w:t>
      </w:r>
      <w:r>
        <w:rPr>
          <w:spacing w:val="1"/>
        </w:rPr>
        <w:t xml:space="preserve"> </w:t>
      </w:r>
      <w:r>
        <w:rPr/>
        <w:t>гарифм) и другие функции.</w:t>
      </w:r>
    </w:p>
    <w:p>
      <w:pPr>
        <w:pStyle w:val="BodyText"/>
        <w:jc w:val="left"/>
        <w:rPr>
          <w:sz w:val="32"/>
        </w:rPr>
      </w:pPr>
      <w:r>
        <w:rPr>
          <w:sz w:val="32"/>
        </w:rPr>
      </w:r>
    </w:p>
    <w:p>
      <w:pPr>
        <w:pStyle w:val="Heading2"/>
        <w:ind w:hanging="0" w:left="831" w:right="879"/>
        <w:rPr/>
      </w:pPr>
      <w:r>
        <w:rPr/>
        <w:t>Лабораторное</w:t>
      </w:r>
      <w:r>
        <w:rPr>
          <w:spacing w:val="-9"/>
        </w:rPr>
        <w:t xml:space="preserve"> </w:t>
      </w:r>
      <w:r>
        <w:rPr/>
        <w:t>задание 1</w:t>
      </w:r>
    </w:p>
    <w:p>
      <w:pPr>
        <w:pStyle w:val="BodyText"/>
        <w:spacing w:lineRule="auto" w:line="252"/>
        <w:ind w:firstLine="709" w:left="220" w:right="269"/>
        <w:jc w:val="both"/>
        <w:rPr>
          <w:i/>
          <w:i/>
        </w:rPr>
      </w:pPr>
      <w:r>
        <w:rPr/>
        <w:t>Разработать программу с использованием операций</w:t>
      </w:r>
      <w:r>
        <w:rPr>
          <w:spacing w:val="1"/>
        </w:rPr>
        <w:t xml:space="preserve"> </w:t>
      </w:r>
      <w:r>
        <w:rPr/>
        <w:t xml:space="preserve">языка С++ и функций стандартной математической библиотеки. Значение переменной </w:t>
      </w:r>
      <w:r>
        <w:rPr>
          <w:i/>
        </w:rPr>
        <w:t xml:space="preserve">х </w:t>
      </w:r>
      <w:r>
        <w:rPr/>
        <w:t xml:space="preserve">вводить с клавиатуры с использованием библиотечной функции </w:t>
      </w:r>
      <w:r>
        <w:rPr>
          <w:i/>
        </w:rPr>
        <w:t>cin</w:t>
      </w:r>
      <w:r>
        <w:rPr/>
        <w:t xml:space="preserve">. Значение функции </w:t>
      </w:r>
      <w:r>
        <w:rPr>
          <w:i/>
        </w:rPr>
        <w:t xml:space="preserve">у </w:t>
      </w:r>
      <w:r>
        <w:rPr/>
        <w:t>выводить на экран с ис-</w:t>
      </w:r>
      <w:r>
        <w:rPr>
          <w:spacing w:val="1"/>
        </w:rPr>
        <w:t xml:space="preserve"> </w:t>
      </w:r>
      <w:r>
        <w:rPr/>
        <w:t>пользованием</w:t>
      </w:r>
      <w:r>
        <w:rPr>
          <w:spacing w:val="-1"/>
        </w:rPr>
        <w:t xml:space="preserve"> </w:t>
      </w:r>
      <w:r>
        <w:rPr/>
        <w:t xml:space="preserve">библиотечной функции </w:t>
      </w:r>
      <w:r>
        <w:rPr>
          <w:i/>
          <w:iCs/>
        </w:rPr>
        <w:t>cout</w:t>
      </w:r>
      <w:r>
        <w:rPr>
          <w:i/>
        </w:rPr>
        <w:t xml:space="preserve">. </w:t>
      </w:r>
      <w:r>
        <w:rPr>
          <w:i w:val="false"/>
          <w:iCs w:val="false"/>
        </w:rPr>
        <w:t>Отформатировать выведенное значение, задав соответствующую ширину поля для вывода значения.</w:t>
      </w:r>
    </w:p>
    <w:p>
      <w:pPr>
        <w:pStyle w:val="BodyText"/>
        <w:jc w:val="left"/>
        <w:rPr>
          <w:i/>
          <w:i/>
          <w:sz w:val="32"/>
        </w:rPr>
      </w:pPr>
      <w:r>
        <w:rPr>
          <w:i/>
          <w:sz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1666875</wp:posOffset>
            </wp:positionH>
            <wp:positionV relativeFrom="paragraph">
              <wp:posOffset>6350</wp:posOffset>
            </wp:positionV>
            <wp:extent cx="2013585" cy="136525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1780540</wp:posOffset>
            </wp:positionH>
            <wp:positionV relativeFrom="paragraph">
              <wp:posOffset>1370965</wp:posOffset>
            </wp:positionV>
            <wp:extent cx="2190115" cy="3904615"/>
            <wp:effectExtent l="0" t="0" r="0" b="0"/>
            <wp:wrapSquare wrapText="bothSides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jc w:val="lef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jc w:val="lef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jc w:val="lef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jc w:val="lef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jc w:val="lef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jc w:val="lef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jc w:val="lef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jc w:val="lef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jc w:val="lef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Heading2"/>
        <w:ind w:hanging="0" w:left="831" w:right="879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1594485</wp:posOffset>
            </wp:positionH>
            <wp:positionV relativeFrom="paragraph">
              <wp:posOffset>-27940</wp:posOffset>
            </wp:positionV>
            <wp:extent cx="2371090" cy="3618865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Лабораторное</w:t>
      </w:r>
      <w:r>
        <w:rPr>
          <w:spacing w:val="-9"/>
        </w:rPr>
        <w:t xml:space="preserve"> </w:t>
      </w:r>
      <w:r>
        <w:rPr/>
        <w:t>задание 2</w:t>
      </w:r>
    </w:p>
    <w:p>
      <w:pPr>
        <w:pStyle w:val="Heading2"/>
        <w:ind w:hanging="0" w:left="831" w:right="879"/>
        <w:rPr/>
      </w:pPr>
      <w:r>
        <w:rPr/>
      </w:r>
    </w:p>
    <w:p>
      <w:pPr>
        <w:pStyle w:val="BodyText"/>
        <w:spacing w:lineRule="auto" w:line="240"/>
        <w:ind w:firstLine="709" w:left="333" w:right="156"/>
        <w:jc w:val="both"/>
        <w:rPr>
          <w:sz w:val="28"/>
          <w:szCs w:val="28"/>
        </w:rPr>
      </w:pPr>
      <w:r>
        <w:rPr>
          <w:sz w:val="28"/>
          <w:szCs w:val="28"/>
        </w:rPr>
        <w:t>При выполнении задания к данной лабораторной работе необ-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ходимо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программе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выполнить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ввод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вывод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различных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типов: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537" w:leader="none"/>
        </w:tabs>
        <w:spacing w:lineRule="auto" w:line="240" w:before="2" w:after="0"/>
        <w:ind w:hanging="227" w:left="1268" w:right="0"/>
        <w:jc w:val="both"/>
        <w:rPr>
          <w:sz w:val="30"/>
        </w:rPr>
      </w:pPr>
      <w:r>
        <w:rPr>
          <w:sz w:val="30"/>
        </w:rPr>
        <w:t>ввод</w:t>
      </w:r>
      <w:r>
        <w:rPr>
          <w:spacing w:val="48"/>
          <w:sz w:val="30"/>
        </w:rPr>
        <w:t xml:space="preserve"> </w:t>
      </w:r>
      <w:r>
        <w:rPr>
          <w:sz w:val="30"/>
        </w:rPr>
        <w:t>символа</w:t>
      </w:r>
      <w:r>
        <w:rPr>
          <w:spacing w:val="48"/>
          <w:sz w:val="30"/>
        </w:rPr>
        <w:t xml:space="preserve"> </w:t>
      </w:r>
      <w:r>
        <w:rPr>
          <w:sz w:val="30"/>
        </w:rPr>
        <w:t>и</w:t>
      </w:r>
      <w:r>
        <w:rPr>
          <w:spacing w:val="48"/>
          <w:sz w:val="30"/>
        </w:rPr>
        <w:t xml:space="preserve"> </w:t>
      </w:r>
      <w:r>
        <w:rPr>
          <w:sz w:val="30"/>
        </w:rPr>
        <w:t>его</w:t>
      </w:r>
      <w:r>
        <w:rPr>
          <w:spacing w:val="47"/>
          <w:sz w:val="30"/>
        </w:rPr>
        <w:t xml:space="preserve"> </w:t>
      </w:r>
      <w:r>
        <w:rPr>
          <w:sz w:val="30"/>
        </w:rPr>
        <w:t>вывод</w:t>
      </w:r>
      <w:r>
        <w:rPr>
          <w:spacing w:val="48"/>
          <w:sz w:val="30"/>
        </w:rPr>
        <w:t xml:space="preserve"> </w:t>
      </w:r>
      <w:r>
        <w:rPr>
          <w:sz w:val="30"/>
        </w:rPr>
        <w:t>в</w:t>
      </w:r>
      <w:r>
        <w:rPr>
          <w:spacing w:val="47"/>
          <w:sz w:val="30"/>
        </w:rPr>
        <w:t xml:space="preserve"> </w:t>
      </w:r>
      <w:r>
        <w:rPr>
          <w:sz w:val="30"/>
        </w:rPr>
        <w:t>символьном</w:t>
      </w:r>
      <w:r>
        <w:rPr>
          <w:spacing w:val="47"/>
          <w:sz w:val="30"/>
        </w:rPr>
        <w:t xml:space="preserve"> </w:t>
      </w:r>
      <w:r>
        <w:rPr>
          <w:sz w:val="30"/>
        </w:rPr>
        <w:t>виде</w:t>
      </w:r>
      <w:r>
        <w:rPr>
          <w:spacing w:val="47"/>
          <w:sz w:val="30"/>
        </w:rPr>
        <w:t xml:space="preserve"> </w:t>
      </w:r>
      <w:r>
        <w:rPr>
          <w:sz w:val="30"/>
        </w:rPr>
        <w:t>и</w:t>
      </w:r>
      <w:r>
        <w:rPr>
          <w:spacing w:val="47"/>
          <w:sz w:val="30"/>
        </w:rPr>
        <w:t xml:space="preserve"> </w:t>
      </w:r>
      <w:r>
        <w:rPr>
          <w:sz w:val="30"/>
        </w:rPr>
        <w:t>в</w:t>
      </w:r>
      <w:r>
        <w:rPr>
          <w:spacing w:val="48"/>
          <w:sz w:val="30"/>
        </w:rPr>
        <w:t xml:space="preserve"> </w:t>
      </w:r>
      <w:r>
        <w:rPr>
          <w:sz w:val="30"/>
        </w:rPr>
        <w:t>виде</w:t>
      </w:r>
      <w:r>
        <w:rPr>
          <w:spacing w:val="47"/>
          <w:sz w:val="30"/>
        </w:rPr>
        <w:t xml:space="preserve"> </w:t>
      </w:r>
      <w:r>
        <w:rPr>
          <w:sz w:val="30"/>
        </w:rPr>
        <w:t>кода</w:t>
      </w:r>
      <w:r>
        <w:rPr/>
        <w:t>;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602" w:leader="none"/>
        </w:tabs>
        <w:spacing w:lineRule="auto" w:line="240" w:before="4" w:after="0"/>
        <w:ind w:firstLine="709" w:left="333" w:right="156"/>
        <w:jc w:val="both"/>
        <w:rPr>
          <w:sz w:val="30"/>
        </w:rPr>
      </w:pPr>
      <w:r>
        <w:rPr>
          <w:sz w:val="30"/>
        </w:rPr>
        <w:t>ввод строки символов (длина не менее 15 символов, строка</w:t>
      </w:r>
      <w:r>
        <w:rPr>
          <w:spacing w:val="1"/>
          <w:sz w:val="30"/>
        </w:rPr>
        <w:t xml:space="preserve"> </w:t>
      </w:r>
      <w:r>
        <w:rPr>
          <w:sz w:val="30"/>
        </w:rPr>
        <w:t>должна состоять минимум из двух слов), определение ee длины и вы-</w:t>
      </w:r>
      <w:r>
        <w:rPr>
          <w:spacing w:val="1"/>
          <w:sz w:val="30"/>
        </w:rPr>
        <w:t xml:space="preserve"> </w:t>
      </w:r>
      <w:r>
        <w:rPr>
          <w:sz w:val="30"/>
        </w:rPr>
        <w:t>вод</w:t>
      </w:r>
      <w:r>
        <w:rPr>
          <w:spacing w:val="-1"/>
          <w:sz w:val="30"/>
        </w:rPr>
        <w:t xml:space="preserve"> </w:t>
      </w:r>
      <w:r>
        <w:rPr>
          <w:sz w:val="30"/>
        </w:rPr>
        <w:t>строки</w:t>
      </w:r>
      <w:r>
        <w:rPr>
          <w:spacing w:val="-1"/>
          <w:sz w:val="30"/>
        </w:rPr>
        <w:t xml:space="preserve"> </w:t>
      </w:r>
      <w:r>
        <w:rPr>
          <w:sz w:val="30"/>
        </w:rPr>
        <w:t>символов</w:t>
      </w:r>
      <w:r>
        <w:rPr>
          <w:spacing w:val="-2"/>
          <w:sz w:val="30"/>
        </w:rPr>
        <w:t xml:space="preserve"> </w:t>
      </w:r>
      <w:r>
        <w:rPr>
          <w:sz w:val="30"/>
        </w:rPr>
        <w:t>с указанием</w:t>
      </w:r>
      <w:r>
        <w:rPr>
          <w:spacing w:val="-1"/>
          <w:sz w:val="30"/>
        </w:rPr>
        <w:t xml:space="preserve"> </w:t>
      </w:r>
      <w:r>
        <w:rPr>
          <w:sz w:val="30"/>
        </w:rPr>
        <w:t>ее</w:t>
      </w:r>
      <w:r>
        <w:rPr>
          <w:spacing w:val="-1"/>
          <w:sz w:val="30"/>
        </w:rPr>
        <w:t xml:space="preserve"> </w:t>
      </w:r>
      <w:r>
        <w:rPr>
          <w:sz w:val="30"/>
        </w:rPr>
        <w:t>длины</w:t>
      </w:r>
      <w:r>
        <w:rPr>
          <w:spacing w:val="-2"/>
          <w:sz w:val="30"/>
        </w:rPr>
        <w:t xml:space="preserve"> </w:t>
      </w:r>
      <w:r>
        <w:rPr>
          <w:sz w:val="30"/>
        </w:rPr>
        <w:t>;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602" w:leader="none"/>
        </w:tabs>
        <w:spacing w:lineRule="auto" w:line="240" w:before="2" w:after="0"/>
        <w:ind w:firstLine="709" w:left="333" w:right="156"/>
        <w:jc w:val="both"/>
        <w:rPr>
          <w:sz w:val="30"/>
        </w:rPr>
      </w:pPr>
      <w:r>
        <w:rPr>
          <w:sz w:val="30"/>
        </w:rPr>
        <w:t>ввод двух целых десятичных чисел (положительного и отрицательного) и их вывод в десятичном и шестнадцатеричном  виде с использованием специального коэффициента</w:t>
      </w:r>
      <w:r>
        <w:rPr>
          <w:spacing w:val="1"/>
          <w:sz w:val="30"/>
        </w:rPr>
        <w:t xml:space="preserve"> </w:t>
      </w:r>
      <w:r>
        <w:rPr>
          <w:sz w:val="30"/>
        </w:rPr>
        <w:t>длины выводимого числа и без коэффициента (вывод с левой позиции</w:t>
      </w:r>
      <w:r>
        <w:rPr>
          <w:spacing w:val="-72"/>
          <w:sz w:val="30"/>
        </w:rPr>
        <w:t xml:space="preserve"> </w:t>
      </w:r>
      <w:r>
        <w:rPr>
          <w:sz w:val="30"/>
        </w:rPr>
        <w:t>поля заданной ширины, вывод с заданной минимальной шириной поля, вывод со смещением</w:t>
      </w:r>
      <w:r>
        <w:rPr>
          <w:spacing w:val="-2"/>
          <w:sz w:val="30"/>
        </w:rPr>
        <w:t xml:space="preserve"> </w:t>
      </w:r>
      <w:r>
        <w:rPr>
          <w:sz w:val="30"/>
        </w:rPr>
        <w:t>числа вправо);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602" w:leader="none"/>
        </w:tabs>
        <w:spacing w:lineRule="auto" w:line="240" w:before="5" w:after="0"/>
        <w:ind w:firstLine="709" w:left="333" w:right="156"/>
        <w:jc w:val="both"/>
        <w:rPr>
          <w:sz w:val="30"/>
        </w:rPr>
      </w:pPr>
      <w:r>
        <w:rPr>
          <w:sz w:val="30"/>
        </w:rPr>
        <w:t>ввод двух чисел с плавающей точкой (положительного и отрицательного) и их вывод в десятичной и экспоненциальной  формах с заданной точностью (не менее трех знаков</w:t>
      </w:r>
      <w:r>
        <w:rPr>
          <w:spacing w:val="1"/>
          <w:sz w:val="30"/>
        </w:rPr>
        <w:t xml:space="preserve"> </w:t>
      </w:r>
      <w:r>
        <w:rPr>
          <w:sz w:val="30"/>
        </w:rPr>
        <w:t>после</w:t>
      </w:r>
      <w:r>
        <w:rPr>
          <w:spacing w:val="-1"/>
          <w:sz w:val="30"/>
        </w:rPr>
        <w:t xml:space="preserve"> </w:t>
      </w:r>
      <w:r>
        <w:rPr>
          <w:sz w:val="30"/>
        </w:rPr>
        <w:t>десятичной</w:t>
      </w:r>
      <w:r>
        <w:rPr>
          <w:spacing w:val="-1"/>
          <w:sz w:val="30"/>
        </w:rPr>
        <w:t xml:space="preserve"> </w:t>
      </w:r>
      <w:r>
        <w:rPr>
          <w:sz w:val="30"/>
        </w:rPr>
        <w:t>точки);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602" w:leader="none"/>
        </w:tabs>
        <w:spacing w:lineRule="auto" w:line="240" w:before="3" w:after="0"/>
        <w:ind w:firstLine="709" w:left="333" w:right="156"/>
        <w:jc w:val="both"/>
        <w:rPr>
          <w:sz w:val="30"/>
        </w:rPr>
      </w:pPr>
      <w:r>
        <w:rPr>
          <w:sz w:val="30"/>
        </w:rPr>
        <w:t>ввод целого беззнакового числа и его вывод в виде десятичного целого без знака, восьмеричного целого без знака</w:t>
      </w:r>
      <w:r>
        <w:rPr>
          <w:spacing w:val="1"/>
          <w:sz w:val="30"/>
        </w:rPr>
        <w:t xml:space="preserve"> </w:t>
      </w:r>
      <w:r>
        <w:rPr>
          <w:sz w:val="30"/>
        </w:rPr>
        <w:t>,</w:t>
      </w:r>
      <w:r>
        <w:rPr>
          <w:spacing w:val="-3"/>
          <w:sz w:val="30"/>
        </w:rPr>
        <w:t xml:space="preserve"> </w:t>
      </w:r>
      <w:r>
        <w:rPr>
          <w:sz w:val="30"/>
        </w:rPr>
        <w:t>шестнадцатеричного</w:t>
      </w:r>
      <w:r>
        <w:rPr>
          <w:spacing w:val="-3"/>
          <w:sz w:val="30"/>
        </w:rPr>
        <w:t xml:space="preserve"> </w:t>
      </w:r>
      <w:r>
        <w:rPr>
          <w:sz w:val="30"/>
        </w:rPr>
        <w:t>целого</w:t>
      </w:r>
      <w:r>
        <w:rPr>
          <w:spacing w:val="-2"/>
          <w:sz w:val="30"/>
        </w:rPr>
        <w:t xml:space="preserve"> </w:t>
      </w:r>
      <w:r>
        <w:rPr>
          <w:sz w:val="30"/>
        </w:rPr>
        <w:t>без</w:t>
      </w:r>
      <w:r>
        <w:rPr>
          <w:spacing w:val="-2"/>
          <w:sz w:val="30"/>
        </w:rPr>
        <w:t xml:space="preserve"> </w:t>
      </w:r>
      <w:r>
        <w:rPr>
          <w:sz w:val="30"/>
        </w:rPr>
        <w:t>знака.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1935" w:leader="none"/>
        </w:tabs>
        <w:spacing w:lineRule="auto" w:line="240" w:before="3" w:after="0"/>
        <w:ind w:hanging="0" w:left="333" w:right="156"/>
        <w:jc w:val="both"/>
        <w:rPr>
          <w:sz w:val="30"/>
        </w:rPr>
      </w:pPr>
      <w:r>
        <w:rPr>
          <w:sz w:val="30"/>
        </w:rPr>
        <w:t>Порядок действий: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1694" w:leader="none"/>
        </w:tabs>
        <w:spacing w:lineRule="auto" w:line="240" w:before="2" w:after="0"/>
        <w:ind w:firstLine="709" w:left="333" w:right="156"/>
        <w:jc w:val="left"/>
        <w:rPr>
          <w:sz w:val="30"/>
        </w:rPr>
      </w:pPr>
      <w:r>
        <w:rPr>
          <w:sz w:val="30"/>
        </w:rPr>
        <w:t>Составить</w:t>
      </w:r>
      <w:r>
        <w:rPr>
          <w:spacing w:val="12"/>
          <w:sz w:val="30"/>
        </w:rPr>
        <w:t xml:space="preserve"> </w:t>
      </w:r>
      <w:r>
        <w:rPr>
          <w:sz w:val="30"/>
        </w:rPr>
        <w:t>программу на языке С++,</w:t>
      </w:r>
      <w:r>
        <w:rPr>
          <w:spacing w:val="13"/>
          <w:sz w:val="30"/>
        </w:rPr>
        <w:t xml:space="preserve"> </w:t>
      </w:r>
      <w:r>
        <w:rPr>
          <w:sz w:val="30"/>
        </w:rPr>
        <w:t>осуществляющую</w:t>
      </w:r>
      <w:r>
        <w:rPr>
          <w:spacing w:val="13"/>
          <w:sz w:val="30"/>
        </w:rPr>
        <w:t xml:space="preserve"> </w:t>
      </w:r>
      <w:r>
        <w:rPr>
          <w:sz w:val="30"/>
        </w:rPr>
        <w:t>ввод</w:t>
      </w:r>
      <w:r>
        <w:rPr>
          <w:spacing w:val="13"/>
          <w:sz w:val="30"/>
        </w:rPr>
        <w:t xml:space="preserve"> </w:t>
      </w:r>
      <w:r>
        <w:rPr>
          <w:sz w:val="30"/>
        </w:rPr>
        <w:t>и</w:t>
      </w:r>
      <w:r>
        <w:rPr>
          <w:spacing w:val="13"/>
          <w:sz w:val="30"/>
        </w:rPr>
        <w:t xml:space="preserve"> </w:t>
      </w:r>
      <w:r>
        <w:rPr>
          <w:sz w:val="30"/>
        </w:rPr>
        <w:t>вывод</w:t>
      </w:r>
      <w:r>
        <w:rPr>
          <w:spacing w:val="11"/>
          <w:sz w:val="30"/>
        </w:rPr>
        <w:t xml:space="preserve"> </w:t>
      </w:r>
      <w:r>
        <w:rPr>
          <w:sz w:val="30"/>
        </w:rPr>
        <w:t>исходных</w:t>
      </w:r>
      <w:r>
        <w:rPr>
          <w:spacing w:val="-1"/>
          <w:sz w:val="30"/>
        </w:rPr>
        <w:t xml:space="preserve"> </w:t>
      </w:r>
      <w:r>
        <w:rPr>
          <w:sz w:val="30"/>
        </w:rPr>
        <w:t>данных функциями библиотеки потокового ввода-вывода. Ввод</w:t>
      </w:r>
      <w:r>
        <w:rPr>
          <w:spacing w:val="-1"/>
          <w:sz w:val="30"/>
        </w:rPr>
        <w:t xml:space="preserve"> осуществить функцией cin, </w:t>
      </w:r>
      <w:r>
        <w:rPr>
          <w:sz w:val="30"/>
        </w:rPr>
        <w:t xml:space="preserve">вывод </w:t>
      </w:r>
      <w:r>
        <w:rPr>
          <w:rFonts w:eastAsia="Tahoma" w:cs="Tahoma" w:ascii="Tahoma" w:hAnsi="Tahoma"/>
          <w:sz w:val="30"/>
        </w:rPr>
        <w:t>–</w:t>
      </w:r>
      <w:r>
        <w:rPr>
          <w:rFonts w:eastAsia="Times New Roman" w:cs="Times New Roman"/>
          <w:sz w:val="30"/>
        </w:rPr>
        <w:t xml:space="preserve"> функцией cout, соответствующие операции сопроводить</w:t>
      </w:r>
      <w:r>
        <w:rPr>
          <w:rFonts w:eastAsia="Times New Roman" w:cs="Times New Roman"/>
          <w:spacing w:val="-1"/>
          <w:sz w:val="30"/>
        </w:rPr>
        <w:t xml:space="preserve"> </w:t>
      </w:r>
      <w:r>
        <w:rPr>
          <w:rFonts w:eastAsia="Times New Roman" w:cs="Times New Roman"/>
          <w:sz w:val="30"/>
        </w:rPr>
        <w:t>комментариями.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689" w:leader="none"/>
        </w:tabs>
        <w:spacing w:lineRule="auto" w:line="240" w:before="1" w:after="0"/>
        <w:ind w:hanging="303" w:left="1344" w:right="0"/>
        <w:jc w:val="left"/>
        <w:rPr>
          <w:sz w:val="30"/>
        </w:rPr>
      </w:pPr>
      <w:r>
        <w:rPr/>
        <w:t xml:space="preserve">      </w:t>
      </w:r>
      <w:r>
        <w:rPr>
          <w:sz w:val="30"/>
        </w:rPr>
        <w:t>Выполнить</w:t>
      </w:r>
      <w:r>
        <w:rPr>
          <w:spacing w:val="-3"/>
          <w:sz w:val="30"/>
        </w:rPr>
        <w:t xml:space="preserve"> </w:t>
      </w:r>
      <w:r>
        <w:rPr>
          <w:sz w:val="30"/>
        </w:rPr>
        <w:t>программу</w:t>
      </w:r>
      <w:r>
        <w:rPr>
          <w:spacing w:val="-3"/>
          <w:sz w:val="30"/>
        </w:rPr>
        <w:t xml:space="preserve"> </w:t>
      </w:r>
      <w:r>
        <w:rPr>
          <w:sz w:val="30"/>
        </w:rPr>
        <w:t>на</w:t>
      </w:r>
      <w:r>
        <w:rPr>
          <w:spacing w:val="-3"/>
          <w:sz w:val="30"/>
        </w:rPr>
        <w:t xml:space="preserve"> </w:t>
      </w:r>
      <w:r>
        <w:rPr>
          <w:sz w:val="30"/>
        </w:rPr>
        <w:t>ЭВМ.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2607" w:leader="none"/>
        </w:tabs>
        <w:spacing w:lineRule="auto" w:line="240" w:before="1" w:after="0"/>
        <w:ind w:hanging="0" w:left="0" w:right="0"/>
        <w:jc w:val="center"/>
        <w:rPr>
          <w:sz w:val="30"/>
        </w:rPr>
      </w:pPr>
      <w:r>
        <w:rPr>
          <w:sz w:val="30"/>
        </w:rPr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2607" w:leader="none"/>
        </w:tabs>
        <w:spacing w:lineRule="auto" w:line="240" w:before="1" w:after="0"/>
        <w:ind w:hanging="0" w:left="0" w:right="0"/>
        <w:jc w:val="center"/>
        <w:rPr>
          <w:sz w:val="30"/>
        </w:rPr>
      </w:pPr>
      <w:r>
        <w:rPr>
          <w:b/>
          <w:bCs/>
          <w:sz w:val="36"/>
          <w:szCs w:val="36"/>
        </w:rPr>
        <w:t>Варианты</w:t>
      </w:r>
      <w:r>
        <w:rPr>
          <w:b/>
          <w:bCs/>
          <w:spacing w:val="-7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лабораторных</w:t>
      </w:r>
      <w:r>
        <w:rPr>
          <w:b/>
          <w:bCs/>
          <w:spacing w:val="-6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заданий</w:t>
      </w:r>
    </w:p>
    <w:p>
      <w:pPr>
        <w:pStyle w:val="BodyText"/>
        <w:spacing w:before="6" w:after="0"/>
        <w:jc w:val="lef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ind w:hanging="0" w:left="930" w:right="0"/>
        <w:jc w:val="left"/>
        <w:rPr>
          <w:sz w:val="28"/>
          <w:szCs w:val="28"/>
        </w:rPr>
      </w:pPr>
      <w:r>
        <w:rPr>
          <w:sz w:val="28"/>
          <w:szCs w:val="28"/>
        </w:rPr>
        <w:t>Выполнить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ввод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вывод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переменных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заданных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типов:</w:t>
      </w:r>
    </w:p>
    <w:p>
      <w:pPr>
        <w:pStyle w:val="BodyText"/>
        <w:spacing w:before="5" w:after="0"/>
        <w:ind w:hanging="0" w:left="929" w:right="0"/>
        <w:jc w:val="left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pacing w:val="42"/>
          <w:sz w:val="28"/>
          <w:szCs w:val="28"/>
        </w:rPr>
        <w:t xml:space="preserve"> </w:t>
      </w:r>
      <w:r>
        <w:rPr>
          <w:sz w:val="28"/>
          <w:szCs w:val="28"/>
        </w:rPr>
        <w:t>’A’;</w:t>
      </w:r>
      <w:r>
        <w:rPr>
          <w:spacing w:val="116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116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114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315,</w:t>
      </w:r>
      <w:r>
        <w:rPr>
          <w:spacing w:val="114"/>
          <w:sz w:val="28"/>
          <w:szCs w:val="28"/>
        </w:rPr>
        <w:t xml:space="preserve"> </w:t>
      </w:r>
      <w:r>
        <w:rPr>
          <w:sz w:val="28"/>
          <w:szCs w:val="28"/>
        </w:rPr>
        <w:t>–27;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127.361,</w:t>
      </w:r>
    </w:p>
    <w:p>
      <w:pPr>
        <w:pStyle w:val="BodyText"/>
        <w:spacing w:before="4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574.953;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2124.</w:t>
      </w:r>
    </w:p>
    <w:p>
      <w:pPr>
        <w:pStyle w:val="BodyText"/>
        <w:spacing w:before="4" w:after="0"/>
        <w:ind w:hanging="0" w:left="929" w:right="0"/>
        <w:jc w:val="left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pacing w:val="43"/>
          <w:sz w:val="28"/>
          <w:szCs w:val="28"/>
        </w:rPr>
        <w:t xml:space="preserve"> </w:t>
      </w:r>
      <w:r>
        <w:rPr>
          <w:sz w:val="28"/>
          <w:szCs w:val="28"/>
        </w:rPr>
        <w:t>’B’;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118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789,</w:t>
      </w:r>
      <w:r>
        <w:rPr>
          <w:spacing w:val="116"/>
          <w:sz w:val="28"/>
          <w:szCs w:val="28"/>
        </w:rPr>
        <w:t xml:space="preserve"> </w:t>
      </w:r>
      <w:r>
        <w:rPr>
          <w:sz w:val="28"/>
          <w:szCs w:val="28"/>
        </w:rPr>
        <w:t>–76;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956.361,</w:t>
      </w:r>
    </w:p>
    <w:p>
      <w:pPr>
        <w:pStyle w:val="BodyText"/>
        <w:spacing w:before="4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395.659;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794.</w:t>
      </w:r>
    </w:p>
    <w:p>
      <w:pPr>
        <w:pStyle w:val="BodyText"/>
        <w:spacing w:before="5" w:after="0"/>
        <w:ind w:hanging="0" w:left="929" w:right="0"/>
        <w:jc w:val="left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pacing w:val="43"/>
          <w:sz w:val="28"/>
          <w:szCs w:val="28"/>
        </w:rPr>
        <w:t xml:space="preserve"> </w:t>
      </w:r>
      <w:r>
        <w:rPr>
          <w:sz w:val="28"/>
          <w:szCs w:val="28"/>
        </w:rPr>
        <w:t>’C’;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118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873,</w:t>
      </w:r>
      <w:r>
        <w:rPr>
          <w:spacing w:val="116"/>
          <w:sz w:val="28"/>
          <w:szCs w:val="28"/>
        </w:rPr>
        <w:t xml:space="preserve"> </w:t>
      </w:r>
      <w:r>
        <w:rPr>
          <w:sz w:val="28"/>
          <w:szCs w:val="28"/>
        </w:rPr>
        <w:t>–846;</w:t>
      </w:r>
      <w:r>
        <w:rPr>
          <w:spacing w:val="117"/>
          <w:sz w:val="28"/>
          <w:szCs w:val="28"/>
        </w:rPr>
        <w:t xml:space="preserve"> </w:t>
      </w:r>
      <w:r>
        <w:rPr>
          <w:sz w:val="28"/>
          <w:szCs w:val="28"/>
        </w:rPr>
        <w:t>52.471,</w:t>
      </w:r>
    </w:p>
    <w:p>
      <w:pPr>
        <w:pStyle w:val="BodyText"/>
        <w:spacing w:before="4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426.638;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537.</w:t>
      </w:r>
    </w:p>
    <w:p>
      <w:pPr>
        <w:pStyle w:val="BodyText"/>
        <w:spacing w:before="4" w:after="0"/>
        <w:ind w:hanging="0" w:left="929" w:right="0"/>
        <w:jc w:val="left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pacing w:val="42"/>
          <w:sz w:val="28"/>
          <w:szCs w:val="28"/>
        </w:rPr>
        <w:t xml:space="preserve"> </w:t>
      </w:r>
      <w:r>
        <w:rPr>
          <w:sz w:val="28"/>
          <w:szCs w:val="28"/>
        </w:rPr>
        <w:t>’D’;</w:t>
      </w:r>
      <w:r>
        <w:rPr>
          <w:spacing w:val="116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116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114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191,</w:t>
      </w:r>
      <w:r>
        <w:rPr>
          <w:spacing w:val="114"/>
          <w:sz w:val="28"/>
          <w:szCs w:val="28"/>
        </w:rPr>
        <w:t xml:space="preserve"> </w:t>
      </w:r>
      <w:r>
        <w:rPr>
          <w:sz w:val="28"/>
          <w:szCs w:val="28"/>
        </w:rPr>
        <w:t>–437;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138.76,</w:t>
      </w:r>
    </w:p>
    <w:p>
      <w:pPr>
        <w:pStyle w:val="BodyText"/>
        <w:spacing w:before="4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961.753;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993.</w:t>
      </w:r>
    </w:p>
    <w:p>
      <w:pPr>
        <w:pStyle w:val="BodyText"/>
        <w:spacing w:before="5" w:after="0"/>
        <w:ind w:hanging="0" w:left="929" w:right="0"/>
        <w:jc w:val="left"/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pacing w:val="28"/>
          <w:sz w:val="28"/>
          <w:szCs w:val="28"/>
        </w:rPr>
        <w:t xml:space="preserve"> </w:t>
      </w:r>
      <w:r>
        <w:rPr>
          <w:sz w:val="28"/>
          <w:szCs w:val="28"/>
        </w:rPr>
        <w:t>’E’;</w:t>
      </w:r>
      <w:r>
        <w:rPr>
          <w:spacing w:val="102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102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102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103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01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101"/>
          <w:sz w:val="28"/>
          <w:szCs w:val="28"/>
        </w:rPr>
        <w:t xml:space="preserve"> </w:t>
      </w:r>
      <w:r>
        <w:rPr>
          <w:sz w:val="28"/>
          <w:szCs w:val="28"/>
        </w:rPr>
        <w:t>727,</w:t>
      </w:r>
      <w:r>
        <w:rPr>
          <w:spacing w:val="102"/>
          <w:sz w:val="28"/>
          <w:szCs w:val="28"/>
        </w:rPr>
        <w:t xml:space="preserve"> </w:t>
      </w:r>
      <w:r>
        <w:rPr>
          <w:sz w:val="28"/>
          <w:szCs w:val="28"/>
        </w:rPr>
        <w:t>–968;</w:t>
      </w:r>
      <w:r>
        <w:rPr>
          <w:spacing w:val="101"/>
          <w:sz w:val="28"/>
          <w:szCs w:val="28"/>
        </w:rPr>
        <w:t xml:space="preserve"> </w:t>
      </w:r>
      <w:r>
        <w:rPr>
          <w:sz w:val="28"/>
          <w:szCs w:val="28"/>
        </w:rPr>
        <w:t>374.652,</w:t>
      </w:r>
    </w:p>
    <w:p>
      <w:pPr>
        <w:pStyle w:val="BodyText"/>
        <w:spacing w:before="4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776.23;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108.</w:t>
      </w:r>
    </w:p>
    <w:p>
      <w:pPr>
        <w:pStyle w:val="BodyText"/>
        <w:spacing w:before="4" w:after="0"/>
        <w:ind w:hanging="0" w:left="929" w:right="0"/>
        <w:jc w:val="left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’F’;</w:t>
      </w:r>
      <w:r>
        <w:rPr>
          <w:spacing w:val="104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104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103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104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04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104"/>
          <w:sz w:val="28"/>
          <w:szCs w:val="28"/>
        </w:rPr>
        <w:t xml:space="preserve"> </w:t>
      </w:r>
      <w:r>
        <w:rPr>
          <w:sz w:val="28"/>
          <w:szCs w:val="28"/>
        </w:rPr>
        <w:t>356,</w:t>
      </w:r>
      <w:r>
        <w:rPr>
          <w:spacing w:val="105"/>
          <w:sz w:val="28"/>
          <w:szCs w:val="28"/>
        </w:rPr>
        <w:t xml:space="preserve"> </w:t>
      </w:r>
      <w:r>
        <w:rPr>
          <w:sz w:val="28"/>
          <w:szCs w:val="28"/>
        </w:rPr>
        <w:t>–592;</w:t>
      </w:r>
      <w:r>
        <w:rPr>
          <w:spacing w:val="104"/>
          <w:sz w:val="28"/>
          <w:szCs w:val="28"/>
        </w:rPr>
        <w:t xml:space="preserve"> </w:t>
      </w:r>
      <w:r>
        <w:rPr>
          <w:sz w:val="28"/>
          <w:szCs w:val="28"/>
        </w:rPr>
        <w:t>1761.98,</w:t>
      </w:r>
    </w:p>
    <w:p>
      <w:pPr>
        <w:pStyle w:val="BodyText"/>
        <w:spacing w:before="4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394.152;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206.</w:t>
      </w:r>
    </w:p>
    <w:p>
      <w:pPr>
        <w:pStyle w:val="BodyText"/>
        <w:spacing w:before="5" w:after="0"/>
        <w:ind w:hanging="0" w:left="930" w:right="0"/>
        <w:jc w:val="left"/>
        <w:rPr>
          <w:sz w:val="28"/>
          <w:szCs w:val="28"/>
        </w:rPr>
      </w:pPr>
      <w:r>
        <w:rPr>
          <w:sz w:val="28"/>
          <w:szCs w:val="28"/>
        </w:rPr>
        <w:t>7.</w:t>
      </w:r>
      <w:r>
        <w:rPr>
          <w:spacing w:val="42"/>
          <w:sz w:val="28"/>
          <w:szCs w:val="28"/>
        </w:rPr>
        <w:t xml:space="preserve"> </w:t>
      </w:r>
      <w:r>
        <w:rPr>
          <w:sz w:val="28"/>
          <w:szCs w:val="28"/>
        </w:rPr>
        <w:t>’G’;</w:t>
      </w:r>
      <w:r>
        <w:rPr>
          <w:spacing w:val="116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116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114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735,</w:t>
      </w:r>
      <w:r>
        <w:rPr>
          <w:spacing w:val="114"/>
          <w:sz w:val="28"/>
          <w:szCs w:val="28"/>
        </w:rPr>
        <w:t xml:space="preserve"> </w:t>
      </w:r>
      <w:r>
        <w:rPr>
          <w:sz w:val="28"/>
          <w:szCs w:val="28"/>
        </w:rPr>
        <w:t>–692;</w:t>
      </w:r>
      <w:r>
        <w:rPr>
          <w:spacing w:val="115"/>
          <w:sz w:val="28"/>
          <w:szCs w:val="28"/>
        </w:rPr>
        <w:t xml:space="preserve"> </w:t>
      </w:r>
      <w:r>
        <w:rPr>
          <w:sz w:val="28"/>
          <w:szCs w:val="28"/>
        </w:rPr>
        <w:t>309.54,</w:t>
      </w:r>
    </w:p>
    <w:p>
      <w:pPr>
        <w:pStyle w:val="BodyText"/>
        <w:spacing w:before="4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276.372;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489.</w:t>
      </w:r>
    </w:p>
    <w:p>
      <w:pPr>
        <w:pStyle w:val="BodyText"/>
        <w:spacing w:before="4" w:after="0"/>
        <w:ind w:hanging="0" w:left="930" w:right="0"/>
        <w:jc w:val="left"/>
        <w:rPr>
          <w:sz w:val="28"/>
          <w:szCs w:val="28"/>
        </w:rPr>
      </w:pPr>
      <w:r>
        <w:rPr>
          <w:sz w:val="28"/>
          <w:szCs w:val="28"/>
        </w:rPr>
        <w:t>8.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’H’;</w:t>
      </w:r>
      <w:r>
        <w:rPr>
          <w:spacing w:val="99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99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99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98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98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99"/>
          <w:sz w:val="28"/>
          <w:szCs w:val="28"/>
        </w:rPr>
        <w:t xml:space="preserve"> </w:t>
      </w:r>
      <w:r>
        <w:rPr>
          <w:sz w:val="28"/>
          <w:szCs w:val="28"/>
        </w:rPr>
        <w:t>896,</w:t>
      </w:r>
      <w:r>
        <w:rPr>
          <w:spacing w:val="98"/>
          <w:sz w:val="28"/>
          <w:szCs w:val="28"/>
        </w:rPr>
        <w:t xml:space="preserve"> </w:t>
      </w:r>
      <w:r>
        <w:rPr>
          <w:sz w:val="28"/>
          <w:szCs w:val="28"/>
        </w:rPr>
        <w:t>–372;</w:t>
      </w:r>
      <w:r>
        <w:rPr>
          <w:spacing w:val="98"/>
          <w:sz w:val="28"/>
          <w:szCs w:val="28"/>
        </w:rPr>
        <w:t xml:space="preserve"> </w:t>
      </w:r>
      <w:r>
        <w:rPr>
          <w:sz w:val="28"/>
          <w:szCs w:val="28"/>
        </w:rPr>
        <w:t>682.471,</w:t>
      </w:r>
    </w:p>
    <w:p>
      <w:pPr>
        <w:pStyle w:val="BodyText"/>
        <w:spacing w:before="4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367.596;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792.</w:t>
      </w:r>
    </w:p>
    <w:p>
      <w:pPr>
        <w:pStyle w:val="BodyText"/>
        <w:spacing w:before="4" w:after="0"/>
        <w:ind w:hanging="0" w:left="930" w:right="0"/>
        <w:jc w:val="left"/>
        <w:rPr>
          <w:sz w:val="28"/>
          <w:szCs w:val="28"/>
        </w:rPr>
      </w:pPr>
      <w:r>
        <w:rPr>
          <w:sz w:val="28"/>
          <w:szCs w:val="28"/>
        </w:rPr>
        <w:t>9.</w:t>
      </w:r>
      <w:r>
        <w:rPr>
          <w:spacing w:val="38"/>
          <w:sz w:val="28"/>
          <w:szCs w:val="28"/>
        </w:rPr>
        <w:t xml:space="preserve"> </w:t>
      </w:r>
      <w:r>
        <w:rPr>
          <w:sz w:val="28"/>
          <w:szCs w:val="28"/>
        </w:rPr>
        <w:t>’I’;</w:t>
      </w:r>
      <w:r>
        <w:rPr>
          <w:spacing w:val="112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112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111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112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11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111"/>
          <w:sz w:val="28"/>
          <w:szCs w:val="28"/>
        </w:rPr>
        <w:t xml:space="preserve"> </w:t>
      </w:r>
      <w:r>
        <w:rPr>
          <w:sz w:val="28"/>
          <w:szCs w:val="28"/>
        </w:rPr>
        <w:t>694,</w:t>
      </w:r>
      <w:r>
        <w:rPr>
          <w:spacing w:val="112"/>
          <w:sz w:val="28"/>
          <w:szCs w:val="28"/>
        </w:rPr>
        <w:t xml:space="preserve"> </w:t>
      </w:r>
      <w:r>
        <w:rPr>
          <w:sz w:val="28"/>
          <w:szCs w:val="28"/>
        </w:rPr>
        <w:t>–785;</w:t>
      </w:r>
      <w:r>
        <w:rPr>
          <w:spacing w:val="111"/>
          <w:sz w:val="28"/>
          <w:szCs w:val="28"/>
        </w:rPr>
        <w:t xml:space="preserve"> </w:t>
      </w:r>
      <w:r>
        <w:rPr>
          <w:sz w:val="28"/>
          <w:szCs w:val="28"/>
        </w:rPr>
        <w:t>579.851,</w:t>
      </w:r>
    </w:p>
    <w:p>
      <w:pPr>
        <w:pStyle w:val="BodyText"/>
        <w:spacing w:before="5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468.341;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689.</w:t>
      </w:r>
    </w:p>
    <w:p>
      <w:pPr>
        <w:pStyle w:val="BodyText"/>
        <w:spacing w:before="4" w:after="0"/>
        <w:ind w:hanging="0" w:left="930" w:right="0"/>
        <w:jc w:val="left"/>
        <w:rPr>
          <w:sz w:val="28"/>
          <w:szCs w:val="28"/>
        </w:rPr>
      </w:pPr>
      <w:r>
        <w:rPr>
          <w:sz w:val="28"/>
          <w:szCs w:val="28"/>
        </w:rPr>
        <w:t>10.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’J’;</w:t>
      </w:r>
      <w:r>
        <w:rPr>
          <w:spacing w:val="93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93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93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93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94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92"/>
          <w:sz w:val="28"/>
          <w:szCs w:val="28"/>
        </w:rPr>
        <w:t xml:space="preserve"> </w:t>
      </w:r>
      <w:r>
        <w:rPr>
          <w:sz w:val="28"/>
          <w:szCs w:val="28"/>
        </w:rPr>
        <w:t>573,</w:t>
      </w:r>
      <w:r>
        <w:rPr>
          <w:spacing w:val="92"/>
          <w:sz w:val="28"/>
          <w:szCs w:val="28"/>
        </w:rPr>
        <w:t xml:space="preserve"> </w:t>
      </w:r>
      <w:r>
        <w:rPr>
          <w:sz w:val="28"/>
          <w:szCs w:val="28"/>
        </w:rPr>
        <w:t>–942;</w:t>
      </w:r>
      <w:r>
        <w:rPr>
          <w:spacing w:val="93"/>
          <w:sz w:val="28"/>
          <w:szCs w:val="28"/>
        </w:rPr>
        <w:t xml:space="preserve"> </w:t>
      </w:r>
      <w:r>
        <w:rPr>
          <w:sz w:val="28"/>
          <w:szCs w:val="28"/>
        </w:rPr>
        <w:t>358.904,</w:t>
      </w:r>
    </w:p>
    <w:p>
      <w:pPr>
        <w:pStyle w:val="BodyText"/>
        <w:spacing w:before="4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357.986;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468.</w:t>
      </w:r>
    </w:p>
    <w:p>
      <w:pPr>
        <w:pStyle w:val="BodyText"/>
        <w:spacing w:before="4" w:after="0"/>
        <w:ind w:hanging="0" w:left="930" w:right="0"/>
        <w:jc w:val="left"/>
        <w:rPr>
          <w:sz w:val="28"/>
          <w:szCs w:val="28"/>
        </w:rPr>
      </w:pPr>
      <w:r>
        <w:rPr>
          <w:sz w:val="28"/>
          <w:szCs w:val="28"/>
        </w:rPr>
        <w:t>11.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’K’;</w:t>
      </w:r>
      <w:r>
        <w:rPr>
          <w:spacing w:val="99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99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99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98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98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99"/>
          <w:sz w:val="28"/>
          <w:szCs w:val="28"/>
        </w:rPr>
        <w:t xml:space="preserve"> </w:t>
      </w:r>
      <w:r>
        <w:rPr>
          <w:sz w:val="28"/>
          <w:szCs w:val="28"/>
        </w:rPr>
        <w:t>426,</w:t>
      </w:r>
      <w:r>
        <w:rPr>
          <w:spacing w:val="98"/>
          <w:sz w:val="28"/>
          <w:szCs w:val="28"/>
        </w:rPr>
        <w:t xml:space="preserve"> </w:t>
      </w:r>
      <w:r>
        <w:rPr>
          <w:sz w:val="28"/>
          <w:szCs w:val="28"/>
        </w:rPr>
        <w:t>–794;</w:t>
      </w:r>
      <w:r>
        <w:rPr>
          <w:spacing w:val="98"/>
          <w:sz w:val="28"/>
          <w:szCs w:val="28"/>
        </w:rPr>
        <w:t xml:space="preserve"> </w:t>
      </w:r>
      <w:r>
        <w:rPr>
          <w:sz w:val="28"/>
          <w:szCs w:val="28"/>
        </w:rPr>
        <w:t>246.57,</w:t>
      </w:r>
    </w:p>
    <w:p>
      <w:pPr>
        <w:pStyle w:val="BodyText"/>
        <w:spacing w:before="5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135.79;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357.</w:t>
      </w:r>
    </w:p>
    <w:p>
      <w:pPr>
        <w:pStyle w:val="BodyText"/>
        <w:spacing w:before="4" w:after="0"/>
        <w:ind w:hanging="0" w:left="930" w:right="0"/>
        <w:jc w:val="left"/>
        <w:rPr>
          <w:sz w:val="28"/>
          <w:szCs w:val="28"/>
        </w:rPr>
      </w:pPr>
      <w:r>
        <w:rPr>
          <w:sz w:val="28"/>
          <w:szCs w:val="28"/>
        </w:rPr>
        <w:t>12.</w:t>
      </w:r>
      <w:r>
        <w:rPr>
          <w:spacing w:val="28"/>
          <w:sz w:val="28"/>
          <w:szCs w:val="28"/>
        </w:rPr>
        <w:t xml:space="preserve"> </w:t>
      </w:r>
      <w:r>
        <w:rPr>
          <w:sz w:val="28"/>
          <w:szCs w:val="28"/>
        </w:rPr>
        <w:t>’L’;</w:t>
      </w:r>
      <w:r>
        <w:rPr>
          <w:spacing w:val="102"/>
          <w:sz w:val="28"/>
          <w:szCs w:val="28"/>
        </w:rPr>
        <w:t xml:space="preserve"> </w:t>
      </w:r>
      <w:r>
        <w:rPr>
          <w:sz w:val="28"/>
          <w:szCs w:val="28"/>
        </w:rPr>
        <w:t>’Меня</w:t>
      </w:r>
      <w:r>
        <w:rPr>
          <w:spacing w:val="102"/>
          <w:sz w:val="28"/>
          <w:szCs w:val="28"/>
        </w:rPr>
        <w:t xml:space="preserve"> </w:t>
      </w:r>
      <w:r>
        <w:rPr>
          <w:sz w:val="28"/>
          <w:szCs w:val="28"/>
        </w:rPr>
        <w:t>зовут</w:t>
      </w:r>
      <w:r>
        <w:rPr>
          <w:spacing w:val="102"/>
          <w:sz w:val="28"/>
          <w:szCs w:val="28"/>
        </w:rPr>
        <w:t xml:space="preserve"> </w:t>
      </w:r>
      <w:r>
        <w:rPr>
          <w:sz w:val="28"/>
          <w:szCs w:val="28"/>
        </w:rPr>
        <w:t>&lt;фамилия</w:t>
      </w:r>
      <w:r>
        <w:rPr>
          <w:spacing w:val="103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01"/>
          <w:sz w:val="28"/>
          <w:szCs w:val="28"/>
        </w:rPr>
        <w:t xml:space="preserve"> </w:t>
      </w:r>
      <w:r>
        <w:rPr>
          <w:sz w:val="28"/>
          <w:szCs w:val="28"/>
        </w:rPr>
        <w:t>имя&gt;’;</w:t>
      </w:r>
      <w:r>
        <w:rPr>
          <w:spacing w:val="101"/>
          <w:sz w:val="28"/>
          <w:szCs w:val="28"/>
        </w:rPr>
        <w:t xml:space="preserve"> </w:t>
      </w:r>
      <w:r>
        <w:rPr>
          <w:sz w:val="28"/>
          <w:szCs w:val="28"/>
        </w:rPr>
        <w:t>135,</w:t>
      </w:r>
      <w:r>
        <w:rPr>
          <w:spacing w:val="102"/>
          <w:sz w:val="28"/>
          <w:szCs w:val="28"/>
        </w:rPr>
        <w:t xml:space="preserve"> </w:t>
      </w:r>
      <w:r>
        <w:rPr>
          <w:sz w:val="28"/>
          <w:szCs w:val="28"/>
        </w:rPr>
        <w:t>–462;</w:t>
      </w:r>
      <w:r>
        <w:rPr>
          <w:spacing w:val="101"/>
          <w:sz w:val="28"/>
          <w:szCs w:val="28"/>
        </w:rPr>
        <w:t xml:space="preserve"> </w:t>
      </w:r>
      <w:r>
        <w:rPr>
          <w:sz w:val="28"/>
          <w:szCs w:val="28"/>
        </w:rPr>
        <w:t>324.56,</w:t>
      </w:r>
    </w:p>
    <w:p>
      <w:pPr>
        <w:pStyle w:val="BodyText"/>
        <w:spacing w:before="4" w:after="0"/>
        <w:ind w:hanging="0" w:left="220" w:right="0"/>
        <w:jc w:val="left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>236.745;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579.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140" w:right="1200" w:gutter="0" w:header="0" w:top="1060" w:footer="1238" w:bottom="1420"/>
      <w:pgNumType w:start="7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 w:before="0" w:after="140"/>
      <w:jc w:val="left"/>
      <w:rPr>
        <w:sz w:val="20"/>
      </w:rPr>
    </w:pPr>
    <w:r>
      <w:rPr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 w:before="0" w:after="140"/>
      <w:jc w:val="left"/>
      <w:rPr>
        <w:sz w:val="20"/>
      </w:rPr>
    </w:pPr>
    <w:r>
      <w:rPr>
        <w:sz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–"/>
      <w:lvlJc w:val="left"/>
      <w:pPr>
        <w:tabs>
          <w:tab w:val="num" w:pos="0"/>
        </w:tabs>
        <w:ind w:left="333" w:hanging="226"/>
      </w:pPr>
      <w:rPr>
        <w:rFonts w:ascii="Times New Roman" w:hAnsi="Times New Roman" w:cs="Times New Roman" w:hint="default"/>
        <w:sz w:val="30"/>
        <w:szCs w:val="30"/>
        <w:lang w:val="ru-RU" w:eastAsia="en-US" w:bidi="ar-SA"/>
      </w:rPr>
    </w:lvl>
    <w:lvl w:ilvl="1">
      <w:start w:val="0"/>
      <w:isLgl/>
      <w:numFmt w:val="bullet"/>
      <w:lvlText w:val=""/>
      <w:lvlJc w:val="left"/>
      <w:pPr>
        <w:tabs>
          <w:tab w:val="num" w:pos="0"/>
        </w:tabs>
        <w:ind w:left="1262" w:hanging="226"/>
      </w:pPr>
      <w:rPr>
        <w:rFonts w:ascii="Symbol" w:hAnsi="Symbol" w:cs="Symbol" w:hint="default"/>
        <w:lang w:val="ru-RU" w:eastAsia="en-US" w:bidi="ar-SA"/>
      </w:rPr>
    </w:lvl>
    <w:lvl w:ilvl="2">
      <w:start w:val="0"/>
      <w:isLgl/>
      <w:numFmt w:val="bullet"/>
      <w:lvlText w:val=""/>
      <w:lvlJc w:val="left"/>
      <w:pPr>
        <w:tabs>
          <w:tab w:val="num" w:pos="0"/>
        </w:tabs>
        <w:ind w:left="2184" w:hanging="226"/>
      </w:pPr>
      <w:rPr>
        <w:rFonts w:ascii="Symbol" w:hAnsi="Symbol" w:cs="Symbol" w:hint="default"/>
        <w:lang w:val="ru-RU" w:eastAsia="en-US" w:bidi="ar-SA"/>
      </w:rPr>
    </w:lvl>
    <w:lvl w:ilvl="3">
      <w:start w:val="0"/>
      <w:isLgl/>
      <w:numFmt w:val="bullet"/>
      <w:lvlText w:val=""/>
      <w:lvlJc w:val="left"/>
      <w:pPr>
        <w:tabs>
          <w:tab w:val="num" w:pos="0"/>
        </w:tabs>
        <w:ind w:left="3107" w:hanging="226"/>
      </w:pPr>
      <w:rPr>
        <w:rFonts w:ascii="Symbol" w:hAnsi="Symbol" w:cs="Symbol" w:hint="default"/>
        <w:lang w:val="ru-RU" w:eastAsia="en-US" w:bidi="ar-SA"/>
      </w:rPr>
    </w:lvl>
    <w:lvl w:ilvl="4">
      <w:start w:val="0"/>
      <w:isLgl/>
      <w:numFmt w:val="bullet"/>
      <w:lvlText w:val=""/>
      <w:lvlJc w:val="left"/>
      <w:pPr>
        <w:tabs>
          <w:tab w:val="num" w:pos="0"/>
        </w:tabs>
        <w:ind w:left="4029" w:hanging="226"/>
      </w:pPr>
      <w:rPr>
        <w:rFonts w:ascii="Symbol" w:hAnsi="Symbol" w:cs="Symbol" w:hint="default"/>
        <w:lang w:val="ru-RU" w:eastAsia="en-US" w:bidi="ar-SA"/>
      </w:rPr>
    </w:lvl>
    <w:lvl w:ilvl="5">
      <w:start w:val="0"/>
      <w:isLgl/>
      <w:numFmt w:val="bullet"/>
      <w:lvlText w:val=""/>
      <w:lvlJc w:val="left"/>
      <w:pPr>
        <w:tabs>
          <w:tab w:val="num" w:pos="0"/>
        </w:tabs>
        <w:ind w:left="4952" w:hanging="226"/>
      </w:pPr>
      <w:rPr>
        <w:rFonts w:ascii="Symbol" w:hAnsi="Symbol" w:cs="Symbol" w:hint="default"/>
        <w:lang w:val="ru-RU" w:eastAsia="en-US" w:bidi="ar-SA"/>
      </w:rPr>
    </w:lvl>
    <w:lvl w:ilvl="6">
      <w:start w:val="0"/>
      <w:isLgl/>
      <w:numFmt w:val="bullet"/>
      <w:lvlText w:val=""/>
      <w:lvlJc w:val="left"/>
      <w:pPr>
        <w:tabs>
          <w:tab w:val="num" w:pos="0"/>
        </w:tabs>
        <w:ind w:left="5874" w:hanging="226"/>
      </w:pPr>
      <w:rPr>
        <w:rFonts w:ascii="Symbol" w:hAnsi="Symbol" w:cs="Symbol" w:hint="default"/>
        <w:lang w:val="ru-RU" w:eastAsia="en-US" w:bidi="ar-SA"/>
      </w:rPr>
    </w:lvl>
    <w:lvl w:ilvl="7">
      <w:start w:val="0"/>
      <w:isLgl/>
      <w:numFmt w:val="bullet"/>
      <w:lvlText w:val=""/>
      <w:lvlJc w:val="left"/>
      <w:pPr>
        <w:tabs>
          <w:tab w:val="num" w:pos="0"/>
        </w:tabs>
        <w:ind w:left="6797" w:hanging="226"/>
      </w:pPr>
      <w:rPr>
        <w:rFonts w:ascii="Symbol" w:hAnsi="Symbol" w:cs="Symbol" w:hint="default"/>
        <w:lang w:val="ru-RU" w:eastAsia="en-US" w:bidi="ar-SA"/>
      </w:rPr>
    </w:lvl>
    <w:lvl w:ilvl="8">
      <w:start w:val="0"/>
      <w:isLgl/>
      <w:numFmt w:val="bullet"/>
      <w:lvlText w:val=""/>
      <w:lvlJc w:val="left"/>
      <w:pPr>
        <w:tabs>
          <w:tab w:val="num" w:pos="0"/>
        </w:tabs>
        <w:ind w:left="7719" w:hanging="226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Liberation Serif" w:hAnsi="Liberation Serif" w:eastAsia="Tahoma" w:cs="Noto Sans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qFormat/>
    <w:pPr>
      <w:spacing w:before="74" w:after="0"/>
      <w:ind w:hanging="0" w:left="1051" w:right="879"/>
      <w:jc w:val="center"/>
      <w:outlineLvl w:val="1"/>
    </w:pPr>
    <w:rPr>
      <w:rFonts w:ascii="Arial" w:hAnsi="Arial" w:eastAsia="Arial" w:cs="Arial"/>
      <w:b/>
      <w:bCs/>
      <w:sz w:val="36"/>
      <w:szCs w:val="36"/>
      <w:lang w:val="ru-RU" w:eastAsia="en-US" w:bidi="ar-SA"/>
    </w:rPr>
  </w:style>
  <w:style w:type="paragraph" w:styleId="Heading2">
    <w:name w:val="Heading 2"/>
    <w:basedOn w:val="Normal"/>
    <w:qFormat/>
    <w:pPr>
      <w:ind w:hanging="0" w:left="1051" w:right="879"/>
      <w:jc w:val="center"/>
      <w:outlineLvl w:val="2"/>
    </w:pPr>
    <w:rPr>
      <w:rFonts w:ascii="Arial" w:hAnsi="Arial" w:eastAsia="Arial" w:cs="Arial"/>
      <w:b/>
      <w:bCs/>
      <w:sz w:val="32"/>
      <w:szCs w:val="32"/>
      <w:lang w:val="ru-RU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link w:val="Heading1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link w:val="Heading2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link w:val="Heading3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link w:val="Heading7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link w:val="Title"/>
    <w:uiPriority w:val="10"/>
    <w:qFormat/>
    <w:rPr>
      <w:sz w:val="48"/>
      <w:szCs w:val="48"/>
    </w:rPr>
  </w:style>
  <w:style w:type="character" w:styleId="SubtitleChar">
    <w:name w:val="Subtitle Char"/>
    <w:link w:val="Subtitle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link w:val="Header"/>
    <w:uiPriority w:val="99"/>
    <w:qFormat/>
    <w:rPr/>
  </w:style>
  <w:style w:type="character" w:styleId="FooterChar">
    <w:name w:val="Footer Char"/>
    <w:link w:val="Footer"/>
    <w:uiPriority w:val="99"/>
    <w:qFormat/>
    <w:rPr/>
  </w:style>
  <w:style w:type="character" w:styleId="CaptionChar">
    <w:name w:val="Caption Char"/>
    <w:link w:val="Caption"/>
    <w:uiPriority w:val="35"/>
    <w:qFormat/>
    <w:rPr>
      <w:b/>
      <w:bCs/>
      <w:color w:themeColor="accent1" w:val="4F81BD"/>
      <w:sz w:val="18"/>
      <w:szCs w:val="18"/>
    </w:rPr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link w:val="FootnoteText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link w:val="EndnoteText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Tahoma" w:cs="Noto Sans Devanaga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9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 Devanagari"/>
      <w:color w:val="auto"/>
      <w:kern w:val="0"/>
      <w:sz w:val="24"/>
      <w:szCs w:val="24"/>
      <w:lang w:val="ru-RU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 Devanagari"/>
      <w:sz w:val="28"/>
      <w:szCs w:val="2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">
    <w:name w:val="Содержимое врезки"/>
    <w:basedOn w:val="Normal"/>
    <w:qFormat/>
    <w:pPr/>
    <w:rPr/>
  </w:style>
  <w:style w:type="paragraph" w:styleId="ListParagraph">
    <w:name w:val="List Paragraph"/>
    <w:basedOn w:val="Normal"/>
    <w:qFormat/>
    <w:pPr>
      <w:spacing w:before="4" w:after="0"/>
      <w:ind w:firstLine="709" w:left="333" w:right="0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Style8">
    <w:name w:val="Колонтитул"/>
    <w:basedOn w:val="Normal"/>
    <w:qFormat/>
    <w:pPr/>
    <w:rPr/>
  </w:style>
  <w:style w:type="paragraph" w:styleId="Footer">
    <w:name w:val="Footer"/>
    <w:basedOn w:val="Style8"/>
    <w:pPr/>
    <w:rPr/>
  </w:style>
  <w:style w:type="numbering" w:styleId="NoList" w:default="1">
    <w:name w:val="No List"/>
    <w:uiPriority w:val="99"/>
    <w:semiHidden/>
    <w:unhideWhenUsed/>
    <w:qFormat/>
  </w:style>
  <w:style w:type="table" w:styleId="48">
    <w:name w:val="Table Grid"/>
    <w:basedOn w:val="3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1" w:themeFill="accent1" w:themeFillTint="32"/>
      </w:tcPr>
    </w:tblStylePr>
    <w:tblStylePr w:type="band1Vert">
      <w:rPr>
        <w:sz w:val="22"/>
      </w:rPr>
      <w:tblPr/>
      <w:tcPr>
        <w:shd w:val="clear" w:color="FFFFFF" w:fill="DCE6F1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D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A59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DC5E0" w:themeFill="accent1" w:themeFillTint="75"/>
      </w:tcPr>
    </w:tblStylePr>
    <w:tblStylePr w:type="band1Vert">
      <w:tblPr/>
      <w:tcPr>
        <w:shd w:val="clear" w:color="FFFFFF" w:fill="ADC5E0" w:themeFill="accent1" w:themeFillTint="75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1ADAC" w:themeFill="accent2" w:themeFillTint="75"/>
      </w:tcPr>
    </w:tblStylePr>
    <w:tblStylePr w:type="band1Vert">
      <w:tblPr/>
      <w:tcPr>
        <w:shd w:val="clear" w:color="FFFFFF" w:fill="E1ADAC" w:themeFill="accent2" w:themeFillTint="75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DFB2" w:themeFill="accent3" w:themeFillTint="75"/>
      </w:tcPr>
    </w:tblStylePr>
    <w:tblStylePr w:type="band1Vert">
      <w:tblPr/>
      <w:tcPr>
        <w:shd w:val="clear" w:color="FFFFFF" w:fill="D1DFB2" w:themeFill="accent3" w:themeFillTint="75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4B7D4" w:themeFill="accent4" w:themeFillTint="75"/>
      </w:tcPr>
    </w:tblStylePr>
    <w:tblStylePr w:type="band1Vert">
      <w:tblPr/>
      <w:tcPr>
        <w:shd w:val="clear" w:color="FFFFFF" w:fill="C4B7D4" w:themeFill="accent4" w:themeFillTint="75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BD9E4" w:themeFill="accent5" w:themeFillTint="75"/>
      </w:tcPr>
    </w:tblStylePr>
    <w:tblStylePr w:type="band1Vert">
      <w:tblPr/>
      <w:tcPr>
        <w:shd w:val="clear" w:color="FFFFFF" w:fill="ABD9E4" w:themeFill="accent5" w:themeFillTint="7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DA8" w:themeFill="accent6" w:themeFillTint="75"/>
      </w:tcPr>
    </w:tblStylePr>
    <w:tblStylePr w:type="band1Vert">
      <w:tblPr/>
      <w:tcPr>
        <w:shd w:val="clear" w:color="FFFFFF" w:fill="FBCDA8" w:themeFill="accent6" w:themeFillTint="75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1CDDC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9BF90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99694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99694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B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6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1CDDC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1CDDC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9BF90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9BF90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53">
    <w:name w:val="Lined - Accent"/>
    <w:basedOn w:val="32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/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1350">
    <w:name w:val="Normal Table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463</Words>
  <Characters>2738</Characters>
  <CharactersWithSpaces>3162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2023-09-07T12:28:26Z</dcterms:created>
  <dc:creator/>
  <dc:description/>
  <dc:language>ru-RU</dc:language>
  <cp:lastModifiedBy/>
  <dcterms:modified xsi:type="dcterms:W3CDTF">2025-11-06T22:00:04Z</dcterms:modified>
  <cp:revision>4</cp:revision>
  <dc:subject/>
  <dc:title/>
</cp:coreProperties>
</file>