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0DB6" w14:textId="441D9BF8" w:rsidR="0009336C" w:rsidRDefault="0009336C">
      <w:r>
        <w:rPr>
          <w:rFonts w:hint="eastAsia"/>
        </w:rPr>
        <w:t>약사법 68조</w:t>
      </w:r>
    </w:p>
    <w:p w14:paraId="4158DEE7" w14:textId="77777777" w:rsidR="0009336C" w:rsidRPr="0009336C" w:rsidRDefault="0009336C" w:rsidP="0009336C">
      <w:r w:rsidRPr="0009336C">
        <w:rPr>
          <w:rFonts w:hint="eastAsia"/>
          <w:b/>
          <w:bCs/>
        </w:rPr>
        <w:t>제68조(과장광고 등의 금지) </w:t>
      </w:r>
      <w:r w:rsidRPr="0009336C">
        <w:rPr>
          <w:rFonts w:hint="eastAsia"/>
        </w:rPr>
        <w:t>①</w:t>
      </w:r>
      <w:proofErr w:type="spellStart"/>
      <w:r w:rsidRPr="0009336C">
        <w:rPr>
          <w:rFonts w:hint="eastAsia"/>
        </w:rPr>
        <w:t>의약품등의</w:t>
      </w:r>
      <w:proofErr w:type="spellEnd"/>
      <w:r w:rsidRPr="0009336C">
        <w:rPr>
          <w:rFonts w:hint="eastAsia"/>
        </w:rPr>
        <w:t xml:space="preserve"> </w:t>
      </w:r>
      <w:proofErr w:type="spellStart"/>
      <w:r w:rsidRPr="0009336C">
        <w:rPr>
          <w:rFonts w:hint="eastAsia"/>
        </w:rPr>
        <w:t>명칭ㆍ제조방법ㆍ효능이나</w:t>
      </w:r>
      <w:proofErr w:type="spellEnd"/>
      <w:r w:rsidRPr="0009336C">
        <w:rPr>
          <w:rFonts w:hint="eastAsia"/>
        </w:rPr>
        <w:t xml:space="preserve"> 성능에 관하여 거짓광고 또는 과장광고를 하지 못한다.</w:t>
      </w:r>
    </w:p>
    <w:p w14:paraId="096C0B07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②</w:t>
      </w:r>
      <w:proofErr w:type="spellStart"/>
      <w:r w:rsidRPr="0009336C">
        <w:rPr>
          <w:rFonts w:hint="eastAsia"/>
        </w:rPr>
        <w:t>의약품등은</w:t>
      </w:r>
      <w:proofErr w:type="spellEnd"/>
      <w:r w:rsidRPr="0009336C">
        <w:rPr>
          <w:rFonts w:hint="eastAsia"/>
        </w:rPr>
        <w:t xml:space="preserve"> 그 효능이나 성능에 관하여 </w:t>
      </w:r>
      <w:proofErr w:type="spellStart"/>
      <w:r w:rsidRPr="0009336C">
        <w:rPr>
          <w:rFonts w:hint="eastAsia"/>
        </w:rPr>
        <w:t>의사ㆍ치과의사ㆍ한의사ㆍ수의사</w:t>
      </w:r>
      <w:proofErr w:type="spellEnd"/>
      <w:r w:rsidRPr="0009336C">
        <w:rPr>
          <w:rFonts w:hint="eastAsia"/>
        </w:rPr>
        <w:t xml:space="preserve"> 또는 그 밖의 자가 보증한 것으로 오해할 염려가 있는 기사를 사용하지 못한다.</w:t>
      </w:r>
    </w:p>
    <w:p w14:paraId="10EFCD7C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③</w:t>
      </w:r>
      <w:proofErr w:type="spellStart"/>
      <w:r w:rsidRPr="0009336C">
        <w:rPr>
          <w:rFonts w:hint="eastAsia"/>
        </w:rPr>
        <w:t>의약품등은</w:t>
      </w:r>
      <w:proofErr w:type="spellEnd"/>
      <w:r w:rsidRPr="0009336C">
        <w:rPr>
          <w:rFonts w:hint="eastAsia"/>
        </w:rPr>
        <w:t xml:space="preserve"> 그 효능이나 성능을 암시하는 </w:t>
      </w:r>
      <w:proofErr w:type="spellStart"/>
      <w:r w:rsidRPr="0009336C">
        <w:rPr>
          <w:rFonts w:hint="eastAsia"/>
        </w:rPr>
        <w:t>기사ㆍ사진ㆍ도안</w:t>
      </w:r>
      <w:proofErr w:type="spellEnd"/>
      <w:r w:rsidRPr="0009336C">
        <w:rPr>
          <w:rFonts w:hint="eastAsia"/>
        </w:rPr>
        <w:t>, 그 밖의 암시적 방법을 사용하여 광고하지 못한다.</w:t>
      </w:r>
    </w:p>
    <w:p w14:paraId="5AAABB87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④의약품에 관하여 낙태를 암시하는 문서나 도안은 사용하지 못한다.</w:t>
      </w:r>
    </w:p>
    <w:p w14:paraId="62E90DB2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⑤</w:t>
      </w:r>
      <w:hyperlink r:id="rId5" w:tooltip="팝업으로 이동" w:history="1">
        <w:r w:rsidRPr="0009336C">
          <w:rPr>
            <w:rStyle w:val="aa"/>
            <w:rFonts w:hint="eastAsia"/>
          </w:rPr>
          <w:t>제31조</w:t>
        </w:r>
      </w:hyperlink>
      <w:hyperlink r:id="rId6" w:tooltip="팝업으로 이동" w:history="1">
        <w:r w:rsidRPr="0009336C">
          <w:rPr>
            <w:rStyle w:val="aa"/>
            <w:rFonts w:hint="eastAsia"/>
          </w:rPr>
          <w:t>제2항부터 제4항</w:t>
        </w:r>
      </w:hyperlink>
      <w:r w:rsidRPr="0009336C">
        <w:rPr>
          <w:rFonts w:hint="eastAsia"/>
        </w:rPr>
        <w:t>까지 및 제9항 또는 </w:t>
      </w:r>
      <w:hyperlink r:id="rId7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8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 xml:space="preserve">에 따른 </w:t>
      </w:r>
      <w:proofErr w:type="spellStart"/>
      <w:r w:rsidRPr="0009336C">
        <w:rPr>
          <w:rFonts w:hint="eastAsia"/>
        </w:rPr>
        <w:t>허가ㆍ변경허가를</w:t>
      </w:r>
      <w:proofErr w:type="spellEnd"/>
      <w:r w:rsidRPr="0009336C">
        <w:rPr>
          <w:rFonts w:hint="eastAsia"/>
        </w:rPr>
        <w:t xml:space="preserve"> 받거나 </w:t>
      </w:r>
      <w:proofErr w:type="spellStart"/>
      <w:r w:rsidRPr="0009336C">
        <w:rPr>
          <w:rFonts w:hint="eastAsia"/>
        </w:rPr>
        <w:t>신고ㆍ변경신고를</w:t>
      </w:r>
      <w:proofErr w:type="spellEnd"/>
      <w:r w:rsidRPr="0009336C">
        <w:rPr>
          <w:rFonts w:hint="eastAsia"/>
        </w:rPr>
        <w:t xml:space="preserve"> 한 후가 아니면 </w:t>
      </w:r>
      <w:proofErr w:type="spellStart"/>
      <w:r w:rsidRPr="0009336C">
        <w:rPr>
          <w:rFonts w:hint="eastAsia"/>
        </w:rPr>
        <w:t>의약품등의</w:t>
      </w:r>
      <w:proofErr w:type="spellEnd"/>
      <w:r w:rsidRPr="0009336C">
        <w:rPr>
          <w:rFonts w:hint="eastAsia"/>
        </w:rPr>
        <w:t xml:space="preserve"> </w:t>
      </w:r>
      <w:proofErr w:type="spellStart"/>
      <w:r w:rsidRPr="0009336C">
        <w:rPr>
          <w:rFonts w:hint="eastAsia"/>
        </w:rPr>
        <w:t>명칭ㆍ제조</w:t>
      </w:r>
      <w:proofErr w:type="spellEnd"/>
      <w:r w:rsidRPr="0009336C">
        <w:rPr>
          <w:rFonts w:hint="eastAsia"/>
        </w:rPr>
        <w:t xml:space="preserve"> </w:t>
      </w:r>
      <w:proofErr w:type="spellStart"/>
      <w:r w:rsidRPr="0009336C">
        <w:rPr>
          <w:rFonts w:hint="eastAsia"/>
        </w:rPr>
        <w:t>방법ㆍ효능이나</w:t>
      </w:r>
      <w:proofErr w:type="spellEnd"/>
      <w:r w:rsidRPr="0009336C">
        <w:rPr>
          <w:rFonts w:hint="eastAsia"/>
        </w:rPr>
        <w:t xml:space="preserve"> 성능에 관하여 광고하지 못한다. &lt;개정 2007. 10. 17., 2018. 12. 11.&gt;</w:t>
      </w:r>
    </w:p>
    <w:p w14:paraId="21BF55D5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⑥ 다음 각 호의 어느 하나에 해당하는 의약품을 광고하여서는 아니 된다. 다만, </w:t>
      </w:r>
      <w:hyperlink r:id="rId9" w:tooltip="팝업으로 이동" w:history="1">
        <w:r w:rsidRPr="0009336C">
          <w:rPr>
            <w:rStyle w:val="aa"/>
            <w:rFonts w:hint="eastAsia"/>
          </w:rPr>
          <w:t>「감염병의 예방 및 관리에 관한 법률」</w:t>
        </w:r>
      </w:hyperlink>
      <w:r w:rsidRPr="0009336C">
        <w:rPr>
          <w:rFonts w:hint="eastAsia"/>
        </w:rPr>
        <w:t> </w:t>
      </w:r>
      <w:hyperlink r:id="rId10" w:tooltip="팝업으로 이동" w:history="1">
        <w:r w:rsidRPr="0009336C">
          <w:rPr>
            <w:rStyle w:val="aa"/>
            <w:rFonts w:hint="eastAsia"/>
          </w:rPr>
          <w:t>제2조</w:t>
        </w:r>
      </w:hyperlink>
      <w:hyperlink r:id="rId11" w:tooltip="팝업으로 이동" w:history="1">
        <w:r w:rsidRPr="0009336C">
          <w:rPr>
            <w:rStyle w:val="aa"/>
            <w:rFonts w:hint="eastAsia"/>
          </w:rPr>
          <w:t>제2호부터 제12호</w:t>
        </w:r>
      </w:hyperlink>
      <w:r w:rsidRPr="0009336C">
        <w:rPr>
          <w:rFonts w:hint="eastAsia"/>
        </w:rPr>
        <w:t xml:space="preserve">까지의 감염병의 예방용 의약품을 광고하는 경우와 </w:t>
      </w:r>
      <w:proofErr w:type="spellStart"/>
      <w:r w:rsidRPr="0009336C">
        <w:rPr>
          <w:rFonts w:hint="eastAsia"/>
        </w:rPr>
        <w:t>의학ㆍ약학에</w:t>
      </w:r>
      <w:proofErr w:type="spellEnd"/>
      <w:r w:rsidRPr="0009336C">
        <w:rPr>
          <w:rFonts w:hint="eastAsia"/>
        </w:rPr>
        <w:t xml:space="preserve"> 관한 전문가 등을 대상으로 하는 의약전문매체에 광고하는 경우 등 </w:t>
      </w:r>
      <w:hyperlink r:id="rId12" w:tooltip="팝업으로 이동" w:history="1">
        <w:r w:rsidRPr="0009336C">
          <w:rPr>
            <w:rStyle w:val="aa"/>
            <w:rFonts w:hint="eastAsia"/>
          </w:rPr>
          <w:t>총리령</w:t>
        </w:r>
      </w:hyperlink>
      <w:r w:rsidRPr="0009336C">
        <w:rPr>
          <w:rFonts w:hint="eastAsia"/>
        </w:rPr>
        <w:t>으로 정하는 경우에는 그러하지 아니하다. &lt;신설 2017. 10. 24.&gt;</w:t>
      </w:r>
    </w:p>
    <w:p w14:paraId="444CA2FF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1. 전문의약품</w:t>
      </w:r>
    </w:p>
    <w:p w14:paraId="4B15E994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2. 전문의약품과 제형, 투여 경로 및 단위제형당 주성분의 함량이 같은 일반의약품</w:t>
      </w:r>
    </w:p>
    <w:p w14:paraId="22AE9D8C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3. 원료의약품</w:t>
      </w:r>
    </w:p>
    <w:p w14:paraId="1FDEC1FA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⑦</w:t>
      </w:r>
      <w:proofErr w:type="spellStart"/>
      <w:r w:rsidRPr="0009336C">
        <w:rPr>
          <w:rFonts w:hint="eastAsia"/>
        </w:rPr>
        <w:t>의약품등의</w:t>
      </w:r>
      <w:proofErr w:type="spellEnd"/>
      <w:r w:rsidRPr="0009336C">
        <w:rPr>
          <w:rFonts w:hint="eastAsia"/>
        </w:rPr>
        <w:t xml:space="preserve"> 광고 방법과 그 밖에 필요한 사항은 </w:t>
      </w:r>
      <w:hyperlink r:id="rId13" w:tooltip="팝업으로 이동" w:history="1">
        <w:r w:rsidRPr="0009336C">
          <w:rPr>
            <w:rStyle w:val="aa"/>
            <w:rFonts w:hint="eastAsia"/>
          </w:rPr>
          <w:t>총리령</w:t>
        </w:r>
      </w:hyperlink>
      <w:r w:rsidRPr="0009336C">
        <w:rPr>
          <w:rFonts w:hint="eastAsia"/>
        </w:rPr>
        <w:t>으로 정한다. &lt;개정 2008. 2. 29., 2010. 1. 18., 2013. 3. 23., 2017. 10. 24.&gt;</w:t>
      </w:r>
    </w:p>
    <w:p w14:paraId="0861B428" w14:textId="0BC0B3E4" w:rsidR="0009336C" w:rsidRPr="0009336C" w:rsidRDefault="0009336C" w:rsidP="0009336C">
      <w:pPr>
        <w:rPr>
          <w:rFonts w:hint="eastAsia"/>
        </w:rPr>
      </w:pPr>
      <w:bookmarkStart w:id="0" w:name="J68:2"/>
      <w:bookmarkEnd w:id="0"/>
      <w:r w:rsidRPr="0009336C">
        <w:rPr>
          <w:rFonts w:hint="eastAsia"/>
          <w:b/>
          <w:bCs/>
        </w:rPr>
        <w:t>제68조의2(광고의 심의) </w:t>
      </w:r>
      <w:r w:rsidRPr="0009336C">
        <w:rPr>
          <w:rFonts w:hint="eastAsia"/>
        </w:rPr>
        <w:t xml:space="preserve">① 의약품 </w:t>
      </w:r>
      <w:proofErr w:type="spellStart"/>
      <w:r w:rsidRPr="0009336C">
        <w:rPr>
          <w:rFonts w:hint="eastAsia"/>
        </w:rPr>
        <w:t>제조업자ㆍ품목허가를</w:t>
      </w:r>
      <w:proofErr w:type="spellEnd"/>
      <w:r w:rsidRPr="0009336C">
        <w:rPr>
          <w:rFonts w:hint="eastAsia"/>
        </w:rPr>
        <w:t xml:space="preserve"> 받은 자 또는 수입자가 그 제조 또는 수입한 의약품을 광고하려는 경우에는 </w:t>
      </w:r>
      <w:hyperlink r:id="rId14" w:tooltip="팝업으로 이동" w:history="1">
        <w:r w:rsidRPr="0009336C">
          <w:rPr>
            <w:rStyle w:val="aa"/>
            <w:rFonts w:hint="eastAsia"/>
          </w:rPr>
          <w:t>총리령</w:t>
        </w:r>
      </w:hyperlink>
      <w:r w:rsidRPr="0009336C">
        <w:rPr>
          <w:rFonts w:hint="eastAsia"/>
        </w:rPr>
        <w:t>으로 정하는 바에 따라 식품의약품안전처장의 심의를 받아야 한다. &lt;개정 2013. 3. 23.&gt;</w:t>
      </w:r>
    </w:p>
    <w:p w14:paraId="2749193B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② 식품의약품안전처장은 제1항에 따른 의약품 광고심의에 관한 업무를 </w:t>
      </w:r>
      <w:hyperlink r:id="rId15" w:tooltip="팝업으로 이동" w:history="1">
        <w:r w:rsidRPr="0009336C">
          <w:rPr>
            <w:rStyle w:val="aa"/>
            <w:rFonts w:hint="eastAsia"/>
          </w:rPr>
          <w:t>제67조</w:t>
        </w:r>
      </w:hyperlink>
      <w:r w:rsidRPr="0009336C">
        <w:rPr>
          <w:rFonts w:hint="eastAsia"/>
        </w:rPr>
        <w:t>에 따라 설립된 법인에 위탁할 수 있다. &lt;개정 2013. 3. 23.&gt;</w:t>
      </w:r>
    </w:p>
    <w:p w14:paraId="3A59B6D7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③ 제1항에 따른 광고심의의 절차와 방법, 심의 결과에 대한 이의신청, 심의 내용의 변경과 심의 결과의 표시 등에 관하여 필요한 사항은 </w:t>
      </w:r>
      <w:hyperlink r:id="rId16" w:tooltip="팝업으로 이동" w:history="1">
        <w:r w:rsidRPr="0009336C">
          <w:rPr>
            <w:rStyle w:val="aa"/>
            <w:rFonts w:hint="eastAsia"/>
          </w:rPr>
          <w:t>총리령</w:t>
        </w:r>
      </w:hyperlink>
      <w:r w:rsidRPr="0009336C">
        <w:rPr>
          <w:rFonts w:hint="eastAsia"/>
        </w:rPr>
        <w:t>으로 정한다. &lt;개정 2011. 6. 7., 2013. 3. 23.&gt;</w:t>
      </w:r>
    </w:p>
    <w:p w14:paraId="65C5FD9F" w14:textId="77777777" w:rsidR="0009336C" w:rsidRDefault="0009336C"/>
    <w:p w14:paraId="7DCE4FBF" w14:textId="56254F37" w:rsidR="0009336C" w:rsidRDefault="0009336C">
      <w:r>
        <w:rPr>
          <w:rFonts w:hint="eastAsia"/>
        </w:rPr>
        <w:lastRenderedPageBreak/>
        <w:t>약사법 76조(처벌)</w:t>
      </w:r>
    </w:p>
    <w:p w14:paraId="2C7DF81C" w14:textId="77777777" w:rsidR="0009336C" w:rsidRPr="0009336C" w:rsidRDefault="0009336C" w:rsidP="0009336C">
      <w:r w:rsidRPr="0009336C">
        <w:rPr>
          <w:rFonts w:hint="eastAsia"/>
          <w:b/>
          <w:bCs/>
        </w:rPr>
        <w:t>제76조(허가취소와 업무정지 등) </w:t>
      </w:r>
      <w:r w:rsidRPr="0009336C">
        <w:rPr>
          <w:rFonts w:hint="eastAsia"/>
        </w:rPr>
        <w:t>①</w:t>
      </w:r>
      <w:proofErr w:type="spellStart"/>
      <w:r w:rsidRPr="0009336C">
        <w:rPr>
          <w:rFonts w:hint="eastAsia"/>
        </w:rPr>
        <w:t>의약품등의</w:t>
      </w:r>
      <w:proofErr w:type="spellEnd"/>
      <w:r w:rsidRPr="0009336C">
        <w:rPr>
          <w:rFonts w:hint="eastAsia"/>
        </w:rPr>
        <w:t xml:space="preserve"> 제조업자, 품목허가를 받은 자, 원료의약품의 등록을 한 자, </w:t>
      </w:r>
      <w:proofErr w:type="spellStart"/>
      <w:r w:rsidRPr="0009336C">
        <w:rPr>
          <w:rFonts w:hint="eastAsia"/>
        </w:rPr>
        <w:t>수입자</w:t>
      </w:r>
      <w:proofErr w:type="spellEnd"/>
      <w:r w:rsidRPr="0009336C">
        <w:rPr>
          <w:rFonts w:hint="eastAsia"/>
        </w:rPr>
        <w:t xml:space="preserve">, 임상시험의 계획 승인을 받은 자 또는 약국개설자나 의약품 판매업자, 의약품 판촉영업자가 다음 각 호의 어느 하나에 해당하면 </w:t>
      </w:r>
      <w:proofErr w:type="spellStart"/>
      <w:r w:rsidRPr="0009336C">
        <w:rPr>
          <w:rFonts w:hint="eastAsia"/>
        </w:rPr>
        <w:t>의약품등의</w:t>
      </w:r>
      <w:proofErr w:type="spellEnd"/>
      <w:r w:rsidRPr="0009336C">
        <w:rPr>
          <w:rFonts w:hint="eastAsia"/>
        </w:rPr>
        <w:t xml:space="preserve"> 제조업자, 품목허가를 받은 자, 원료의약품의 등록을 한 자, </w:t>
      </w:r>
      <w:proofErr w:type="spellStart"/>
      <w:r w:rsidRPr="0009336C">
        <w:rPr>
          <w:rFonts w:hint="eastAsia"/>
        </w:rPr>
        <w:t>수입자</w:t>
      </w:r>
      <w:proofErr w:type="spellEnd"/>
      <w:r w:rsidRPr="0009336C">
        <w:rPr>
          <w:rFonts w:hint="eastAsia"/>
        </w:rPr>
        <w:t xml:space="preserve">, 임상시험의 계획 승인을 받은 자에게는 식품의약품안전처장이, 약국개설자나 의약품 판매업자, 의약품 판촉영업자에게는 </w:t>
      </w:r>
      <w:proofErr w:type="spellStart"/>
      <w:r w:rsidRPr="0009336C">
        <w:rPr>
          <w:rFonts w:hint="eastAsia"/>
        </w:rPr>
        <w:t>시장ㆍ군수ㆍ구청장이</w:t>
      </w:r>
      <w:proofErr w:type="spellEnd"/>
      <w:r w:rsidRPr="0009336C">
        <w:rPr>
          <w:rFonts w:hint="eastAsia"/>
        </w:rPr>
        <w:t xml:space="preserve"> 그 </w:t>
      </w:r>
      <w:proofErr w:type="spellStart"/>
      <w:r w:rsidRPr="0009336C">
        <w:rPr>
          <w:rFonts w:hint="eastAsia"/>
        </w:rPr>
        <w:t>허가ㆍ승인ㆍ등록의</w:t>
      </w:r>
      <w:proofErr w:type="spellEnd"/>
      <w:r w:rsidRPr="0009336C">
        <w:rPr>
          <w:rFonts w:hint="eastAsia"/>
        </w:rPr>
        <w:t xml:space="preserve"> 취소, 신고 수리의 취소(</w:t>
      </w:r>
      <w:hyperlink r:id="rId17" w:tooltip="팝업으로 이동" w:history="1">
        <w:r w:rsidRPr="0009336C">
          <w:rPr>
            <w:rStyle w:val="aa"/>
            <w:rFonts w:hint="eastAsia"/>
          </w:rPr>
          <w:t>제46조의2</w:t>
        </w:r>
      </w:hyperlink>
      <w:hyperlink r:id="rId18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 xml:space="preserve">에 따라 신고한 경우만 해당한다) 또는 </w:t>
      </w:r>
      <w:proofErr w:type="spellStart"/>
      <w:r w:rsidRPr="0009336C">
        <w:rPr>
          <w:rFonts w:hint="eastAsia"/>
        </w:rPr>
        <w:t>위탁제조판매업소ㆍ제조소</w:t>
      </w:r>
      <w:proofErr w:type="spellEnd"/>
      <w:r w:rsidRPr="0009336C">
        <w:rPr>
          <w:rFonts w:hint="eastAsia"/>
        </w:rPr>
        <w:t xml:space="preserve"> 폐쇄(</w:t>
      </w:r>
      <w:hyperlink r:id="rId19" w:tooltip="팝업으로 이동" w:history="1">
        <w:r w:rsidRPr="0009336C">
          <w:rPr>
            <w:rStyle w:val="aa"/>
            <w:rFonts w:hint="eastAsia"/>
          </w:rPr>
          <w:t>제31조</w:t>
        </w:r>
      </w:hyperlink>
      <w:hyperlink r:id="rId20" w:tooltip="팝업으로 이동" w:history="1">
        <w:r w:rsidRPr="0009336C">
          <w:rPr>
            <w:rStyle w:val="aa"/>
            <w:rFonts w:hint="eastAsia"/>
          </w:rPr>
          <w:t>제4항</w:t>
        </w:r>
      </w:hyperlink>
      <w:r w:rsidRPr="0009336C">
        <w:rPr>
          <w:rFonts w:hint="eastAsia"/>
        </w:rPr>
        <w:t>에 따라 신고한 경우만 해당한다. 이하 </w:t>
      </w:r>
      <w:hyperlink r:id="rId21" w:tooltip="팝업으로 이동" w:history="1">
        <w:r w:rsidRPr="0009336C">
          <w:rPr>
            <w:rStyle w:val="aa"/>
            <w:rFonts w:hint="eastAsia"/>
          </w:rPr>
          <w:t>제77조</w:t>
        </w:r>
      </w:hyperlink>
      <w:hyperlink r:id="rId22" w:tooltip="팝업으로 이동" w:history="1">
        <w:r w:rsidRPr="0009336C">
          <w:rPr>
            <w:rStyle w:val="aa"/>
            <w:rFonts w:hint="eastAsia"/>
          </w:rPr>
          <w:t>제1호의2</w:t>
        </w:r>
      </w:hyperlink>
      <w:r w:rsidRPr="0009336C">
        <w:rPr>
          <w:rFonts w:hint="eastAsia"/>
        </w:rPr>
        <w:t>에서 같다), 영업소 폐쇄(제42조제1항, </w:t>
      </w:r>
      <w:hyperlink r:id="rId23" w:tooltip="팝업으로 이동" w:history="1">
        <w:r w:rsidRPr="0009336C">
          <w:rPr>
            <w:rStyle w:val="aa"/>
            <w:rFonts w:hint="eastAsia"/>
          </w:rPr>
          <w:t>제46조의2</w:t>
        </w:r>
      </w:hyperlink>
      <w:hyperlink r:id="rId24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에 따라 신고한 경우만 해당한다. 이하 </w:t>
      </w:r>
      <w:hyperlink r:id="rId25" w:tooltip="팝업으로 이동" w:history="1">
        <w:r w:rsidRPr="0009336C">
          <w:rPr>
            <w:rStyle w:val="aa"/>
            <w:rFonts w:hint="eastAsia"/>
          </w:rPr>
          <w:t>제77조</w:t>
        </w:r>
      </w:hyperlink>
      <w:hyperlink r:id="rId26" w:tooltip="팝업으로 이동" w:history="1">
        <w:r w:rsidRPr="0009336C">
          <w:rPr>
            <w:rStyle w:val="aa"/>
            <w:rFonts w:hint="eastAsia"/>
          </w:rPr>
          <w:t>제1호의2</w:t>
        </w:r>
      </w:hyperlink>
      <w:r w:rsidRPr="0009336C">
        <w:rPr>
          <w:rFonts w:hint="eastAsia"/>
        </w:rPr>
        <w:t xml:space="preserve">에서 같다), 품목제조 금지나 품목수입 금지를 명하거나, 1년의 범위에서 업무의 전부 또는 일부의 정지를 명할 수 있다. 다만, 제4호의 경우에 그 업자에게 책임이 없고 그 </w:t>
      </w:r>
      <w:proofErr w:type="spellStart"/>
      <w:r w:rsidRPr="0009336C">
        <w:rPr>
          <w:rFonts w:hint="eastAsia"/>
        </w:rPr>
        <w:t>의약품등의</w:t>
      </w:r>
      <w:proofErr w:type="spellEnd"/>
      <w:r w:rsidRPr="0009336C">
        <w:rPr>
          <w:rFonts w:hint="eastAsia"/>
        </w:rPr>
        <w:t xml:space="preserve"> </w:t>
      </w:r>
      <w:proofErr w:type="spellStart"/>
      <w:r w:rsidRPr="0009336C">
        <w:rPr>
          <w:rFonts w:hint="eastAsia"/>
        </w:rPr>
        <w:t>성분ㆍ처방</w:t>
      </w:r>
      <w:proofErr w:type="spellEnd"/>
      <w:r w:rsidRPr="0009336C">
        <w:rPr>
          <w:rFonts w:hint="eastAsia"/>
        </w:rPr>
        <w:t xml:space="preserve"> 등을 변경하여 허가 또는 신고 목적을 달성할 수 있다고 인정되면 그 </w:t>
      </w:r>
      <w:proofErr w:type="spellStart"/>
      <w:r w:rsidRPr="0009336C">
        <w:rPr>
          <w:rFonts w:hint="eastAsia"/>
        </w:rPr>
        <w:t>성분ㆍ처방</w:t>
      </w:r>
      <w:proofErr w:type="spellEnd"/>
      <w:r w:rsidRPr="0009336C">
        <w:rPr>
          <w:rFonts w:hint="eastAsia"/>
        </w:rPr>
        <w:t xml:space="preserve"> 등의 변경만을 명할 수 있다. &lt;개정 2007. 10. 17., 2010. 5. 27., 2011. 3. 30., 2011. 6. 7., 2012. 2. 1., 2013. 3. 23., 2013. 8. 13., 2015. 1. 28., 2015. 3. 13., 2015. 12. 22., 2017. 10. 24., 2018. 12. 11., 2019. 1. 15., 2020. 4. 7., 2021. 7. 20., 2022. 6. 10., 2023. 4. 18., 2023. 8. 16.&gt;</w:t>
      </w:r>
    </w:p>
    <w:p w14:paraId="77A40BE2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1. </w:t>
      </w:r>
      <w:hyperlink r:id="rId27" w:tooltip="팝업으로 이동" w:history="1">
        <w:r w:rsidRPr="0009336C">
          <w:rPr>
            <w:rStyle w:val="aa"/>
            <w:rFonts w:hint="eastAsia"/>
          </w:rPr>
          <w:t>제5조</w:t>
        </w:r>
      </w:hyperlink>
      <w:r w:rsidRPr="0009336C">
        <w:rPr>
          <w:rFonts w:hint="eastAsia"/>
        </w:rPr>
        <w:t> 각 호의 어느 하나에 해당하는 경우(제5호는 수입자의 경우로 한정한다). 다만, 법인의 대표자가 같은 규정의 어느 하나에 해당하게 된 경우로서 6개월 이내에 그 대표자를 개임(改任)한 경우는 제외한다.</w:t>
      </w:r>
    </w:p>
    <w:p w14:paraId="6B68C267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2. </w:t>
      </w:r>
      <w:hyperlink r:id="rId28" w:tooltip="팝업으로 이동" w:history="1">
        <w:r w:rsidRPr="0009336C">
          <w:rPr>
            <w:rStyle w:val="aa"/>
            <w:rFonts w:hint="eastAsia"/>
          </w:rPr>
          <w:t>제20조</w:t>
        </w:r>
      </w:hyperlink>
      <w:hyperlink r:id="rId29" w:tooltip="팝업으로 이동" w:history="1">
        <w:r w:rsidRPr="0009336C">
          <w:rPr>
            <w:rStyle w:val="aa"/>
            <w:rFonts w:hint="eastAsia"/>
          </w:rPr>
          <w:t>제5항</w:t>
        </w:r>
      </w:hyperlink>
      <w:r w:rsidRPr="0009336C">
        <w:rPr>
          <w:rFonts w:hint="eastAsia"/>
        </w:rPr>
        <w:t> 각 호의 어느 하나 또는 </w:t>
      </w:r>
      <w:hyperlink r:id="rId30" w:tooltip="팝업으로 이동" w:history="1">
        <w:r w:rsidRPr="0009336C">
          <w:rPr>
            <w:rStyle w:val="aa"/>
            <w:rFonts w:hint="eastAsia"/>
          </w:rPr>
          <w:t>제31조</w:t>
        </w:r>
      </w:hyperlink>
      <w:hyperlink r:id="rId31" w:tooltip="팝업으로 이동" w:history="1">
        <w:r w:rsidRPr="0009336C">
          <w:rPr>
            <w:rStyle w:val="aa"/>
            <w:rFonts w:hint="eastAsia"/>
          </w:rPr>
          <w:t>제8항</w:t>
        </w:r>
      </w:hyperlink>
      <w:hyperlink r:id="rId32" w:tooltip="팝업으로 이동" w:history="1">
        <w:r w:rsidRPr="0009336C">
          <w:rPr>
            <w:rStyle w:val="aa"/>
            <w:rFonts w:hint="eastAsia"/>
          </w:rPr>
          <w:t>제2호</w:t>
        </w:r>
      </w:hyperlink>
      <w:r w:rsidRPr="0009336C">
        <w:rPr>
          <w:rFonts w:hint="eastAsia"/>
        </w:rPr>
        <w:t>, </w:t>
      </w:r>
      <w:hyperlink r:id="rId33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34" w:tooltip="팝업으로 이동" w:history="1">
        <w:r w:rsidRPr="0009336C">
          <w:rPr>
            <w:rStyle w:val="aa"/>
            <w:rFonts w:hint="eastAsia"/>
          </w:rPr>
          <w:t>제4항</w:t>
        </w:r>
      </w:hyperlink>
      <w:hyperlink r:id="rId35" w:tooltip="팝업으로 이동" w:history="1">
        <w:r w:rsidRPr="0009336C">
          <w:rPr>
            <w:rStyle w:val="aa"/>
            <w:rFonts w:hint="eastAsia"/>
          </w:rPr>
          <w:t>제2호</w:t>
        </w:r>
      </w:hyperlink>
      <w:r w:rsidRPr="0009336C">
        <w:rPr>
          <w:rFonts w:hint="eastAsia"/>
        </w:rPr>
        <w:t>ㆍ</w:t>
      </w:r>
      <w:hyperlink r:id="rId36" w:tooltip="팝업으로 이동" w:history="1">
        <w:r w:rsidRPr="0009336C">
          <w:rPr>
            <w:rStyle w:val="aa"/>
            <w:rFonts w:hint="eastAsia"/>
          </w:rPr>
          <w:t>제3호</w:t>
        </w:r>
      </w:hyperlink>
      <w:r w:rsidRPr="0009336C">
        <w:rPr>
          <w:rFonts w:hint="eastAsia"/>
        </w:rPr>
        <w:t xml:space="preserve">에 해당하는 사실이 있음이 밝혀진 경우. 다만, 법인의 대표자가 같은 규정의 어느 하나에 해당하게 된 경우로서 6개월 이내에 그 대표자를 </w:t>
      </w:r>
      <w:proofErr w:type="spellStart"/>
      <w:r w:rsidRPr="0009336C">
        <w:rPr>
          <w:rFonts w:hint="eastAsia"/>
        </w:rPr>
        <w:t>개임한</w:t>
      </w:r>
      <w:proofErr w:type="spellEnd"/>
      <w:r w:rsidRPr="0009336C">
        <w:rPr>
          <w:rFonts w:hint="eastAsia"/>
        </w:rPr>
        <w:t xml:space="preserve"> 경우는 제외한다.</w:t>
      </w:r>
    </w:p>
    <w:p w14:paraId="2CF6D970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2의2. 거짓이나 그 밖의 부정한 방법으로 </w:t>
      </w:r>
      <w:hyperlink r:id="rId37" w:tooltip="팝업으로 이동" w:history="1">
        <w:r w:rsidRPr="0009336C">
          <w:rPr>
            <w:rStyle w:val="aa"/>
            <w:rFonts w:hint="eastAsia"/>
          </w:rPr>
          <w:t>제20조</w:t>
        </w:r>
      </w:hyperlink>
      <w:hyperlink r:id="rId38" w:tooltip="팝업으로 이동" w:history="1">
        <w:r w:rsidRPr="0009336C">
          <w:rPr>
            <w:rStyle w:val="aa"/>
            <w:rFonts w:hint="eastAsia"/>
          </w:rPr>
          <w:t>제2항</w:t>
        </w:r>
      </w:hyperlink>
      <w:r w:rsidRPr="0009336C">
        <w:rPr>
          <w:rFonts w:hint="eastAsia"/>
        </w:rPr>
        <w:t xml:space="preserve">에 따른 </w:t>
      </w:r>
      <w:proofErr w:type="spellStart"/>
      <w:r w:rsidRPr="0009336C">
        <w:rPr>
          <w:rFonts w:hint="eastAsia"/>
        </w:rPr>
        <w:t>개설등록ㆍ변경등록을</w:t>
      </w:r>
      <w:proofErr w:type="spellEnd"/>
      <w:r w:rsidRPr="0009336C">
        <w:rPr>
          <w:rFonts w:hint="eastAsia"/>
        </w:rPr>
        <w:t xml:space="preserve"> 한 경우</w:t>
      </w:r>
    </w:p>
    <w:p w14:paraId="15006672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2의3. 거짓이나 그 밖의 부정한 방법으로 </w:t>
      </w:r>
      <w:hyperlink r:id="rId39" w:tooltip="팝업으로 이동" w:history="1">
        <w:r w:rsidRPr="0009336C">
          <w:rPr>
            <w:rStyle w:val="aa"/>
            <w:rFonts w:hint="eastAsia"/>
          </w:rPr>
          <w:t>제31조</w:t>
        </w:r>
      </w:hyperlink>
      <w:hyperlink r:id="rId40" w:tooltip="팝업으로 이동" w:history="1">
        <w:r w:rsidRPr="0009336C">
          <w:rPr>
            <w:rStyle w:val="aa"/>
            <w:rFonts w:hint="eastAsia"/>
          </w:rPr>
          <w:t>제1항부터 제4항</w:t>
        </w:r>
      </w:hyperlink>
      <w:r w:rsidRPr="0009336C">
        <w:rPr>
          <w:rFonts w:hint="eastAsia"/>
        </w:rPr>
        <w:t xml:space="preserve">까지 또는 제9항에 따른 </w:t>
      </w:r>
      <w:proofErr w:type="spellStart"/>
      <w:r w:rsidRPr="0009336C">
        <w:rPr>
          <w:rFonts w:hint="eastAsia"/>
        </w:rPr>
        <w:t>허가ㆍ변경허가를</w:t>
      </w:r>
      <w:proofErr w:type="spellEnd"/>
      <w:r w:rsidRPr="0009336C">
        <w:rPr>
          <w:rFonts w:hint="eastAsia"/>
        </w:rPr>
        <w:t xml:space="preserve"> 받거나 </w:t>
      </w:r>
      <w:proofErr w:type="spellStart"/>
      <w:r w:rsidRPr="0009336C">
        <w:rPr>
          <w:rFonts w:hint="eastAsia"/>
        </w:rPr>
        <w:t>신고ㆍ변경신고를</w:t>
      </w:r>
      <w:proofErr w:type="spellEnd"/>
      <w:r w:rsidRPr="0009336C">
        <w:rPr>
          <w:rFonts w:hint="eastAsia"/>
        </w:rPr>
        <w:t xml:space="preserve"> 한 경우</w:t>
      </w:r>
    </w:p>
    <w:p w14:paraId="4B66E533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2의4. </w:t>
      </w:r>
      <w:hyperlink r:id="rId41" w:tooltip="팝업으로 이동" w:history="1">
        <w:r w:rsidRPr="0009336C">
          <w:rPr>
            <w:rStyle w:val="aa"/>
            <w:rFonts w:hint="eastAsia"/>
          </w:rPr>
          <w:t>제31조</w:t>
        </w:r>
      </w:hyperlink>
      <w:hyperlink r:id="rId42" w:tooltip="팝업으로 이동" w:history="1">
        <w:r w:rsidRPr="0009336C">
          <w:rPr>
            <w:rStyle w:val="aa"/>
            <w:rFonts w:hint="eastAsia"/>
          </w:rPr>
          <w:t>제2항</w:t>
        </w:r>
      </w:hyperlink>
      <w:r w:rsidRPr="0009336C">
        <w:rPr>
          <w:rFonts w:hint="eastAsia"/>
        </w:rPr>
        <w:t> 또는 </w:t>
      </w:r>
      <w:hyperlink r:id="rId43" w:tooltip="팝업으로 이동" w:history="1">
        <w:r w:rsidRPr="0009336C">
          <w:rPr>
            <w:rStyle w:val="aa"/>
            <w:rFonts w:hint="eastAsia"/>
          </w:rPr>
          <w:t>제3항</w:t>
        </w:r>
      </w:hyperlink>
      <w:r w:rsidRPr="0009336C">
        <w:rPr>
          <w:rFonts w:hint="eastAsia"/>
        </w:rPr>
        <w:t>을 위반하여 품목허가를 받지 아니하거나 품목신고를 하지 아니한 경우</w:t>
      </w:r>
    </w:p>
    <w:p w14:paraId="4573C1CC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2의5. </w:t>
      </w:r>
      <w:hyperlink r:id="rId44" w:tooltip="팝업으로 이동" w:history="1">
        <w:r w:rsidRPr="0009336C">
          <w:rPr>
            <w:rStyle w:val="aa"/>
            <w:rFonts w:hint="eastAsia"/>
          </w:rPr>
          <w:t>제31조</w:t>
        </w:r>
      </w:hyperlink>
      <w:hyperlink r:id="rId45" w:tooltip="팝업으로 이동" w:history="1">
        <w:r w:rsidRPr="0009336C">
          <w:rPr>
            <w:rStyle w:val="aa"/>
            <w:rFonts w:hint="eastAsia"/>
          </w:rPr>
          <w:t>제9항</w:t>
        </w:r>
      </w:hyperlink>
      <w:r w:rsidRPr="0009336C">
        <w:rPr>
          <w:rFonts w:hint="eastAsia"/>
        </w:rPr>
        <w:t>을 위반하여 변경허가를 받지 아니하거나 변경신고를 하지 아니한 경우</w:t>
      </w:r>
    </w:p>
    <w:p w14:paraId="04DE9B03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2의6. 거짓이나 그 밖의 부정한 방법으로 </w:t>
      </w:r>
      <w:hyperlink r:id="rId46" w:tooltip="팝업으로 이동" w:history="1">
        <w:r w:rsidRPr="0009336C">
          <w:rPr>
            <w:rStyle w:val="aa"/>
            <w:rFonts w:hint="eastAsia"/>
          </w:rPr>
          <w:t>제31조의2</w:t>
        </w:r>
      </w:hyperlink>
      <w:hyperlink r:id="rId47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ㆍ제3항(</w:t>
      </w:r>
      <w:hyperlink r:id="rId48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49" w:tooltip="팝업으로 이동" w:history="1">
        <w:r w:rsidRPr="0009336C">
          <w:rPr>
            <w:rStyle w:val="aa"/>
            <w:rFonts w:hint="eastAsia"/>
          </w:rPr>
          <w:t>제5항</w:t>
        </w:r>
      </w:hyperlink>
      <w:r w:rsidRPr="0009336C">
        <w:rPr>
          <w:rFonts w:hint="eastAsia"/>
        </w:rPr>
        <w:t>에 따라 준</w:t>
      </w:r>
      <w:r w:rsidRPr="0009336C">
        <w:rPr>
          <w:rFonts w:hint="eastAsia"/>
        </w:rPr>
        <w:lastRenderedPageBreak/>
        <w:t>용되는 경우를 포함한다)에 따른 원료의약품의 등록, 변경등록 또는 변경보고를 한 경우</w:t>
      </w:r>
    </w:p>
    <w:p w14:paraId="6AED64C8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2의7. </w:t>
      </w:r>
      <w:hyperlink r:id="rId50" w:tooltip="팝업으로 이동" w:history="1">
        <w:r w:rsidRPr="0009336C">
          <w:rPr>
            <w:rStyle w:val="aa"/>
            <w:rFonts w:hint="eastAsia"/>
          </w:rPr>
          <w:t>제31조의2</w:t>
        </w:r>
      </w:hyperlink>
      <w:hyperlink r:id="rId51" w:tooltip="팝업으로 이동" w:history="1">
        <w:r w:rsidRPr="0009336C">
          <w:rPr>
            <w:rStyle w:val="aa"/>
            <w:rFonts w:hint="eastAsia"/>
          </w:rPr>
          <w:t>제3항</w:t>
        </w:r>
      </w:hyperlink>
      <w:r w:rsidRPr="0009336C">
        <w:rPr>
          <w:rFonts w:hint="eastAsia"/>
        </w:rPr>
        <w:t>(</w:t>
      </w:r>
      <w:hyperlink r:id="rId52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53" w:tooltip="팝업으로 이동" w:history="1">
        <w:r w:rsidRPr="0009336C">
          <w:rPr>
            <w:rStyle w:val="aa"/>
            <w:rFonts w:hint="eastAsia"/>
          </w:rPr>
          <w:t>제5항</w:t>
        </w:r>
      </w:hyperlink>
      <w:r w:rsidRPr="0009336C">
        <w:rPr>
          <w:rFonts w:hint="eastAsia"/>
        </w:rPr>
        <w:t>에 따라 준용되는 경우를 포함한다)에 따라 원료의약품의 변경등록 또는 변경보고를 하지 아니한 경우</w:t>
      </w:r>
    </w:p>
    <w:p w14:paraId="30402A51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2의8. 거짓이나 그 밖의 부정한 방법으로 </w:t>
      </w:r>
      <w:hyperlink r:id="rId54" w:tooltip="팝업으로 이동" w:history="1">
        <w:r w:rsidRPr="0009336C">
          <w:rPr>
            <w:rStyle w:val="aa"/>
            <w:rFonts w:hint="eastAsia"/>
          </w:rPr>
          <w:t>제34조</w:t>
        </w:r>
      </w:hyperlink>
      <w:hyperlink r:id="rId55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 xml:space="preserve">에 따른 임상시험의 계획 </w:t>
      </w:r>
      <w:proofErr w:type="spellStart"/>
      <w:r w:rsidRPr="0009336C">
        <w:rPr>
          <w:rFonts w:hint="eastAsia"/>
        </w:rPr>
        <w:t>승인ㆍ변경승인을</w:t>
      </w:r>
      <w:proofErr w:type="spellEnd"/>
      <w:r w:rsidRPr="0009336C">
        <w:rPr>
          <w:rFonts w:hint="eastAsia"/>
        </w:rPr>
        <w:t xml:space="preserve"> 받은 경우</w:t>
      </w:r>
    </w:p>
    <w:p w14:paraId="28A4415D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3. 이 법 또는 이 법에 따른 명령을 위반한 경우</w:t>
      </w:r>
    </w:p>
    <w:p w14:paraId="406C61C1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 xml:space="preserve">4. 국민보건에 </w:t>
      </w:r>
      <w:proofErr w:type="spellStart"/>
      <w:r w:rsidRPr="0009336C">
        <w:rPr>
          <w:rFonts w:hint="eastAsia"/>
        </w:rPr>
        <w:t>위해를</w:t>
      </w:r>
      <w:proofErr w:type="spellEnd"/>
      <w:r w:rsidRPr="0009336C">
        <w:rPr>
          <w:rFonts w:hint="eastAsia"/>
        </w:rPr>
        <w:t xml:space="preserve"> 주었거나 줄 염려가 있는 </w:t>
      </w:r>
      <w:proofErr w:type="spellStart"/>
      <w:r w:rsidRPr="0009336C">
        <w:rPr>
          <w:rFonts w:hint="eastAsia"/>
        </w:rPr>
        <w:t>의약품등과</w:t>
      </w:r>
      <w:proofErr w:type="spellEnd"/>
      <w:r w:rsidRPr="0009336C">
        <w:rPr>
          <w:rFonts w:hint="eastAsia"/>
        </w:rPr>
        <w:t xml:space="preserve"> 그 효능이 없다고 인정되는 </w:t>
      </w:r>
      <w:proofErr w:type="spellStart"/>
      <w:r w:rsidRPr="0009336C">
        <w:rPr>
          <w:rFonts w:hint="eastAsia"/>
        </w:rPr>
        <w:t>의약품등을</w:t>
      </w:r>
      <w:proofErr w:type="spellEnd"/>
      <w:r w:rsidRPr="0009336C">
        <w:rPr>
          <w:rFonts w:hint="eastAsia"/>
        </w:rPr>
        <w:t xml:space="preserve"> </w:t>
      </w:r>
      <w:proofErr w:type="spellStart"/>
      <w:r w:rsidRPr="0009336C">
        <w:rPr>
          <w:rFonts w:hint="eastAsia"/>
        </w:rPr>
        <w:t>제조ㆍ수입</w:t>
      </w:r>
      <w:proofErr w:type="spellEnd"/>
      <w:r w:rsidRPr="0009336C">
        <w:rPr>
          <w:rFonts w:hint="eastAsia"/>
        </w:rPr>
        <w:t xml:space="preserve"> 또는 판매한 경우</w:t>
      </w:r>
    </w:p>
    <w:p w14:paraId="18EF0235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4의2. </w:t>
      </w:r>
      <w:hyperlink r:id="rId56" w:tooltip="팝업으로 이동" w:history="1">
        <w:r w:rsidRPr="0009336C">
          <w:rPr>
            <w:rStyle w:val="aa"/>
            <w:rFonts w:hint="eastAsia"/>
          </w:rPr>
          <w:t>제38조의2</w:t>
        </w:r>
      </w:hyperlink>
      <w:hyperlink r:id="rId57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 및 </w:t>
      </w:r>
      <w:hyperlink r:id="rId58" w:tooltip="팝업으로 이동" w:history="1">
        <w:r w:rsidRPr="0009336C">
          <w:rPr>
            <w:rStyle w:val="aa"/>
            <w:rFonts w:hint="eastAsia"/>
          </w:rPr>
          <w:t>제2항</w:t>
        </w:r>
      </w:hyperlink>
      <w:r w:rsidRPr="0009336C">
        <w:rPr>
          <w:rFonts w:hint="eastAsia"/>
        </w:rPr>
        <w:t xml:space="preserve">을 위반하여 적합판정 또는 변경적합판정을 받지 아니하고 </w:t>
      </w:r>
      <w:proofErr w:type="spellStart"/>
      <w:r w:rsidRPr="0009336C">
        <w:rPr>
          <w:rFonts w:hint="eastAsia"/>
        </w:rPr>
        <w:t>의약품등을</w:t>
      </w:r>
      <w:proofErr w:type="spellEnd"/>
      <w:r w:rsidRPr="0009336C">
        <w:rPr>
          <w:rFonts w:hint="eastAsia"/>
        </w:rPr>
        <w:t xml:space="preserve"> 제조하여 판매한 경우</w:t>
      </w:r>
    </w:p>
    <w:p w14:paraId="24345D9C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4의3. </w:t>
      </w:r>
      <w:hyperlink r:id="rId59" w:tooltip="팝업으로 이동" w:history="1">
        <w:r w:rsidRPr="0009336C">
          <w:rPr>
            <w:rStyle w:val="aa"/>
            <w:rFonts w:hint="eastAsia"/>
          </w:rPr>
          <w:t>제38조의3</w:t>
        </w:r>
      </w:hyperlink>
      <w:hyperlink r:id="rId60" w:tooltip="팝업으로 이동" w:history="1">
        <w:r w:rsidRPr="0009336C">
          <w:rPr>
            <w:rStyle w:val="aa"/>
            <w:rFonts w:hint="eastAsia"/>
          </w:rPr>
          <w:t>제3항</w:t>
        </w:r>
      </w:hyperlink>
      <w:r w:rsidRPr="0009336C">
        <w:rPr>
          <w:rFonts w:hint="eastAsia"/>
        </w:rPr>
        <w:t>에 따른 시정명령 등 필요한 조치 명령을 이행하지 아니한 경우</w:t>
      </w:r>
    </w:p>
    <w:p w14:paraId="07F7DF8D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5. </w:t>
      </w:r>
      <w:hyperlink r:id="rId61" w:tooltip="팝업으로 이동" w:history="1">
        <w:r w:rsidRPr="0009336C">
          <w:rPr>
            <w:rStyle w:val="aa"/>
            <w:rFonts w:hint="eastAsia"/>
          </w:rPr>
          <w:t>제39조</w:t>
        </w:r>
      </w:hyperlink>
      <w:hyperlink r:id="rId62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에 따른 회수 또는 회수에 필요한 조치를 하지 아니하거나 회수계획을 보고하지 아니하거나 거짓으로 보고를 한 경우</w:t>
      </w:r>
    </w:p>
    <w:p w14:paraId="4B47C856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5의2. </w:t>
      </w:r>
      <w:hyperlink r:id="rId63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64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 xml:space="preserve">을 위반하여 품목마다 </w:t>
      </w:r>
      <w:proofErr w:type="spellStart"/>
      <w:r w:rsidRPr="0009336C">
        <w:rPr>
          <w:rFonts w:hint="eastAsia"/>
        </w:rPr>
        <w:t>허가ㆍ변경허가를</w:t>
      </w:r>
      <w:proofErr w:type="spellEnd"/>
      <w:r w:rsidRPr="0009336C">
        <w:rPr>
          <w:rFonts w:hint="eastAsia"/>
        </w:rPr>
        <w:t xml:space="preserve"> 받지 아니하거나 </w:t>
      </w:r>
      <w:proofErr w:type="spellStart"/>
      <w:r w:rsidRPr="0009336C">
        <w:rPr>
          <w:rFonts w:hint="eastAsia"/>
        </w:rPr>
        <w:t>신고ㆍ변경신고를</w:t>
      </w:r>
      <w:proofErr w:type="spellEnd"/>
      <w:r w:rsidRPr="0009336C">
        <w:rPr>
          <w:rFonts w:hint="eastAsia"/>
        </w:rPr>
        <w:t xml:space="preserve"> 하지 아니한 경우</w:t>
      </w:r>
    </w:p>
    <w:p w14:paraId="1BDD7A37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5의3. 거짓이나 그 밖의 부정한 방법으로 </w:t>
      </w:r>
      <w:hyperlink r:id="rId65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66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 xml:space="preserve">에 따른 </w:t>
      </w:r>
      <w:proofErr w:type="spellStart"/>
      <w:r w:rsidRPr="0009336C">
        <w:rPr>
          <w:rFonts w:hint="eastAsia"/>
        </w:rPr>
        <w:t>허가ㆍ변경허가를</w:t>
      </w:r>
      <w:proofErr w:type="spellEnd"/>
      <w:r w:rsidRPr="0009336C">
        <w:rPr>
          <w:rFonts w:hint="eastAsia"/>
        </w:rPr>
        <w:t xml:space="preserve"> 받거나 </w:t>
      </w:r>
      <w:proofErr w:type="spellStart"/>
      <w:r w:rsidRPr="0009336C">
        <w:rPr>
          <w:rFonts w:hint="eastAsia"/>
        </w:rPr>
        <w:t>신고ㆍ변경신고를</w:t>
      </w:r>
      <w:proofErr w:type="spellEnd"/>
      <w:r w:rsidRPr="0009336C">
        <w:rPr>
          <w:rFonts w:hint="eastAsia"/>
        </w:rPr>
        <w:t xml:space="preserve"> 하거나 </w:t>
      </w:r>
      <w:hyperlink r:id="rId67" w:tooltip="팝업으로 이동" w:history="1">
        <w:r w:rsidRPr="0009336C">
          <w:rPr>
            <w:rStyle w:val="aa"/>
            <w:rFonts w:hint="eastAsia"/>
          </w:rPr>
          <w:t>같은 조</w:t>
        </w:r>
      </w:hyperlink>
      <w:r w:rsidRPr="0009336C">
        <w:rPr>
          <w:rFonts w:hint="eastAsia"/>
        </w:rPr>
        <w:t> </w:t>
      </w:r>
      <w:hyperlink r:id="rId68" w:tooltip="팝업으로 이동" w:history="1">
        <w:r w:rsidRPr="0009336C">
          <w:rPr>
            <w:rStyle w:val="aa"/>
            <w:rFonts w:hint="eastAsia"/>
          </w:rPr>
          <w:t>제7항</w:t>
        </w:r>
      </w:hyperlink>
      <w:r w:rsidRPr="0009336C">
        <w:rPr>
          <w:rFonts w:hint="eastAsia"/>
        </w:rPr>
        <w:t xml:space="preserve"> 또는 제8항에 따른 해외제조소의 </w:t>
      </w:r>
      <w:proofErr w:type="spellStart"/>
      <w:r w:rsidRPr="0009336C">
        <w:rPr>
          <w:rFonts w:hint="eastAsia"/>
        </w:rPr>
        <w:t>등록ㆍ변경등록</w:t>
      </w:r>
      <w:proofErr w:type="spellEnd"/>
      <w:r w:rsidRPr="0009336C">
        <w:rPr>
          <w:rFonts w:hint="eastAsia"/>
        </w:rPr>
        <w:t xml:space="preserve"> 또는 변경신고를 한 경우</w:t>
      </w:r>
    </w:p>
    <w:p w14:paraId="1AA643D5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5의4. </w:t>
      </w:r>
      <w:hyperlink r:id="rId69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70" w:tooltip="팝업으로 이동" w:history="1">
        <w:r w:rsidRPr="0009336C">
          <w:rPr>
            <w:rStyle w:val="aa"/>
            <w:rFonts w:hint="eastAsia"/>
          </w:rPr>
          <w:t>제7항</w:t>
        </w:r>
      </w:hyperlink>
      <w:r w:rsidRPr="0009336C">
        <w:rPr>
          <w:rFonts w:hint="eastAsia"/>
        </w:rPr>
        <w:t> 또는 </w:t>
      </w:r>
      <w:hyperlink r:id="rId71" w:tooltip="팝업으로 이동" w:history="1">
        <w:r w:rsidRPr="0009336C">
          <w:rPr>
            <w:rStyle w:val="aa"/>
            <w:rFonts w:hint="eastAsia"/>
          </w:rPr>
          <w:t>제8항</w:t>
        </w:r>
      </w:hyperlink>
      <w:r w:rsidRPr="0009336C">
        <w:rPr>
          <w:rFonts w:hint="eastAsia"/>
        </w:rPr>
        <w:t xml:space="preserve">을 위반하여 </w:t>
      </w:r>
      <w:proofErr w:type="spellStart"/>
      <w:r w:rsidRPr="0009336C">
        <w:rPr>
          <w:rFonts w:hint="eastAsia"/>
        </w:rPr>
        <w:t>등록ㆍ변경등록</w:t>
      </w:r>
      <w:proofErr w:type="spellEnd"/>
      <w:r w:rsidRPr="0009336C">
        <w:rPr>
          <w:rFonts w:hint="eastAsia"/>
        </w:rPr>
        <w:t xml:space="preserve"> 또는 변경신고를 하지 아니한 경우</w:t>
      </w:r>
    </w:p>
    <w:p w14:paraId="77851087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5의5. 거짓이나 그 밖의 부정한 방법으로 </w:t>
      </w:r>
      <w:hyperlink r:id="rId72" w:tooltip="팝업으로 이동" w:history="1">
        <w:r w:rsidRPr="0009336C">
          <w:rPr>
            <w:rStyle w:val="aa"/>
            <w:rFonts w:hint="eastAsia"/>
          </w:rPr>
          <w:t>제43조</w:t>
        </w:r>
      </w:hyperlink>
      <w:hyperlink r:id="rId73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에 따른 허가를 받은 경우</w:t>
      </w:r>
    </w:p>
    <w:p w14:paraId="46D7F631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5의6. 거짓이나 그 밖의 부정한 방법으로 </w:t>
      </w:r>
      <w:hyperlink r:id="rId74" w:tooltip="팝업으로 이동" w:history="1">
        <w:r w:rsidRPr="0009336C">
          <w:rPr>
            <w:rStyle w:val="aa"/>
            <w:rFonts w:hint="eastAsia"/>
          </w:rPr>
          <w:t>제45조</w:t>
        </w:r>
      </w:hyperlink>
      <w:hyperlink r:id="rId75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 xml:space="preserve">에 따른 </w:t>
      </w:r>
      <w:proofErr w:type="spellStart"/>
      <w:r w:rsidRPr="0009336C">
        <w:rPr>
          <w:rFonts w:hint="eastAsia"/>
        </w:rPr>
        <w:t>한약업사</w:t>
      </w:r>
      <w:proofErr w:type="spellEnd"/>
      <w:r w:rsidRPr="0009336C">
        <w:rPr>
          <w:rFonts w:hint="eastAsia"/>
        </w:rPr>
        <w:t xml:space="preserve"> 또는 의약품도매상 </w:t>
      </w:r>
      <w:proofErr w:type="spellStart"/>
      <w:r w:rsidRPr="0009336C">
        <w:rPr>
          <w:rFonts w:hint="eastAsia"/>
        </w:rPr>
        <w:t>허가ㆍ변경허가를</w:t>
      </w:r>
      <w:proofErr w:type="spellEnd"/>
      <w:r w:rsidRPr="0009336C">
        <w:rPr>
          <w:rFonts w:hint="eastAsia"/>
        </w:rPr>
        <w:t xml:space="preserve"> 받은 경우</w:t>
      </w:r>
    </w:p>
    <w:p w14:paraId="660C860C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5의7. 거짓이나 그 밖의 부정한 방법으로 </w:t>
      </w:r>
      <w:hyperlink r:id="rId76" w:tooltip="팝업으로 이동" w:history="1">
        <w:r w:rsidRPr="0009336C">
          <w:rPr>
            <w:rStyle w:val="aa"/>
            <w:rFonts w:hint="eastAsia"/>
          </w:rPr>
          <w:t>제46조의2</w:t>
        </w:r>
      </w:hyperlink>
      <w:hyperlink r:id="rId77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에 따른 신고를 한 경우</w:t>
      </w:r>
    </w:p>
    <w:p w14:paraId="097F68CF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5의8. </w:t>
      </w:r>
      <w:hyperlink r:id="rId78" w:tooltip="팝업으로 이동" w:history="1">
        <w:r w:rsidRPr="0009336C">
          <w:rPr>
            <w:rStyle w:val="aa"/>
            <w:rFonts w:hint="eastAsia"/>
          </w:rPr>
          <w:t>제46조의2</w:t>
        </w:r>
      </w:hyperlink>
      <w:hyperlink r:id="rId79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을 위반하여 변경 신고를 하지 아니하거나 거짓 또는 그 밖의 부정한 방법으로 변경 신고를 한 경우</w:t>
      </w:r>
    </w:p>
    <w:p w14:paraId="77E476A2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5의9. </w:t>
      </w:r>
      <w:hyperlink r:id="rId80" w:tooltip="팝업으로 이동" w:history="1">
        <w:r w:rsidRPr="0009336C">
          <w:rPr>
            <w:rStyle w:val="aa"/>
            <w:rFonts w:hint="eastAsia"/>
          </w:rPr>
          <w:t>제46조의2</w:t>
        </w:r>
      </w:hyperlink>
      <w:hyperlink r:id="rId81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에 따른 신고의 기준에 미달한 경우</w:t>
      </w:r>
    </w:p>
    <w:p w14:paraId="12A80FDA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5의10. </w:t>
      </w:r>
      <w:hyperlink r:id="rId82" w:tooltip="팝업으로 이동" w:history="1">
        <w:r w:rsidRPr="0009336C">
          <w:rPr>
            <w:rStyle w:val="aa"/>
            <w:rFonts w:hint="eastAsia"/>
          </w:rPr>
          <w:t>제46조의3</w:t>
        </w:r>
      </w:hyperlink>
      <w:hyperlink r:id="rId83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을 위반하여 교육을 받지 아니한 자를 의약품 판매촉진 업무에 종사하게 한 경우</w:t>
      </w:r>
    </w:p>
    <w:p w14:paraId="5474E05B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lastRenderedPageBreak/>
        <w:t xml:space="preserve">5의11. 제47조제2항을 위반하여 경제적 </w:t>
      </w:r>
      <w:proofErr w:type="spellStart"/>
      <w:r w:rsidRPr="0009336C">
        <w:rPr>
          <w:rFonts w:hint="eastAsia"/>
        </w:rPr>
        <w:t>이익등을</w:t>
      </w:r>
      <w:proofErr w:type="spellEnd"/>
      <w:r w:rsidRPr="0009336C">
        <w:rPr>
          <w:rFonts w:hint="eastAsia"/>
        </w:rPr>
        <w:t xml:space="preserve"> 제공한 경우</w:t>
      </w:r>
    </w:p>
    <w:p w14:paraId="22CFEBCF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5의12. </w:t>
      </w:r>
      <w:hyperlink r:id="rId84" w:tooltip="팝업으로 이동" w:history="1">
        <w:r w:rsidRPr="0009336C">
          <w:rPr>
            <w:rStyle w:val="aa"/>
            <w:rFonts w:hint="eastAsia"/>
          </w:rPr>
          <w:t>제47조</w:t>
        </w:r>
      </w:hyperlink>
      <w:hyperlink r:id="rId85" w:tooltip="팝업으로 이동" w:history="1">
        <w:r w:rsidRPr="0009336C">
          <w:rPr>
            <w:rStyle w:val="aa"/>
            <w:rFonts w:hint="eastAsia"/>
          </w:rPr>
          <w:t>제4항</w:t>
        </w:r>
      </w:hyperlink>
      <w:r w:rsidRPr="0009336C">
        <w:rPr>
          <w:rFonts w:hint="eastAsia"/>
        </w:rPr>
        <w:t>을 위반하여 의약품 판매촉진 업무의 전부 또는 일부를 다시 위탁한 사실을 의약품 공급자에게 서면(</w:t>
      </w:r>
      <w:hyperlink r:id="rId86" w:tooltip="팝업으로 이동" w:history="1">
        <w:r w:rsidRPr="0009336C">
          <w:rPr>
            <w:rStyle w:val="aa"/>
            <w:rFonts w:hint="eastAsia"/>
          </w:rPr>
          <w:t>「전자문서 및 전자거래 기본법」</w:t>
        </w:r>
      </w:hyperlink>
      <w:r w:rsidRPr="0009336C">
        <w:rPr>
          <w:rFonts w:hint="eastAsia"/>
        </w:rPr>
        <w:t> </w:t>
      </w:r>
      <w:hyperlink r:id="rId87" w:tooltip="팝업으로 이동" w:history="1">
        <w:r w:rsidRPr="0009336C">
          <w:rPr>
            <w:rStyle w:val="aa"/>
            <w:rFonts w:hint="eastAsia"/>
          </w:rPr>
          <w:t>제2조</w:t>
        </w:r>
      </w:hyperlink>
      <w:hyperlink r:id="rId88" w:tooltip="팝업으로 이동" w:history="1">
        <w:r w:rsidRPr="0009336C">
          <w:rPr>
            <w:rStyle w:val="aa"/>
            <w:rFonts w:hint="eastAsia"/>
          </w:rPr>
          <w:t>제1호</w:t>
        </w:r>
      </w:hyperlink>
      <w:r w:rsidRPr="0009336C">
        <w:rPr>
          <w:rFonts w:hint="eastAsia"/>
        </w:rPr>
        <w:t>에 따른 전자문서를 포함한다)으로 알리지 아니한 경우</w:t>
      </w:r>
    </w:p>
    <w:p w14:paraId="1D963B7E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 xml:space="preserve">5의13. 제50조의4제1항제2호를 위반하여 </w:t>
      </w:r>
      <w:proofErr w:type="spellStart"/>
      <w:r w:rsidRPr="0009336C">
        <w:rPr>
          <w:rFonts w:hint="eastAsia"/>
        </w:rPr>
        <w:t>등재특허권의</w:t>
      </w:r>
      <w:proofErr w:type="spellEnd"/>
      <w:r w:rsidRPr="0009336C">
        <w:rPr>
          <w:rFonts w:hint="eastAsia"/>
        </w:rPr>
        <w:t xml:space="preserve"> 존속기간이 만료된 후에 판매하기 위하여 품목허가 또는 변경허가를 신청한 자가 해당 기간이 만료되기 전에 의약품을 판매한 경우</w:t>
      </w:r>
    </w:p>
    <w:p w14:paraId="27751BB4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5의14. </w:t>
      </w:r>
      <w:hyperlink r:id="rId89" w:tooltip="팝업으로 이동" w:history="1">
        <w:r w:rsidRPr="0009336C">
          <w:rPr>
            <w:rStyle w:val="aa"/>
            <w:rFonts w:hint="eastAsia"/>
          </w:rPr>
          <w:t>제50조의6</w:t>
        </w:r>
      </w:hyperlink>
      <w:hyperlink r:id="rId90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ㆍ제2항, </w:t>
      </w:r>
      <w:hyperlink r:id="rId91" w:tooltip="팝업으로 이동" w:history="1">
        <w:r w:rsidRPr="0009336C">
          <w:rPr>
            <w:rStyle w:val="aa"/>
            <w:rFonts w:hint="eastAsia"/>
          </w:rPr>
          <w:t>제50조의9</w:t>
        </w:r>
      </w:hyperlink>
      <w:hyperlink r:id="rId92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 또는 </w:t>
      </w:r>
      <w:hyperlink r:id="rId93" w:tooltip="팝업으로 이동" w:history="1">
        <w:r w:rsidRPr="0009336C">
          <w:rPr>
            <w:rStyle w:val="aa"/>
            <w:rFonts w:hint="eastAsia"/>
          </w:rPr>
          <w:t>제50조의10</w:t>
        </w:r>
      </w:hyperlink>
      <w:hyperlink r:id="rId94" w:tooltip="팝업으로 이동" w:history="1">
        <w:r w:rsidRPr="0009336C">
          <w:rPr>
            <w:rStyle w:val="aa"/>
            <w:rFonts w:hint="eastAsia"/>
          </w:rPr>
          <w:t>제3항</w:t>
        </w:r>
      </w:hyperlink>
      <w:r w:rsidRPr="0009336C">
        <w:rPr>
          <w:rFonts w:hint="eastAsia"/>
        </w:rPr>
        <w:t>에 따라 판매가 금지된 의약품을 판매한 경우</w:t>
      </w:r>
    </w:p>
    <w:p w14:paraId="52B49471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5의15. 제53조제1항을 위반하여 출하승인을 받지 아니하거나 거짓 또는 그 밖의 부정한 방법으로 출하승인을 받은 경우</w:t>
      </w:r>
    </w:p>
    <w:p w14:paraId="74AF9AE6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5의16. 제60조를 위반하여 의약품에 첨부하는 문서 또는 의약품의 용기나 포장에 </w:t>
      </w:r>
      <w:hyperlink r:id="rId95" w:tooltip="팝업으로 이동" w:history="1">
        <w:r w:rsidRPr="0009336C">
          <w:rPr>
            <w:rStyle w:val="aa"/>
            <w:rFonts w:hint="eastAsia"/>
          </w:rPr>
          <w:t>같은 조</w:t>
        </w:r>
      </w:hyperlink>
      <w:r w:rsidRPr="0009336C">
        <w:rPr>
          <w:rFonts w:hint="eastAsia"/>
        </w:rPr>
        <w:t> 각 호에 해당하는 내용을 적은 경우</w:t>
      </w:r>
    </w:p>
    <w:p w14:paraId="0FD66052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5의17. 제62조를 위반하여 </w:t>
      </w:r>
      <w:hyperlink r:id="rId96" w:tooltip="팝업으로 이동" w:history="1">
        <w:r w:rsidRPr="0009336C">
          <w:rPr>
            <w:rStyle w:val="aa"/>
            <w:rFonts w:hint="eastAsia"/>
          </w:rPr>
          <w:t>같은 조</w:t>
        </w:r>
      </w:hyperlink>
      <w:r w:rsidRPr="0009336C">
        <w:rPr>
          <w:rFonts w:hint="eastAsia"/>
        </w:rPr>
        <w:t xml:space="preserve"> 각 호의 어느 하나에 해당하는 의약품을 판매하거나 판매할 목적으로 </w:t>
      </w:r>
      <w:proofErr w:type="spellStart"/>
      <w:r w:rsidRPr="0009336C">
        <w:rPr>
          <w:rFonts w:hint="eastAsia"/>
        </w:rPr>
        <w:t>제조ㆍ수입ㆍ저장</w:t>
      </w:r>
      <w:proofErr w:type="spellEnd"/>
      <w:r w:rsidRPr="0009336C">
        <w:rPr>
          <w:rFonts w:hint="eastAsia"/>
        </w:rPr>
        <w:t xml:space="preserve"> 또는 진열한 경우</w:t>
      </w:r>
    </w:p>
    <w:p w14:paraId="2E39D985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5의18. 제71조제1항ㆍ제2항 및 제72조제1항ㆍ제2항에 따른 명령을 위반한 경우</w:t>
      </w:r>
    </w:p>
    <w:p w14:paraId="7C5A91D7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6. 약국 개설자가 </w:t>
      </w:r>
      <w:hyperlink r:id="rId97" w:tooltip="팝업으로 이동" w:history="1">
        <w:r w:rsidRPr="0009336C">
          <w:rPr>
            <w:rStyle w:val="aa"/>
            <w:rFonts w:hint="eastAsia"/>
          </w:rPr>
          <w:t>제79조</w:t>
        </w:r>
      </w:hyperlink>
      <w:hyperlink r:id="rId98" w:tooltip="팝업으로 이동" w:history="1">
        <w:r w:rsidRPr="0009336C">
          <w:rPr>
            <w:rStyle w:val="aa"/>
            <w:rFonts w:hint="eastAsia"/>
          </w:rPr>
          <w:t>제2항</w:t>
        </w:r>
      </w:hyperlink>
      <w:r w:rsidRPr="0009336C">
        <w:rPr>
          <w:rFonts w:hint="eastAsia"/>
        </w:rPr>
        <w:t>에 따라 약사 또는 한약사의 자격정지처분을 받은 경우</w:t>
      </w:r>
    </w:p>
    <w:p w14:paraId="3999CCBB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7. </w:t>
      </w:r>
      <w:hyperlink r:id="rId99" w:tooltip="팝업으로 이동" w:history="1">
        <w:r w:rsidRPr="0009336C">
          <w:rPr>
            <w:rStyle w:val="aa"/>
            <w:rFonts w:hint="eastAsia"/>
          </w:rPr>
          <w:t>제75조의2</w:t>
        </w:r>
      </w:hyperlink>
      <w:r w:rsidRPr="0009336C">
        <w:rPr>
          <w:rFonts w:hint="eastAsia"/>
        </w:rPr>
        <w:t>에 따른 시정명령을 이행하지 아니한 때</w:t>
      </w:r>
    </w:p>
    <w:p w14:paraId="5C5003DD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>②제1항에 규정된 자의 시설이 </w:t>
      </w:r>
      <w:hyperlink r:id="rId100" w:tooltip="팝업으로 이동" w:history="1">
        <w:r w:rsidRPr="0009336C">
          <w:rPr>
            <w:rStyle w:val="aa"/>
            <w:rFonts w:hint="eastAsia"/>
          </w:rPr>
          <w:t>제20조</w:t>
        </w:r>
      </w:hyperlink>
      <w:hyperlink r:id="rId101" w:tooltip="팝업으로 이동" w:history="1">
        <w:r w:rsidRPr="0009336C">
          <w:rPr>
            <w:rStyle w:val="aa"/>
            <w:rFonts w:hint="eastAsia"/>
          </w:rPr>
          <w:t>제3항</w:t>
        </w:r>
      </w:hyperlink>
      <w:r w:rsidRPr="0009336C">
        <w:rPr>
          <w:rFonts w:hint="eastAsia"/>
        </w:rPr>
        <w:t>, </w:t>
      </w:r>
      <w:hyperlink r:id="rId102" w:tooltip="팝업으로 이동" w:history="1">
        <w:r w:rsidRPr="0009336C">
          <w:rPr>
            <w:rStyle w:val="aa"/>
            <w:rFonts w:hint="eastAsia"/>
          </w:rPr>
          <w:t>제31조</w:t>
        </w:r>
      </w:hyperlink>
      <w:hyperlink r:id="rId103" w:tooltip="팝업으로 이동" w:history="1">
        <w:r w:rsidRPr="0009336C">
          <w:rPr>
            <w:rStyle w:val="aa"/>
            <w:rFonts w:hint="eastAsia"/>
          </w:rPr>
          <w:t>제1항</w:t>
        </w:r>
      </w:hyperlink>
      <w:r w:rsidRPr="0009336C">
        <w:rPr>
          <w:rFonts w:hint="eastAsia"/>
        </w:rPr>
        <w:t>ㆍ</w:t>
      </w:r>
      <w:hyperlink r:id="rId104" w:tooltip="팝업으로 이동" w:history="1">
        <w:r w:rsidRPr="0009336C">
          <w:rPr>
            <w:rStyle w:val="aa"/>
            <w:rFonts w:hint="eastAsia"/>
          </w:rPr>
          <w:t>제4항</w:t>
        </w:r>
      </w:hyperlink>
      <w:r w:rsidRPr="0009336C">
        <w:rPr>
          <w:rFonts w:hint="eastAsia"/>
        </w:rPr>
        <w:t>, </w:t>
      </w:r>
      <w:hyperlink r:id="rId105" w:tooltip="팝업으로 이동" w:history="1">
        <w:r w:rsidRPr="0009336C">
          <w:rPr>
            <w:rStyle w:val="aa"/>
            <w:rFonts w:hint="eastAsia"/>
          </w:rPr>
          <w:t>제42조</w:t>
        </w:r>
      </w:hyperlink>
      <w:hyperlink r:id="rId106" w:tooltip="팝업으로 이동" w:history="1">
        <w:r w:rsidRPr="0009336C">
          <w:rPr>
            <w:rStyle w:val="aa"/>
            <w:rFonts w:hint="eastAsia"/>
          </w:rPr>
          <w:t>제3항</w:t>
        </w:r>
      </w:hyperlink>
      <w:r w:rsidRPr="0009336C">
        <w:rPr>
          <w:rFonts w:hint="eastAsia"/>
        </w:rPr>
        <w:t> 및 </w:t>
      </w:r>
      <w:hyperlink r:id="rId107" w:tooltip="팝업으로 이동" w:history="1">
        <w:r w:rsidRPr="0009336C">
          <w:rPr>
            <w:rStyle w:val="aa"/>
            <w:rFonts w:hint="eastAsia"/>
          </w:rPr>
          <w:t>제45조</w:t>
        </w:r>
      </w:hyperlink>
      <w:hyperlink r:id="rId108" w:tooltip="팝업으로 이동" w:history="1">
        <w:r w:rsidRPr="0009336C">
          <w:rPr>
            <w:rStyle w:val="aa"/>
            <w:rFonts w:hint="eastAsia"/>
          </w:rPr>
          <w:t>제2항</w:t>
        </w:r>
      </w:hyperlink>
      <w:r w:rsidRPr="0009336C">
        <w:rPr>
          <w:rFonts w:hint="eastAsia"/>
        </w:rPr>
        <w:t>에 따른 시설 기준에 맞지 아니한 경우에도 제1항과 같다. &lt;개정 2007. 10. 17.&gt;</w:t>
      </w:r>
    </w:p>
    <w:p w14:paraId="04B11EA3" w14:textId="77777777" w:rsidR="0009336C" w:rsidRPr="0009336C" w:rsidRDefault="0009336C" w:rsidP="0009336C">
      <w:pPr>
        <w:rPr>
          <w:rFonts w:hint="eastAsia"/>
        </w:rPr>
      </w:pPr>
      <w:r w:rsidRPr="0009336C">
        <w:rPr>
          <w:rFonts w:hint="eastAsia"/>
        </w:rPr>
        <w:t xml:space="preserve">③ 제1항과 제2항에 따른 행정처분 기준 중 </w:t>
      </w:r>
      <w:proofErr w:type="spellStart"/>
      <w:r w:rsidRPr="0009336C">
        <w:rPr>
          <w:rFonts w:hint="eastAsia"/>
        </w:rPr>
        <w:t>의약품등의</w:t>
      </w:r>
      <w:proofErr w:type="spellEnd"/>
      <w:r w:rsidRPr="0009336C">
        <w:rPr>
          <w:rFonts w:hint="eastAsia"/>
        </w:rPr>
        <w:t xml:space="preserve"> 제조업자, 품목허가를 받은 자, 원료의약품 등록을 한 자, </w:t>
      </w:r>
      <w:proofErr w:type="spellStart"/>
      <w:r w:rsidRPr="0009336C">
        <w:rPr>
          <w:rFonts w:hint="eastAsia"/>
        </w:rPr>
        <w:t>수입자</w:t>
      </w:r>
      <w:proofErr w:type="spellEnd"/>
      <w:r w:rsidRPr="0009336C">
        <w:rPr>
          <w:rFonts w:hint="eastAsia"/>
        </w:rPr>
        <w:t xml:space="preserve">, 임상시험의 계획 승인을 받은 자에 대한 </w:t>
      </w:r>
      <w:proofErr w:type="spellStart"/>
      <w:r w:rsidRPr="0009336C">
        <w:rPr>
          <w:rFonts w:hint="eastAsia"/>
        </w:rPr>
        <w:t>허가ㆍ신고ㆍ등록ㆍ승인의</w:t>
      </w:r>
      <w:proofErr w:type="spellEnd"/>
      <w:r w:rsidRPr="0009336C">
        <w:rPr>
          <w:rFonts w:hint="eastAsia"/>
        </w:rPr>
        <w:t xml:space="preserve"> 취소, 업무의 정지 등에 대한 행정처분 기준은 </w:t>
      </w:r>
      <w:hyperlink r:id="rId109" w:tooltip="팝업으로 이동" w:history="1">
        <w:r w:rsidRPr="0009336C">
          <w:rPr>
            <w:rStyle w:val="aa"/>
            <w:rFonts w:hint="eastAsia"/>
          </w:rPr>
          <w:t>총리령</w:t>
        </w:r>
      </w:hyperlink>
      <w:r w:rsidRPr="0009336C">
        <w:rPr>
          <w:rFonts w:hint="eastAsia"/>
        </w:rPr>
        <w:t xml:space="preserve">으로, 약사, </w:t>
      </w:r>
      <w:proofErr w:type="spellStart"/>
      <w:r w:rsidRPr="0009336C">
        <w:rPr>
          <w:rFonts w:hint="eastAsia"/>
        </w:rPr>
        <w:t>한약사</w:t>
      </w:r>
      <w:proofErr w:type="spellEnd"/>
      <w:r w:rsidRPr="0009336C">
        <w:rPr>
          <w:rFonts w:hint="eastAsia"/>
        </w:rPr>
        <w:t xml:space="preserve">, 약국개설자, 의약품판매업자 또는 의약품 판촉영업자의 </w:t>
      </w:r>
      <w:proofErr w:type="spellStart"/>
      <w:r w:rsidRPr="0009336C">
        <w:rPr>
          <w:rFonts w:hint="eastAsia"/>
        </w:rPr>
        <w:t>면허ㆍ등록ㆍ허가ㆍ신고수리의</w:t>
      </w:r>
      <w:proofErr w:type="spellEnd"/>
      <w:r w:rsidRPr="0009336C">
        <w:rPr>
          <w:rFonts w:hint="eastAsia"/>
        </w:rPr>
        <w:t xml:space="preserve"> 취소, 자격 또는 업무의 정지 등에 대한 행정처분 기준은 </w:t>
      </w:r>
      <w:hyperlink r:id="rId110" w:tooltip="팝업으로 이동" w:history="1">
        <w:r w:rsidRPr="0009336C">
          <w:rPr>
            <w:rStyle w:val="aa"/>
            <w:rFonts w:hint="eastAsia"/>
          </w:rPr>
          <w:t>보건복지부령</w:t>
        </w:r>
      </w:hyperlink>
      <w:r w:rsidRPr="0009336C">
        <w:rPr>
          <w:rFonts w:hint="eastAsia"/>
        </w:rPr>
        <w:t>으로 정한다.</w:t>
      </w:r>
    </w:p>
    <w:p w14:paraId="31A17A30" w14:textId="77777777" w:rsidR="0009336C" w:rsidRPr="0009336C" w:rsidRDefault="0009336C">
      <w:pPr>
        <w:rPr>
          <w:rFonts w:hint="eastAsia"/>
        </w:rPr>
      </w:pPr>
    </w:p>
    <w:sectPr w:rsidR="0009336C" w:rsidRPr="00093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061"/>
    <w:multiLevelType w:val="multilevel"/>
    <w:tmpl w:val="670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1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6C"/>
    <w:rsid w:val="0009336C"/>
    <w:rsid w:val="00371551"/>
    <w:rsid w:val="00BE756B"/>
    <w:rsid w:val="00C4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3D1A"/>
  <w15:chartTrackingRefBased/>
  <w15:docId w15:val="{2B74AFF3-5369-4809-B537-86C7FC9F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33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3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33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33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33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33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33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33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33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33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33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33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33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33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33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33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33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33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33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3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33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33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336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3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336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9336C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9336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3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011">
          <w:marLeft w:val="0"/>
          <w:marRight w:val="15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0854">
          <w:marLeft w:val="0"/>
          <w:marRight w:val="15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375">
          <w:marLeft w:val="0"/>
          <w:marRight w:val="15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2046">
          <w:marLeft w:val="0"/>
          <w:marRight w:val="15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107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87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95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105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85" Type="http://schemas.openxmlformats.org/officeDocument/2006/relationships/hyperlink" Target="javascript:;" TargetMode="External"/><Relationship Id="rId93" Type="http://schemas.openxmlformats.org/officeDocument/2006/relationships/hyperlink" Target="javascript:;" TargetMode="External"/><Relationship Id="rId9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88" Type="http://schemas.openxmlformats.org/officeDocument/2006/relationships/hyperlink" Target="javascript:;" TargetMode="External"/><Relationship Id="rId91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86" Type="http://schemas.openxmlformats.org/officeDocument/2006/relationships/hyperlink" Target="javascript:;" TargetMode="External"/><Relationship Id="rId94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97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Yongjin Lee</dc:creator>
  <cp:keywords/>
  <dc:description/>
  <cp:lastModifiedBy>Yongjin Lee</cp:lastModifiedBy>
  <cp:revision>1</cp:revision>
  <dcterms:created xsi:type="dcterms:W3CDTF">2025-07-08T05:47:00Z</dcterms:created>
  <dcterms:modified xsi:type="dcterms:W3CDTF">2025-07-08T05:49:00Z</dcterms:modified>
</cp:coreProperties>
</file>