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418"/>
        <w:gridCol w:w="901"/>
        <w:gridCol w:w="889"/>
        <w:gridCol w:w="890"/>
        <w:gridCol w:w="889"/>
      </w:tblGrid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342"/>
          <w:jc w:val="center"/>
        </w:trPr>
        <w:tc>
          <w:tcPr>
            <w:tcW w:w="5418" w:type="dxa"/>
            <w:vMerge w:val="restart"/>
            <w:tcBorders>
              <w:top w:val="nil"/>
              <w:left w:val="nil"/>
              <w:bottom w:val="nil"/>
              <w:right w:val="single" w:sz="6" w:space="0" w:color="425FDA"/>
            </w:tcBorders>
            <w:vAlign w:val="center"/>
          </w:tcPr>
          <w:p w:rsidR="00DA470D" w:rsidRPr="00AE4E40" w:rsidRDefault="00AE4E40" w:rsidP="00BE483A">
            <w:pPr>
              <w:pStyle w:val="a7"/>
              <w:spacing w:line="240" w:lineRule="auto"/>
              <w:rPr>
                <w:rFonts w:ascii="Malgun Gothic" w:eastAsia="Malgun Gothic" w:hAnsi="Malgun Gothic" w:cs="Malgun Gothic"/>
                <w:b/>
                <w:bCs/>
                <w:sz w:val="40"/>
                <w:szCs w:val="40"/>
              </w:rPr>
            </w:pPr>
            <w:hyperlink r:id="rId6" w:history="1">
              <w:r w:rsidR="00DA470D" w:rsidRPr="00AE4E40"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000000"/>
                  <w:sz w:val="40"/>
                  <w:szCs w:val="40"/>
                  <w:u w:val="none"/>
                </w:rPr>
                <w:t>영업방문</w:t>
              </w:r>
              <w:r w:rsidR="00DA470D" w:rsidRPr="00AE4E40">
                <w:rPr>
                  <w:rStyle w:val="Hyperlink"/>
                  <w:rFonts w:ascii="Malgun Gothic" w:eastAsia="Malgun Gothic" w:hAnsi="Malgun Gothic" w:cs="Malgun Gothic"/>
                  <w:b/>
                  <w:bCs/>
                  <w:color w:val="000000"/>
                  <w:sz w:val="40"/>
                  <w:szCs w:val="40"/>
                  <w:u w:val="none"/>
                </w:rPr>
                <w:t xml:space="preserve"> </w:t>
              </w:r>
              <w:r w:rsidR="00DA470D" w:rsidRPr="00AE4E40"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000000"/>
                  <w:sz w:val="40"/>
                  <w:szCs w:val="40"/>
                  <w:u w:val="none"/>
                </w:rPr>
                <w:t>결</w:t>
              </w:r>
              <w:r w:rsidR="00DA470D" w:rsidRPr="00AE4E40"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000000"/>
                  <w:sz w:val="40"/>
                  <w:szCs w:val="40"/>
                  <w:u w:val="none"/>
                </w:rPr>
                <w:t>과</w:t>
              </w:r>
              <w:r w:rsidR="00DA470D" w:rsidRPr="00AE4E40">
                <w:rPr>
                  <w:rStyle w:val="Hyperlink"/>
                  <w:rFonts w:ascii="Malgun Gothic" w:eastAsia="Malgun Gothic" w:hAnsi="Malgun Gothic" w:cs="Malgun Gothic" w:hint="eastAsia"/>
                  <w:b/>
                  <w:bCs/>
                  <w:color w:val="000000"/>
                  <w:sz w:val="40"/>
                  <w:szCs w:val="40"/>
                  <w:u w:val="none"/>
                </w:rPr>
                <w:t>보고서</w:t>
              </w:r>
            </w:hyperlink>
          </w:p>
        </w:tc>
        <w:tc>
          <w:tcPr>
            <w:tcW w:w="901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담</w:t>
            </w:r>
            <w:r w:rsidRPr="00BE483A">
              <w:rPr>
                <w:rFonts w:ascii="Malgun Gothic" w:eastAsia="Malgun Gothic" w:hAnsi="Malgun Gothic" w:cs="Malgun Gothic"/>
              </w:rPr>
              <w:t xml:space="preserve">  </w:t>
            </w:r>
            <w:r w:rsidRPr="00BE483A">
              <w:rPr>
                <w:rFonts w:ascii="Malgun Gothic" w:eastAsia="Malgun Gothic" w:hAnsi="Malgun Gothic" w:cs="Malgun Gothic" w:hint="eastAsia"/>
              </w:rPr>
              <w:t>당</w:t>
            </w:r>
          </w:p>
        </w:tc>
        <w:tc>
          <w:tcPr>
            <w:tcW w:w="889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890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889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796"/>
          <w:jc w:val="center"/>
        </w:trPr>
        <w:tc>
          <w:tcPr>
            <w:tcW w:w="5418" w:type="dxa"/>
            <w:vMerge/>
            <w:tcBorders>
              <w:top w:val="nil"/>
              <w:left w:val="nil"/>
              <w:bottom w:val="nil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wordWrap/>
              <w:adjustRightInd w:val="0"/>
              <w:jc w:val="left"/>
              <w:rPr>
                <w:rFonts w:ascii="Malgun Gothic" w:eastAsia="Malgun Gothic" w:hAnsi="Malgun 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889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890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/>
              </w:rPr>
            </w:pPr>
          </w:p>
        </w:tc>
        <w:tc>
          <w:tcPr>
            <w:tcW w:w="889" w:type="dxa"/>
            <w:tcBorders>
              <w:top w:val="single" w:sz="6" w:space="0" w:color="425FDA"/>
              <w:left w:val="single" w:sz="6" w:space="0" w:color="425FDA"/>
              <w:bottom w:val="single" w:sz="6" w:space="0" w:color="425FDA"/>
              <w:right w:val="single" w:sz="6" w:space="0" w:color="425FDA"/>
            </w:tcBorders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/>
              </w:rPr>
            </w:pPr>
          </w:p>
        </w:tc>
      </w:tr>
    </w:tbl>
    <w:p w:rsidR="00DA470D" w:rsidRPr="00BE483A" w:rsidRDefault="00DA470D" w:rsidP="00BE483A">
      <w:pPr>
        <w:pStyle w:val="a"/>
        <w:wordWrap/>
        <w:jc w:val="center"/>
        <w:rPr>
          <w:sz w:val="2"/>
          <w:szCs w:val="2"/>
        </w:rPr>
      </w:pPr>
    </w:p>
    <w:p w:rsidR="00DA470D" w:rsidRDefault="00DA470D">
      <w:pPr>
        <w:pStyle w:val="a7"/>
        <w:spacing w:line="307" w:lineRule="auto"/>
        <w:rPr>
          <w:sz w:val="2"/>
          <w:szCs w:val="2"/>
        </w:rPr>
      </w:pPr>
    </w:p>
    <w:p w:rsidR="00DA470D" w:rsidRDefault="00DA470D">
      <w:pPr>
        <w:pStyle w:val="a7"/>
        <w:spacing w:line="192" w:lineRule="auto"/>
        <w:rPr>
          <w:rFonts w:ascii="Malgun Gothic" w:eastAsia="Malgun Gothic" w:cs="Malgun Gothic"/>
          <w:color w:val="FFFFFF"/>
        </w:rPr>
      </w:pPr>
      <w:bookmarkStart w:id="0" w:name="예스폼"/>
      <w:bookmarkEnd w:id="0"/>
      <w:r>
        <w:rPr>
          <w:rFonts w:ascii="Malgun Gothic" w:eastAsia="Malgun Gothic" w:cs="Malgun Gothic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29"/>
        <w:gridCol w:w="2921"/>
        <w:gridCol w:w="1558"/>
        <w:gridCol w:w="2977"/>
      </w:tblGrid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8985" w:type="dxa"/>
            <w:gridSpan w:val="4"/>
            <w:tcBorders>
              <w:top w:val="nil"/>
              <w:left w:val="nil"/>
              <w:bottom w:val="single" w:sz="12" w:space="0" w:color="425FDA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Batang" w:hint="eastAsia"/>
              </w:rPr>
              <w:t>■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방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문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일</w:t>
            </w:r>
            <w:r w:rsidRPr="00BE483A">
              <w:rPr>
                <w:rFonts w:ascii="Malgun Gothic" w:eastAsia="Malgun Gothic" w:hAnsi="Malgun Gothic" w:cs="Malgun Gothic"/>
              </w:rPr>
              <w:t xml:space="preserve"> : 20  </w:t>
            </w:r>
            <w:r w:rsidRPr="00BE483A">
              <w:rPr>
                <w:rFonts w:ascii="Malgun Gothic" w:eastAsia="Malgun Gothic" w:hAnsi="Malgun Gothic" w:cs="Malgun Gothic" w:hint="eastAsia"/>
              </w:rPr>
              <w:t>년</w:t>
            </w:r>
            <w:r w:rsidRPr="00BE483A">
              <w:rPr>
                <w:rFonts w:ascii="Malgun Gothic" w:eastAsia="Malgun Gothic" w:hAnsi="Malgun Gothic" w:cs="Malgun Gothic"/>
              </w:rPr>
              <w:t xml:space="preserve">  </w:t>
            </w:r>
            <w:r w:rsidRPr="00BE483A">
              <w:rPr>
                <w:rFonts w:ascii="Malgun Gothic" w:eastAsia="Malgun Gothic" w:hAnsi="Malgun Gothic" w:cs="Malgun Gothic" w:hint="eastAsia"/>
              </w:rPr>
              <w:t>월</w:t>
            </w:r>
            <w:r w:rsidRPr="00BE483A">
              <w:rPr>
                <w:rFonts w:ascii="Malgun Gothic" w:eastAsia="Malgun Gothic" w:hAnsi="Malgun Gothic" w:cs="Malgun Gothic"/>
              </w:rPr>
              <w:t xml:space="preserve">  </w:t>
            </w:r>
            <w:r w:rsidRPr="00BE483A">
              <w:rPr>
                <w:rFonts w:ascii="Malgun Gothic" w:eastAsia="Malgun Gothic" w:hAnsi="Malgun Gothic" w:cs="Malgun Gothic" w:hint="eastAsia"/>
              </w:rPr>
              <w:t>일</w:t>
            </w: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529" w:type="dxa"/>
            <w:tcBorders>
              <w:top w:val="single" w:sz="12" w:space="0" w:color="425FDA"/>
              <w:left w:val="single" w:sz="6" w:space="0" w:color="EDF0FA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방문제목</w:t>
            </w:r>
          </w:p>
        </w:tc>
        <w:tc>
          <w:tcPr>
            <w:tcW w:w="7456" w:type="dxa"/>
            <w:gridSpan w:val="3"/>
            <w:tcBorders>
              <w:top w:val="single" w:sz="12" w:space="0" w:color="425FDA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529" w:type="dxa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/>
              </w:rPr>
              <w:t>Client</w:t>
            </w:r>
          </w:p>
        </w:tc>
        <w:tc>
          <w:tcPr>
            <w:tcW w:w="2921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  <w:tc>
          <w:tcPr>
            <w:tcW w:w="1558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방문</w:t>
            </w:r>
            <w:r w:rsidRPr="00BE483A">
              <w:rPr>
                <w:rFonts w:ascii="Malgun Gothic" w:eastAsia="Malgun Gothic" w:hAnsi="Malgun Gothic" w:cs="Malgun Gothic"/>
              </w:rPr>
              <w:t xml:space="preserve"> Site</w:t>
            </w:r>
          </w:p>
        </w:tc>
        <w:tc>
          <w:tcPr>
            <w:tcW w:w="2977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529" w:type="dxa"/>
            <w:vMerge w:val="restart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담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당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자</w:t>
            </w:r>
          </w:p>
        </w:tc>
        <w:tc>
          <w:tcPr>
            <w:tcW w:w="2921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  <w:tc>
          <w:tcPr>
            <w:tcW w:w="1558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소</w:t>
            </w:r>
            <w:r w:rsidRPr="00BE483A">
              <w:rPr>
                <w:rFonts w:ascii="Malgun Gothic" w:eastAsia="Malgun Gothic" w:hAnsi="Malgun Gothic" w:cs="Malgun Gothic"/>
              </w:rPr>
              <w:t xml:space="preserve">    </w:t>
            </w:r>
            <w:r w:rsidRPr="00BE483A">
              <w:rPr>
                <w:rFonts w:ascii="Malgun Gothic" w:eastAsia="Malgun Gothic" w:hAnsi="Malgun Gothic" w:cs="Malgun Gothic" w:hint="eastAsia"/>
              </w:rPr>
              <w:t>속</w:t>
            </w:r>
          </w:p>
        </w:tc>
        <w:tc>
          <w:tcPr>
            <w:tcW w:w="2977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529" w:type="dxa"/>
            <w:vMerge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wordWrap/>
              <w:adjustRightInd w:val="0"/>
              <w:jc w:val="left"/>
              <w:rPr>
                <w:rFonts w:ascii="Malgun Gothic" w:eastAsia="Malgun Gothic" w:hAnsi="Malgun 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21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  <w:tc>
          <w:tcPr>
            <w:tcW w:w="1558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연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락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처</w:t>
            </w:r>
          </w:p>
        </w:tc>
        <w:tc>
          <w:tcPr>
            <w:tcW w:w="2977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529" w:type="dxa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영업제공자</w:t>
            </w:r>
          </w:p>
        </w:tc>
        <w:tc>
          <w:tcPr>
            <w:tcW w:w="2921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  <w:tc>
          <w:tcPr>
            <w:tcW w:w="1558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연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락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처</w:t>
            </w:r>
          </w:p>
        </w:tc>
        <w:tc>
          <w:tcPr>
            <w:tcW w:w="2977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1529" w:type="dxa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wordWrap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방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문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자</w:t>
            </w:r>
          </w:p>
        </w:tc>
        <w:tc>
          <w:tcPr>
            <w:tcW w:w="2921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  <w:tc>
          <w:tcPr>
            <w:tcW w:w="1558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jc w:val="center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Malgun Gothic" w:hint="eastAsia"/>
              </w:rPr>
              <w:t>소</w:t>
            </w:r>
            <w:r w:rsidRPr="00BE483A">
              <w:rPr>
                <w:rFonts w:ascii="Malgun Gothic" w:eastAsia="Malgun Gothic" w:hAnsi="Malgun Gothic" w:cs="Malgun Gothic"/>
              </w:rPr>
              <w:t xml:space="preserve">    </w:t>
            </w:r>
            <w:r w:rsidRPr="00BE483A">
              <w:rPr>
                <w:rFonts w:ascii="Malgun Gothic" w:eastAsia="Malgun Gothic" w:hAnsi="Malgun Gothic" w:cs="Malgun Gothic" w:hint="eastAsia"/>
              </w:rPr>
              <w:t>속</w:t>
            </w:r>
          </w:p>
        </w:tc>
        <w:tc>
          <w:tcPr>
            <w:tcW w:w="2977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single" w:sz="6" w:space="0" w:color="EDF0FA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Batang" w:hint="eastAsia"/>
              </w:rPr>
              <w:t>■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고객사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개요</w:t>
            </w:r>
            <w:r w:rsidRPr="00BE483A">
              <w:rPr>
                <w:rFonts w:ascii="Malgun Gothic" w:eastAsia="Malgun Gothic" w:hAnsi="Malgun Gothic" w:cs="Malgun Gothic"/>
              </w:rPr>
              <w:t>(</w:t>
            </w:r>
            <w:r w:rsidRPr="00BE483A">
              <w:rPr>
                <w:rFonts w:ascii="Malgun Gothic" w:eastAsia="Malgun Gothic" w:hAnsi="Malgun Gothic" w:cs="Malgun Gothic" w:hint="eastAsia"/>
              </w:rPr>
              <w:t>신규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고객사일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경우에만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기재</w:t>
            </w:r>
            <w:r w:rsidRPr="00BE483A">
              <w:rPr>
                <w:rFonts w:ascii="Malgun Gothic" w:eastAsia="Malgun Gothic" w:hAnsi="Malgun Gothic" w:cs="Malgun Gothic"/>
              </w:rPr>
              <w:t>)</w:t>
            </w: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1368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nil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single" w:sz="6" w:space="0" w:color="EDF0FA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Batang" w:hint="eastAsia"/>
              </w:rPr>
              <w:t>■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프로젝트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개요</w:t>
            </w:r>
            <w:r w:rsidRPr="00BE483A">
              <w:rPr>
                <w:rFonts w:ascii="Malgun Gothic" w:eastAsia="Malgun Gothic" w:hAnsi="Malgun Gothic" w:cs="Malgun Gothic"/>
              </w:rPr>
              <w:t>(</w:t>
            </w:r>
            <w:r w:rsidRPr="00BE483A">
              <w:rPr>
                <w:rFonts w:ascii="Malgun Gothic" w:eastAsia="Malgun Gothic" w:hAnsi="Malgun Gothic" w:cs="Malgun Gothic" w:hint="eastAsia"/>
              </w:rPr>
              <w:t>일상적인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영업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방문일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경우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생략가능</w:t>
            </w:r>
            <w:r w:rsidRPr="00BE483A">
              <w:rPr>
                <w:rFonts w:ascii="Malgun Gothic" w:eastAsia="Malgun Gothic" w:hAnsi="Malgun Gothic" w:cs="Malgun Gothic"/>
              </w:rPr>
              <w:t>)</w:t>
            </w: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1368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nil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single" w:sz="6" w:space="0" w:color="EDF0FA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Batang" w:hint="eastAsia"/>
              </w:rPr>
              <w:t>■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방문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및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협의내용</w:t>
            </w: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1991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nil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single" w:sz="6" w:space="0" w:color="EDF0FA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Batang" w:hint="eastAsia"/>
              </w:rPr>
              <w:t>■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향후계획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및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일정</w:t>
            </w: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1991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nil"/>
              <w:bottom w:val="dotted" w:sz="6" w:space="0" w:color="A0A0A0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406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single" w:sz="6" w:space="0" w:color="EDF0FA"/>
              <w:bottom w:val="dotted" w:sz="6" w:space="0" w:color="A0A0A0"/>
              <w:right w:val="single" w:sz="6" w:space="0" w:color="EDF0FA"/>
            </w:tcBorders>
            <w:shd w:val="solid" w:color="EDF0FA" w:fill="auto"/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 w:cs="Malgun Gothic"/>
              </w:rPr>
            </w:pPr>
            <w:r w:rsidRPr="00BE483A">
              <w:rPr>
                <w:rFonts w:ascii="Malgun Gothic" w:eastAsia="Malgun Gothic" w:hAnsi="Malgun Gothic" w:cs="Batang" w:hint="eastAsia"/>
              </w:rPr>
              <w:t>■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협조사항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및</w:t>
            </w:r>
            <w:r w:rsidRPr="00BE483A">
              <w:rPr>
                <w:rFonts w:ascii="Malgun Gothic" w:eastAsia="Malgun Gothic" w:hAnsi="Malgun Gothic" w:cs="Malgun Gothic"/>
              </w:rPr>
              <w:t xml:space="preserve"> </w:t>
            </w:r>
            <w:r w:rsidRPr="00BE483A">
              <w:rPr>
                <w:rFonts w:ascii="Malgun Gothic" w:eastAsia="Malgun Gothic" w:hAnsi="Malgun Gothic" w:cs="Malgun Gothic" w:hint="eastAsia"/>
              </w:rPr>
              <w:t>공유사항</w:t>
            </w:r>
          </w:p>
        </w:tc>
      </w:tr>
      <w:tr w:rsidR="00DA470D" w:rsidRPr="00BE483A">
        <w:tblPrEx>
          <w:tblCellMar>
            <w:top w:w="0" w:type="dxa"/>
            <w:bottom w:w="0" w:type="dxa"/>
          </w:tblCellMar>
        </w:tblPrEx>
        <w:trPr>
          <w:trHeight w:hRule="exact" w:val="1368"/>
          <w:jc w:val="center"/>
        </w:trPr>
        <w:tc>
          <w:tcPr>
            <w:tcW w:w="8985" w:type="dxa"/>
            <w:gridSpan w:val="4"/>
            <w:tcBorders>
              <w:top w:val="dotted" w:sz="6" w:space="0" w:color="A0A0A0"/>
              <w:left w:val="nil"/>
              <w:bottom w:val="single" w:sz="6" w:space="0" w:color="425FDA"/>
              <w:right w:val="nil"/>
            </w:tcBorders>
            <w:vAlign w:val="center"/>
          </w:tcPr>
          <w:p w:rsidR="00DA470D" w:rsidRPr="00BE483A" w:rsidRDefault="00DA470D" w:rsidP="00BE483A">
            <w:pPr>
              <w:pStyle w:val="a7"/>
              <w:spacing w:line="240" w:lineRule="auto"/>
              <w:ind w:left="100" w:right="100"/>
              <w:rPr>
                <w:rFonts w:ascii="Malgun Gothic" w:eastAsia="Malgun Gothic" w:hAnsi="Malgun Gothic"/>
              </w:rPr>
            </w:pPr>
          </w:p>
        </w:tc>
      </w:tr>
    </w:tbl>
    <w:p w:rsidR="00DA470D" w:rsidRPr="00BE483A" w:rsidRDefault="00DA470D" w:rsidP="00BE483A">
      <w:pPr>
        <w:pStyle w:val="a"/>
        <w:ind w:left="100" w:right="100"/>
        <w:rPr>
          <w:sz w:val="2"/>
          <w:szCs w:val="2"/>
        </w:rPr>
      </w:pPr>
    </w:p>
    <w:p w:rsidR="00DA470D" w:rsidRDefault="00DA470D">
      <w:pPr>
        <w:pStyle w:val="a7"/>
        <w:wordWrap/>
        <w:spacing w:line="307" w:lineRule="auto"/>
        <w:jc w:val="center"/>
        <w:rPr>
          <w:sz w:val="2"/>
          <w:szCs w:val="2"/>
        </w:rPr>
      </w:pPr>
    </w:p>
    <w:sectPr w:rsidR="00DA470D" w:rsidSect="00DA470D">
      <w:pgSz w:w="11906" w:h="16838" w:code="9"/>
      <w:pgMar w:top="1106" w:right="1417" w:bottom="1106" w:left="1417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5995" w:rsidRDefault="00BE5995">
      <w:r>
        <w:separator/>
      </w:r>
    </w:p>
  </w:endnote>
  <w:endnote w:type="continuationSeparator" w:id="0">
    <w:p w:rsidR="00BE5995" w:rsidRDefault="00BE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5995" w:rsidRDefault="00BE5995">
      <w:r>
        <w:separator/>
      </w:r>
    </w:p>
  </w:footnote>
  <w:footnote w:type="continuationSeparator" w:id="0">
    <w:p w:rsidR="00BE5995" w:rsidRDefault="00BE5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470D"/>
    <w:rsid w:val="003D72A7"/>
    <w:rsid w:val="00462B7C"/>
    <w:rsid w:val="006123DA"/>
    <w:rsid w:val="00AE4E40"/>
    <w:rsid w:val="00BE483A"/>
    <w:rsid w:val="00BE5995"/>
    <w:rsid w:val="00D44E33"/>
    <w:rsid w:val="00DA470D"/>
    <w:rsid w:val="00E8034C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D82DBA06-9BFB-49AA-B645-60E16E93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/>
    </w:rPr>
  </w:style>
  <w:style w:type="paragraph" w:styleId="BodyText">
    <w:name w:val="Body Text"/>
    <w:basedOn w:val="Normal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color w:val="000000"/>
      <w:kern w:val="0"/>
      <w:szCs w:val="20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Batang"/>
      <w:color w:val="000000"/>
      <w:lang w:eastAsia="ko-KR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"/>
      <w:color w:val="000000"/>
      <w:lang w:eastAsia="ko-KR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Batang"/>
      <w:color w:val="000000"/>
      <w:lang w:eastAsia="ko-KR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Batang"/>
      <w:color w:val="000000"/>
      <w:lang w:eastAsia="ko-KR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Batang"/>
      <w:color w:val="000000"/>
      <w:lang w:eastAsia="ko-KR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Batang"/>
      <w:color w:val="000000"/>
      <w:lang w:eastAsia="ko-KR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Batang"/>
      <w:color w:val="000000"/>
      <w:lang w:eastAsia="ko-KR"/>
    </w:rPr>
  </w:style>
  <w:style w:type="paragraph" w:customStyle="1" w:styleId="a0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lang w:eastAsia="ko-KR"/>
    </w:rPr>
  </w:style>
  <w:style w:type="paragraph" w:customStyle="1" w:styleId="a1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before="72" w:line="277" w:lineRule="auto"/>
      <w:ind w:right="200"/>
      <w:jc w:val="right"/>
    </w:pPr>
    <w:rPr>
      <w:rFonts w:ascii="Batang"/>
      <w:color w:val="000000"/>
      <w:sz w:val="18"/>
      <w:szCs w:val="18"/>
      <w:lang w:eastAsia="ko-KR"/>
    </w:rPr>
  </w:style>
  <w:style w:type="paragraph" w:customStyle="1" w:styleId="a2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3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4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5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6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customStyle="1" w:styleId="a7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Batang"/>
      <w:color w:val="000000"/>
      <w:sz w:val="18"/>
      <w:szCs w:val="18"/>
      <w:lang w:eastAsia="ko-KR"/>
    </w:rPr>
  </w:style>
  <w:style w:type="paragraph" w:styleId="Header">
    <w:name w:val="header"/>
    <w:basedOn w:val="Normal"/>
    <w:rsid w:val="00462B7C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462B7C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basedOn w:val="DefaultParagraphFont"/>
    <w:rsid w:val="00AE4E40"/>
    <w:rPr>
      <w:color w:val="0000FF"/>
      <w:u w:val="single"/>
    </w:rPr>
  </w:style>
  <w:style w:type="character" w:styleId="FollowedHyperlink">
    <w:name w:val="FollowedHyperlink"/>
    <w:basedOn w:val="DefaultParagraphFont"/>
    <w:rsid w:val="006123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ks_c_5601-1987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esform.com/z_n/forms/search.php?q=%BF%B5%BE%F7%B9%E6%B9%AE+%B0%E1%B0%FA%BA%B8%B0%ED%BC%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c1aeb93d-0301-4402-b890-1f033d1a188d.doc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영업방문 결과보고서</vt:lpstr>
    </vt:vector>
  </TitlesOfParts>
  <Company/>
  <LinksUpToDate>false</LinksUpToDate>
  <CharactersWithSpaces>363</CharactersWithSpaces>
  <SharedDoc>false</SharedDoc>
  <HLinks>
    <vt:vector size="6" baseType="variant">
      <vt:variant>
        <vt:i4>4718719</vt:i4>
      </vt:variant>
      <vt:variant>
        <vt:i4>0</vt:i4>
      </vt:variant>
      <vt:variant>
        <vt:i4>0</vt:i4>
      </vt:variant>
      <vt:variant>
        <vt:i4>5</vt:i4>
      </vt:variant>
      <vt:variant>
        <vt:lpwstr>http://www.yesform.com/z_n/forms/search.php?q=%BF%B5%BE%F7%B9%E6%B9%AE+%B0%E1%B0%FA%BA%B8%B0%ED%BC%AD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영업방문 결과보고서</dc:title>
  <dc:subject/>
  <dc:creator>(주)예스폼 관리자 - 황순영</dc:creator>
  <cp:keywords>본 문서의 저작권은 예스폼(yesform)에 있으며</cp:keywords>
  <dc:description>무단 복제 및 배포시 법적인 제재를 받을 수 있습니다.</dc:description>
  <cp:lastModifiedBy>app</cp:lastModifiedBy>
  <cp:revision>2</cp:revision>
  <dcterms:created xsi:type="dcterms:W3CDTF">2025-07-22T10:46:00Z</dcterms:created>
  <dcterms:modified xsi:type="dcterms:W3CDTF">2025-07-22T10:46:00Z</dcterms:modified>
</cp:coreProperties>
</file>