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83" w:rsidRPr="001D1C88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90097C" w:rsidRPr="00984559" w:rsidRDefault="00807C83" w:rsidP="00A15434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984559">
        <w:rPr>
          <w:rFonts w:ascii="方正小标宋简体" w:eastAsia="方正小标宋简体" w:hint="eastAsia"/>
          <w:sz w:val="44"/>
          <w:szCs w:val="44"/>
        </w:rPr>
        <w:t>关于</w:t>
      </w:r>
      <w:r w:rsidR="00C10C69">
        <w:rPr>
          <w:rFonts w:ascii="方正小标宋简体" w:eastAsia="方正小标宋简体"/>
          <w:sz w:val="44"/>
          <w:szCs w:val="44"/>
        </w:rPr>
        <w:t>20170713-02工会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第</w:t>
      </w:r>
      <w:r w:rsidR="00C10C69">
        <w:rPr>
          <w:rFonts w:ascii="方正小标宋简体" w:eastAsia="方正小标宋简体" w:hint="eastAsia"/>
          <w:sz w:val="44"/>
          <w:szCs w:val="44"/>
        </w:rPr>
        <w:t>1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届</w:t>
      </w:r>
      <w:r w:rsidR="007452C6">
        <w:rPr>
          <w:rFonts w:ascii="方正小标宋简体" w:eastAsia="方正小标宋简体" w:hint="eastAsia"/>
          <w:sz w:val="44"/>
          <w:szCs w:val="44"/>
        </w:rPr>
        <w:t>委员会及经费审查委员会</w:t>
      </w:r>
      <w:r w:rsidR="007452C6">
        <w:rPr>
          <w:rFonts w:ascii="方正小标宋简体" w:eastAsia="方正小标宋简体"/>
          <w:sz w:val="44"/>
          <w:szCs w:val="44"/>
        </w:rPr>
        <w:t>补选结果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的批复</w:t>
      </w:r>
    </w:p>
    <w:p w:rsidR="00807C83" w:rsidRPr="00A15434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807C83" w:rsidRPr="00A15434" w:rsidRDefault="00F234BD" w:rsidP="00807C83">
      <w:pPr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20170713-02工会</w:t>
      </w:r>
      <w:r w:rsidR="00745289" w:rsidRPr="00A15434">
        <w:rPr>
          <w:rFonts w:ascii="仿宋_GB2312" w:eastAsia="仿宋_GB2312" w:hint="eastAsia"/>
          <w:szCs w:val="32"/>
        </w:rPr>
        <w:t>：</w:t>
      </w:r>
    </w:p>
    <w:p w:rsidR="001C3755" w:rsidRPr="00A15434" w:rsidRDefault="00745289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你</w:t>
      </w:r>
      <w:r w:rsidR="001C3755" w:rsidRPr="00A15434">
        <w:rPr>
          <w:rFonts w:ascii="仿宋_GB2312" w:eastAsia="仿宋_GB2312" w:hint="eastAsia"/>
          <w:szCs w:val="32"/>
        </w:rPr>
        <w:t>单位</w:t>
      </w:r>
      <w:r w:rsidRPr="00A15434">
        <w:rPr>
          <w:rFonts w:ascii="仿宋_GB2312" w:eastAsia="仿宋_GB2312" w:hint="eastAsia"/>
          <w:szCs w:val="32"/>
        </w:rPr>
        <w:t>《关于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126DC2">
        <w:rPr>
          <w:rFonts w:ascii="仿宋_GB2312" w:eastAsia="仿宋_GB2312" w:hint="eastAsia"/>
          <w:szCs w:val="32"/>
          <w:u w:val="single"/>
        </w:rPr>
        <w:t>$</w:t>
      </w:r>
      <w:r w:rsidR="00B16E79">
        <w:rPr>
          <w:rFonts w:ascii="仿宋_GB2312" w:eastAsia="仿宋_GB2312" w:hint="eastAsia"/>
          <w:szCs w:val="32"/>
          <w:u w:val="single"/>
        </w:rPr>
        <w:t>{head}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7452C6" w:rsidRPr="00A15434">
        <w:rPr>
          <w:rFonts w:ascii="仿宋_GB2312" w:eastAsia="仿宋_GB2312" w:hint="eastAsia"/>
          <w:szCs w:val="32"/>
        </w:rPr>
        <w:t>补选结果</w:t>
      </w:r>
      <w:r w:rsidR="001C3755" w:rsidRPr="00A15434">
        <w:rPr>
          <w:rFonts w:ascii="仿宋_GB2312" w:eastAsia="仿宋_GB2312" w:hint="eastAsia"/>
          <w:szCs w:val="32"/>
        </w:rPr>
        <w:t>的报告</w:t>
      </w:r>
      <w:r w:rsidRPr="00A15434">
        <w:rPr>
          <w:rFonts w:ascii="仿宋_GB2312" w:eastAsia="仿宋_GB2312" w:hint="eastAsia"/>
          <w:szCs w:val="32"/>
        </w:rPr>
        <w:t>》已收悉，经</w:t>
      </w:r>
      <w:r w:rsidR="001C3755" w:rsidRPr="00A15434">
        <w:rPr>
          <w:rFonts w:ascii="仿宋_GB2312" w:eastAsia="仿宋_GB2312" w:hint="eastAsia"/>
          <w:szCs w:val="32"/>
        </w:rPr>
        <w:t>研究</w:t>
      </w:r>
      <w:r w:rsidR="007452C6" w:rsidRPr="00A15434">
        <w:rPr>
          <w:rFonts w:ascii="仿宋_GB2312" w:eastAsia="仿宋_GB2312" w:hint="eastAsia"/>
          <w:szCs w:val="32"/>
        </w:rPr>
        <w:t>决定</w:t>
      </w:r>
      <w:r w:rsidR="001C3755" w:rsidRPr="00A15434">
        <w:rPr>
          <w:rFonts w:ascii="仿宋_GB2312" w:eastAsia="仿宋_GB2312" w:hint="eastAsia"/>
          <w:szCs w:val="32"/>
        </w:rPr>
        <w:t>：</w:t>
      </w:r>
    </w:p>
    <w:p w:rsidR="00745289" w:rsidRPr="00A15434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一</w:t>
      </w:r>
      <w:r>
        <w:rPr>
          <w:rFonts w:ascii="仿宋_GB2312" w:eastAsia="仿宋_GB2312"/>
          <w:szCs w:val="32"/>
        </w:rPr>
        <w:t>、</w:t>
      </w:r>
      <w:r w:rsidR="002C401B" w:rsidRPr="00A15434">
        <w:rPr>
          <w:rFonts w:ascii="仿宋_GB2312" w:eastAsia="仿宋_GB2312" w:hint="eastAsia"/>
          <w:szCs w:val="32"/>
        </w:rPr>
        <w:t>同意</w:t>
      </w:r>
      <w:r w:rsidR="007452C6" w:rsidRPr="00A15434">
        <w:rPr>
          <w:rFonts w:ascii="仿宋_GB2312" w:eastAsia="仿宋_GB2312" w:hint="eastAsia"/>
          <w:szCs w:val="32"/>
        </w:rPr>
        <w:t>小王、赵云等2名同志补选为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第1届工会委员会委员，李正敏同志补选为副主席，刘备同志补选为主席。</w:t>
      </w:r>
    </w:p>
    <w:p w:rsidR="00A15434" w:rsidRPr="00A15434" w:rsidRDefault="00A15434" w:rsidP="00A15434">
      <w:pPr>
        <w:ind w:firstLineChars="200" w:firstLine="680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同意小明等1名同志补选为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</w:t>
      </w:r>
      <w:r w:rsidR="002D0470">
        <w:rPr>
          <w:rFonts w:ascii="仿宋_GB2312" w:eastAsia="仿宋_GB2312" w:hint="eastAsia"/>
          <w:szCs w:val="32"/>
        </w:rPr>
        <w:t>1</w:t>
      </w:r>
      <w:r w:rsidRPr="00A15434">
        <w:rPr>
          <w:rFonts w:ascii="仿宋_GB2312" w:eastAsia="仿宋_GB2312" w:hint="eastAsia"/>
          <w:szCs w:val="32"/>
        </w:rPr>
        <w:t>届经费审查委员会委员，孔明补选为主任。</w:t>
      </w:r>
    </w:p>
    <w:p w:rsidR="002C401B" w:rsidRPr="00A15434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二、</w:t>
      </w:r>
      <w:r w:rsidR="007452C6" w:rsidRPr="00A15434">
        <w:rPr>
          <w:rFonts w:ascii="仿宋_GB2312" w:eastAsia="仿宋_GB2312" w:hint="eastAsia"/>
          <w:szCs w:val="32"/>
        </w:rPr>
        <w:t>同意免去小黄人1同志第1届工会委员会委员职务，同意免去five同志第1届经费审查委员会委员职务</w:t>
      </w:r>
      <w:r w:rsidR="002C401B" w:rsidRPr="00A15434">
        <w:rPr>
          <w:rFonts w:ascii="仿宋_GB2312" w:eastAsia="仿宋_GB2312" w:hint="eastAsia"/>
          <w:szCs w:val="32"/>
        </w:rPr>
        <w:t>。</w:t>
      </w:r>
    </w:p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特此批复。</w:t>
      </w:r>
    </w:p>
    <w:tbl>
      <w:tblPr>
        <w:tblStyle w:val="a8"/>
        <w:tblW w:w="0" w:type="auto"/>
        <w:tblLook w:val="04A0"/>
      </w:tblPr>
      <w:tblGrid>
        <w:gridCol w:w="1812"/>
        <w:gridCol w:w="1812"/>
        <w:gridCol w:w="1812"/>
        <w:gridCol w:w="1812"/>
        <w:gridCol w:w="1812"/>
      </w:tblGrid>
      <w:tr w:rsidR="00790C61" w:rsidRPr="00790C61" w:rsidTr="00790C61">
        <w:tc>
          <w:tcPr>
            <w:tcW w:w="1812" w:type="dxa"/>
          </w:tcPr>
          <w:p w:rsidR="00790C61" w:rsidRPr="00790C61" w:rsidRDefault="00790C61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我的</w:t>
            </w:r>
          </w:p>
        </w:tc>
        <w:tc>
          <w:tcPr>
            <w:tcW w:w="1812" w:type="dxa"/>
          </w:tcPr>
          <w:p w:rsidR="00790C61" w:rsidRPr="00790C61" w:rsidRDefault="00790C61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你的</w:t>
            </w:r>
          </w:p>
        </w:tc>
        <w:tc>
          <w:tcPr>
            <w:tcW w:w="1812" w:type="dxa"/>
          </w:tcPr>
          <w:p w:rsidR="00790C61" w:rsidRPr="00790C61" w:rsidRDefault="00790C61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他</w:t>
            </w:r>
          </w:p>
        </w:tc>
        <w:tc>
          <w:tcPr>
            <w:tcW w:w="1812" w:type="dxa"/>
          </w:tcPr>
          <w:p w:rsidR="00790C61" w:rsidRPr="00790C61" w:rsidRDefault="00790C61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滚</w:t>
            </w:r>
          </w:p>
        </w:tc>
        <w:tc>
          <w:tcPr>
            <w:tcW w:w="1812" w:type="dxa"/>
          </w:tcPr>
          <w:p w:rsidR="00790C61" w:rsidRPr="00790C61" w:rsidRDefault="00790C61" w:rsidP="00790C61">
            <w:pPr>
              <w:jc w:val="center"/>
              <w:rPr>
                <w:rFonts w:ascii="仿宋_GB2312" w:eastAsia="仿宋_GB2312"/>
                <w:b/>
                <w:szCs w:val="32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好</w:t>
            </w:r>
          </w:p>
        </w:tc>
      </w:tr>
      <w:tr w:rsidR="00790C61" w:rsidRPr="00017676" w:rsidTr="00790C61"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dfs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dsf</w:t>
            </w:r>
          </w:p>
        </w:tc>
      </w:tr>
    </w:tbl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</w:p>
    <w:p w:rsidR="001D1C88" w:rsidRPr="00984559" w:rsidRDefault="002C401B" w:rsidP="003B5B09">
      <w:pPr>
        <w:wordWrap w:val="0"/>
        <w:ind w:right="340" w:firstLine="684"/>
        <w:jc w:val="right"/>
        <w:rPr>
          <w:rFonts w:ascii="仿宋_GB2312" w:eastAsia="仿宋_GB2312" w:cs="黑体"/>
          <w:szCs w:val="32"/>
        </w:rPr>
      </w:pPr>
      <w:r>
        <w:rPr>
          <w:rFonts w:ascii="仿宋_GB2312" w:eastAsia="仿宋_GB2312" w:cs="黑体" w:hint="eastAsia"/>
          <w:szCs w:val="32"/>
        </w:rPr>
        <w:t>福田街道总工会</w:t>
      </w:r>
      <w:r w:rsidR="003B5B09">
        <w:rPr>
          <w:rFonts w:ascii="仿宋_GB2312" w:eastAsia="仿宋_GB2312" w:cs="黑体" w:hint="eastAsia"/>
          <w:szCs w:val="32"/>
        </w:rPr>
        <w:t>(盖章)</w:t>
      </w:r>
    </w:p>
    <w:p w:rsidR="00940C55" w:rsidRPr="00984559" w:rsidRDefault="003B5B09" w:rsidP="007452C6">
      <w:pPr>
        <w:wordWrap w:val="0"/>
        <w:ind w:right="510" w:firstLine="684"/>
        <w:jc w:val="right"/>
        <w:rPr>
          <w:rFonts w:ascii="仿宋_GB2312" w:eastAsia="仿宋_GB2312"/>
          <w:szCs w:val="32"/>
        </w:rPr>
      </w:pPr>
      <w:r>
        <w:rPr>
          <w:rFonts w:ascii="仿宋_GB2312" w:eastAsia="仿宋_GB2312" w:cs="黑体" w:hint="eastAsia"/>
          <w:szCs w:val="32"/>
        </w:rPr>
        <w:t>2017</w:t>
      </w:r>
      <w:r w:rsidR="00940C55" w:rsidRPr="00984559">
        <w:rPr>
          <w:rFonts w:ascii="仿宋_GB2312" w:eastAsia="仿宋_GB2312" w:cs="黑体" w:hint="eastAsia"/>
          <w:szCs w:val="32"/>
        </w:rPr>
        <w:t>年</w:t>
      </w:r>
      <w:r w:rsidR="007452C6">
        <w:rPr>
          <w:rFonts w:ascii="仿宋_GB2312" w:eastAsia="仿宋_GB2312" w:cs="黑体" w:hint="eastAsia"/>
          <w:szCs w:val="32"/>
        </w:rPr>
        <w:t>08</w:t>
      </w:r>
      <w:r w:rsidR="00940C55" w:rsidRPr="00984559">
        <w:rPr>
          <w:rFonts w:ascii="仿宋_GB2312" w:eastAsia="仿宋_GB2312" w:cs="黑体" w:hint="eastAsia"/>
          <w:szCs w:val="32"/>
        </w:rPr>
        <w:t>月</w:t>
      </w:r>
      <w:r w:rsidR="00984559" w:rsidRPr="00984559">
        <w:rPr>
          <w:rFonts w:ascii="仿宋_GB2312" w:eastAsia="仿宋_GB2312" w:cs="黑体" w:hint="eastAsia"/>
          <w:szCs w:val="32"/>
        </w:rPr>
        <w:t>07</w:t>
      </w:r>
      <w:r w:rsidR="00940C55" w:rsidRPr="00984559">
        <w:rPr>
          <w:rFonts w:ascii="仿宋_GB2312" w:eastAsia="仿宋_GB2312" w:cs="黑体" w:hint="eastAsia"/>
          <w:szCs w:val="32"/>
        </w:rPr>
        <w:t>日</w:t>
      </w:r>
    </w:p>
    <w:p w:rsidR="00940C55" w:rsidRPr="00984559" w:rsidRDefault="00940C55" w:rsidP="000A48AF">
      <w:pPr>
        <w:wordWrap w:val="0"/>
        <w:ind w:right="680" w:firstLine="684"/>
        <w:jc w:val="right"/>
        <w:rPr>
          <w:rFonts w:ascii="仿宋_GB2312" w:eastAsia="仿宋_GB2312"/>
          <w:szCs w:val="32"/>
        </w:rPr>
      </w:pPr>
    </w:p>
    <w:sectPr w:rsidR="00940C55" w:rsidRPr="00984559" w:rsidSect="003C13FF">
      <w:pgSz w:w="11906" w:h="16838" w:code="9"/>
      <w:pgMar w:top="2098" w:right="1474" w:bottom="1985" w:left="1588" w:header="851" w:footer="992" w:gutter="0"/>
      <w:cols w:space="425"/>
      <w:docGrid w:type="linesAndChars" w:linePitch="579" w:charSpace="41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E5A" w:rsidRDefault="00255E5A" w:rsidP="00810F84">
      <w:r>
        <w:separator/>
      </w:r>
    </w:p>
  </w:endnote>
  <w:endnote w:type="continuationSeparator" w:id="0">
    <w:p w:rsidR="00255E5A" w:rsidRDefault="00255E5A" w:rsidP="00810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E5A" w:rsidRDefault="00255E5A" w:rsidP="00810F84">
      <w:r>
        <w:separator/>
      </w:r>
    </w:p>
  </w:footnote>
  <w:footnote w:type="continuationSeparator" w:id="0">
    <w:p w:rsidR="00255E5A" w:rsidRDefault="00255E5A" w:rsidP="00810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40B"/>
    <w:multiLevelType w:val="hybridMultilevel"/>
    <w:tmpl w:val="61C6817A"/>
    <w:lvl w:ilvl="0" w:tplc="5AC6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2602C"/>
    <w:multiLevelType w:val="hybridMultilevel"/>
    <w:tmpl w:val="F24015D8"/>
    <w:lvl w:ilvl="0" w:tplc="B096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70"/>
  <w:drawingGridVerticalSpacing w:val="579"/>
  <w:displayHorizontalDrawingGridEvery w:val="0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0BA"/>
    <w:rsid w:val="00017676"/>
    <w:rsid w:val="00073A8D"/>
    <w:rsid w:val="00080AE8"/>
    <w:rsid w:val="000A48AF"/>
    <w:rsid w:val="000D3FA7"/>
    <w:rsid w:val="00126DC2"/>
    <w:rsid w:val="001C3755"/>
    <w:rsid w:val="001D1C88"/>
    <w:rsid w:val="00225AC8"/>
    <w:rsid w:val="002262E0"/>
    <w:rsid w:val="0024528B"/>
    <w:rsid w:val="00255E5A"/>
    <w:rsid w:val="0026417D"/>
    <w:rsid w:val="002A3C88"/>
    <w:rsid w:val="002B40BA"/>
    <w:rsid w:val="002C401B"/>
    <w:rsid w:val="002D0470"/>
    <w:rsid w:val="002E73F4"/>
    <w:rsid w:val="00352A80"/>
    <w:rsid w:val="003B5B09"/>
    <w:rsid w:val="003C13FF"/>
    <w:rsid w:val="004D5EF6"/>
    <w:rsid w:val="0052446F"/>
    <w:rsid w:val="00575DFD"/>
    <w:rsid w:val="006836F6"/>
    <w:rsid w:val="0069792E"/>
    <w:rsid w:val="00745289"/>
    <w:rsid w:val="007452C6"/>
    <w:rsid w:val="007601AE"/>
    <w:rsid w:val="00790C61"/>
    <w:rsid w:val="007F0800"/>
    <w:rsid w:val="00807C83"/>
    <w:rsid w:val="00810F84"/>
    <w:rsid w:val="00854146"/>
    <w:rsid w:val="0086046C"/>
    <w:rsid w:val="0087305B"/>
    <w:rsid w:val="008A6768"/>
    <w:rsid w:val="0090097C"/>
    <w:rsid w:val="00940C55"/>
    <w:rsid w:val="00984559"/>
    <w:rsid w:val="009F51C3"/>
    <w:rsid w:val="00A15434"/>
    <w:rsid w:val="00B16E79"/>
    <w:rsid w:val="00B33483"/>
    <w:rsid w:val="00B90215"/>
    <w:rsid w:val="00C046E3"/>
    <w:rsid w:val="00C10C69"/>
    <w:rsid w:val="00CA51BC"/>
    <w:rsid w:val="00CF0866"/>
    <w:rsid w:val="00D02AF8"/>
    <w:rsid w:val="00D24977"/>
    <w:rsid w:val="00D51063"/>
    <w:rsid w:val="00DC2A4A"/>
    <w:rsid w:val="00E42DEE"/>
    <w:rsid w:val="00E7491C"/>
    <w:rsid w:val="00EA1E2B"/>
    <w:rsid w:val="00EA2F77"/>
    <w:rsid w:val="00EA37B8"/>
    <w:rsid w:val="00EE01C3"/>
    <w:rsid w:val="00EE5F12"/>
    <w:rsid w:val="00F234BD"/>
    <w:rsid w:val="00F51B8F"/>
    <w:rsid w:val="00F9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12"/>
    <w:pPr>
      <w:widowControl w:val="0"/>
      <w:jc w:val="both"/>
    </w:pPr>
    <w:rPr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0C55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940C55"/>
    <w:rPr>
      <w:kern w:val="2"/>
      <w:sz w:val="3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2A3C88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A3C88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1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810F84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1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810F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C401B"/>
    <w:pPr>
      <w:ind w:firstLineChars="200" w:firstLine="420"/>
    </w:pPr>
  </w:style>
  <w:style w:type="table" w:styleId="a8">
    <w:name w:val="Table Grid"/>
    <w:basedOn w:val="a1"/>
    <w:uiPriority w:val="59"/>
    <w:rsid w:val="00790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体验用户12</cp:lastModifiedBy>
  <cp:revision>7</cp:revision>
  <cp:lastPrinted>2015-03-23T03:04:00Z</cp:lastPrinted>
  <dcterms:created xsi:type="dcterms:W3CDTF">2017-08-11T06:39:00Z</dcterms:created>
  <dcterms:modified xsi:type="dcterms:W3CDTF">2017-08-11T06:52:00Z</dcterms:modified>
</cp:coreProperties>
</file>