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31C46" w14:textId="3FAAA014" w:rsidR="00C93980" w:rsidRPr="00C93980" w:rsidRDefault="00C93980">
      <w:pPr>
        <w:rPr>
          <w:sz w:val="144"/>
          <w:szCs w:val="144"/>
        </w:rPr>
      </w:pPr>
      <w:r w:rsidRPr="00C93980">
        <w:rPr>
          <w:sz w:val="144"/>
          <w:szCs w:val="144"/>
        </w:rPr>
        <w:t>Draft FPR</w:t>
      </w:r>
      <w:r>
        <w:rPr>
          <w:sz w:val="144"/>
          <w:szCs w:val="144"/>
        </w:rPr>
        <w:t xml:space="preserve"> </w:t>
      </w:r>
      <w:r w:rsidRPr="00C93980">
        <w:rPr>
          <mc:AlternateContent>
            <mc:Choice Requires="w16se"/>
            <mc:Fallback>
              <w:rFonts w:ascii="Segoe UI Emoji" w:eastAsia="Segoe UI Emoji" w:hAnsi="Segoe UI Emoji" w:cs="Segoe UI Emoji"/>
            </mc:Fallback>
          </mc:AlternateContent>
          <w:sz w:val="144"/>
          <w:szCs w:val="144"/>
        </w:rPr>
        <mc:AlternateContent>
          <mc:Choice Requires="w16se">
            <w16se:symEx w16se:font="Segoe UI Emoji" w16se:char="1F60A"/>
          </mc:Choice>
          <mc:Fallback>
            <w:t>😊</w:t>
          </mc:Fallback>
        </mc:AlternateContent>
      </w:r>
    </w:p>
    <w:p w14:paraId="2CC601CF" w14:textId="2DD1F049" w:rsidR="00C93980" w:rsidRDefault="00C93980"/>
    <w:p w14:paraId="69FBE5D3" w14:textId="77777777" w:rsidR="00C93980" w:rsidRDefault="00C93980">
      <w:r>
        <w:br w:type="page"/>
      </w:r>
    </w:p>
    <w:p w14:paraId="21289B13" w14:textId="45E65015" w:rsidR="00C93980" w:rsidRPr="00425544" w:rsidRDefault="00C93980" w:rsidP="00C93980">
      <w:pPr>
        <w:pStyle w:val="Heading1"/>
        <w:rPr>
          <w:color w:val="77206D" w:themeColor="accent5" w:themeShade="BF"/>
        </w:rPr>
      </w:pPr>
      <w:bookmarkStart w:id="0" w:name="_Toc183443849"/>
      <w:r w:rsidRPr="00425544">
        <w:rPr>
          <w:color w:val="77206D" w:themeColor="accent5" w:themeShade="BF"/>
        </w:rPr>
        <w:lastRenderedPageBreak/>
        <w:t>Table of Contents</w:t>
      </w:r>
      <w:bookmarkEnd w:id="0"/>
    </w:p>
    <w:p w14:paraId="2D4EED46" w14:textId="09C6EB17" w:rsidR="00C93980" w:rsidRDefault="00C93980" w:rsidP="00C93980"/>
    <w:sdt>
      <w:sdtPr>
        <w:rPr>
          <w:rFonts w:ascii="Calibri" w:eastAsiaTheme="minorHAnsi" w:hAnsi="Calibri" w:cstheme="minorBidi"/>
          <w:color w:val="77206D" w:themeColor="accent5" w:themeShade="BF"/>
          <w:kern w:val="2"/>
          <w:sz w:val="24"/>
          <w:szCs w:val="22"/>
          <w:lang w:val="en-IN"/>
          <w14:ligatures w14:val="standardContextual"/>
        </w:rPr>
        <w:id w:val="-294055645"/>
        <w:docPartObj>
          <w:docPartGallery w:val="Table of Contents"/>
          <w:docPartUnique/>
        </w:docPartObj>
      </w:sdtPr>
      <w:sdtEndPr>
        <w:rPr>
          <w:b/>
          <w:bCs/>
          <w:noProof/>
          <w:color w:val="auto"/>
        </w:rPr>
      </w:sdtEndPr>
      <w:sdtContent>
        <w:p w14:paraId="339AB3AB" w14:textId="59983ED9" w:rsidR="00A25A89" w:rsidRPr="00425544" w:rsidRDefault="00A25A89">
          <w:pPr>
            <w:pStyle w:val="TOCHeading"/>
            <w:rPr>
              <w:color w:val="77206D" w:themeColor="accent5" w:themeShade="BF"/>
            </w:rPr>
          </w:pPr>
          <w:r w:rsidRPr="00425544">
            <w:rPr>
              <w:color w:val="77206D" w:themeColor="accent5" w:themeShade="BF"/>
            </w:rPr>
            <w:t>Contents</w:t>
          </w:r>
        </w:p>
        <w:p w14:paraId="587E80B0" w14:textId="26ADD6F1" w:rsidR="00B940FA" w:rsidRDefault="00A25A89">
          <w:pPr>
            <w:pStyle w:val="TOC1"/>
            <w:tabs>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83443849" w:history="1">
            <w:r w:rsidR="00B940FA" w:rsidRPr="00AF05B2">
              <w:rPr>
                <w:rStyle w:val="Hyperlink"/>
                <w:noProof/>
              </w:rPr>
              <w:t>Table of Contents</w:t>
            </w:r>
            <w:r w:rsidR="00B940FA">
              <w:rPr>
                <w:noProof/>
                <w:webHidden/>
              </w:rPr>
              <w:tab/>
            </w:r>
            <w:r w:rsidR="00B940FA">
              <w:rPr>
                <w:noProof/>
                <w:webHidden/>
              </w:rPr>
              <w:fldChar w:fldCharType="begin"/>
            </w:r>
            <w:r w:rsidR="00B940FA">
              <w:rPr>
                <w:noProof/>
                <w:webHidden/>
              </w:rPr>
              <w:instrText xml:space="preserve"> PAGEREF _Toc183443849 \h </w:instrText>
            </w:r>
            <w:r w:rsidR="00B940FA">
              <w:rPr>
                <w:noProof/>
                <w:webHidden/>
              </w:rPr>
            </w:r>
            <w:r w:rsidR="00B940FA">
              <w:rPr>
                <w:noProof/>
                <w:webHidden/>
              </w:rPr>
              <w:fldChar w:fldCharType="separate"/>
            </w:r>
            <w:r w:rsidR="00B940FA">
              <w:rPr>
                <w:noProof/>
                <w:webHidden/>
              </w:rPr>
              <w:t>2</w:t>
            </w:r>
            <w:r w:rsidR="00B940FA">
              <w:rPr>
                <w:noProof/>
                <w:webHidden/>
              </w:rPr>
              <w:fldChar w:fldCharType="end"/>
            </w:r>
          </w:hyperlink>
        </w:p>
        <w:p w14:paraId="081BD43B" w14:textId="78378C8E" w:rsidR="00B940FA" w:rsidRDefault="00B940FA">
          <w:pPr>
            <w:pStyle w:val="TOC1"/>
            <w:tabs>
              <w:tab w:val="right" w:leader="dot" w:pos="9016"/>
            </w:tabs>
            <w:rPr>
              <w:rFonts w:asciiTheme="minorHAnsi" w:eastAsiaTheme="minorEastAsia" w:hAnsiTheme="minorHAnsi"/>
              <w:noProof/>
              <w:szCs w:val="24"/>
              <w:lang w:eastAsia="en-IN"/>
            </w:rPr>
          </w:pPr>
          <w:hyperlink w:anchor="_Toc183443850" w:history="1">
            <w:r w:rsidRPr="00AF05B2">
              <w:rPr>
                <w:rStyle w:val="Hyperlink"/>
                <w:noProof/>
              </w:rPr>
              <w:t>1. Introduction</w:t>
            </w:r>
            <w:r>
              <w:rPr>
                <w:noProof/>
                <w:webHidden/>
              </w:rPr>
              <w:tab/>
            </w:r>
            <w:r>
              <w:rPr>
                <w:noProof/>
                <w:webHidden/>
              </w:rPr>
              <w:fldChar w:fldCharType="begin"/>
            </w:r>
            <w:r>
              <w:rPr>
                <w:noProof/>
                <w:webHidden/>
              </w:rPr>
              <w:instrText xml:space="preserve"> PAGEREF _Toc183443850 \h </w:instrText>
            </w:r>
            <w:r>
              <w:rPr>
                <w:noProof/>
                <w:webHidden/>
              </w:rPr>
            </w:r>
            <w:r>
              <w:rPr>
                <w:noProof/>
                <w:webHidden/>
              </w:rPr>
              <w:fldChar w:fldCharType="separate"/>
            </w:r>
            <w:r>
              <w:rPr>
                <w:noProof/>
                <w:webHidden/>
              </w:rPr>
              <w:t>3</w:t>
            </w:r>
            <w:r>
              <w:rPr>
                <w:noProof/>
                <w:webHidden/>
              </w:rPr>
              <w:fldChar w:fldCharType="end"/>
            </w:r>
          </w:hyperlink>
        </w:p>
        <w:p w14:paraId="2EA98B50" w14:textId="5DB203CE" w:rsidR="00B940FA" w:rsidRDefault="00B940FA">
          <w:pPr>
            <w:pStyle w:val="TOC1"/>
            <w:tabs>
              <w:tab w:val="right" w:leader="dot" w:pos="9016"/>
            </w:tabs>
            <w:rPr>
              <w:rFonts w:asciiTheme="minorHAnsi" w:eastAsiaTheme="minorEastAsia" w:hAnsiTheme="minorHAnsi"/>
              <w:noProof/>
              <w:szCs w:val="24"/>
              <w:lang w:eastAsia="en-IN"/>
            </w:rPr>
          </w:pPr>
          <w:hyperlink w:anchor="_Toc183443851" w:history="1">
            <w:r w:rsidRPr="00AF05B2">
              <w:rPr>
                <w:rStyle w:val="Hyperlink"/>
                <w:noProof/>
              </w:rPr>
              <w:t>2. Background and Literature Review</w:t>
            </w:r>
            <w:r>
              <w:rPr>
                <w:noProof/>
                <w:webHidden/>
              </w:rPr>
              <w:tab/>
            </w:r>
            <w:r>
              <w:rPr>
                <w:noProof/>
                <w:webHidden/>
              </w:rPr>
              <w:fldChar w:fldCharType="begin"/>
            </w:r>
            <w:r>
              <w:rPr>
                <w:noProof/>
                <w:webHidden/>
              </w:rPr>
              <w:instrText xml:space="preserve"> PAGEREF _Toc183443851 \h </w:instrText>
            </w:r>
            <w:r>
              <w:rPr>
                <w:noProof/>
                <w:webHidden/>
              </w:rPr>
            </w:r>
            <w:r>
              <w:rPr>
                <w:noProof/>
                <w:webHidden/>
              </w:rPr>
              <w:fldChar w:fldCharType="separate"/>
            </w:r>
            <w:r>
              <w:rPr>
                <w:noProof/>
                <w:webHidden/>
              </w:rPr>
              <w:t>4</w:t>
            </w:r>
            <w:r>
              <w:rPr>
                <w:noProof/>
                <w:webHidden/>
              </w:rPr>
              <w:fldChar w:fldCharType="end"/>
            </w:r>
          </w:hyperlink>
        </w:p>
        <w:p w14:paraId="39525886" w14:textId="19A7604F" w:rsidR="00B940FA" w:rsidRDefault="00B940FA">
          <w:pPr>
            <w:pStyle w:val="TOC2"/>
            <w:tabs>
              <w:tab w:val="right" w:leader="dot" w:pos="9016"/>
            </w:tabs>
            <w:rPr>
              <w:rFonts w:asciiTheme="minorHAnsi" w:eastAsiaTheme="minorEastAsia" w:hAnsiTheme="minorHAnsi"/>
              <w:noProof/>
              <w:szCs w:val="24"/>
              <w:lang w:eastAsia="en-IN"/>
            </w:rPr>
          </w:pPr>
          <w:hyperlink w:anchor="_Toc183443852" w:history="1">
            <w:r w:rsidRPr="00AF05B2">
              <w:rPr>
                <w:rStyle w:val="Hyperlink"/>
                <w:noProof/>
              </w:rPr>
              <w:t>2.1 Background and overview</w:t>
            </w:r>
            <w:r>
              <w:rPr>
                <w:noProof/>
                <w:webHidden/>
              </w:rPr>
              <w:tab/>
            </w:r>
            <w:r>
              <w:rPr>
                <w:noProof/>
                <w:webHidden/>
              </w:rPr>
              <w:fldChar w:fldCharType="begin"/>
            </w:r>
            <w:r>
              <w:rPr>
                <w:noProof/>
                <w:webHidden/>
              </w:rPr>
              <w:instrText xml:space="preserve"> PAGEREF _Toc183443852 \h </w:instrText>
            </w:r>
            <w:r>
              <w:rPr>
                <w:noProof/>
                <w:webHidden/>
              </w:rPr>
            </w:r>
            <w:r>
              <w:rPr>
                <w:noProof/>
                <w:webHidden/>
              </w:rPr>
              <w:fldChar w:fldCharType="separate"/>
            </w:r>
            <w:r>
              <w:rPr>
                <w:noProof/>
                <w:webHidden/>
              </w:rPr>
              <w:t>4</w:t>
            </w:r>
            <w:r>
              <w:rPr>
                <w:noProof/>
                <w:webHidden/>
              </w:rPr>
              <w:fldChar w:fldCharType="end"/>
            </w:r>
          </w:hyperlink>
        </w:p>
        <w:p w14:paraId="271AEC11" w14:textId="56C87821" w:rsidR="00B940FA" w:rsidRDefault="00B940FA">
          <w:pPr>
            <w:pStyle w:val="TOC2"/>
            <w:tabs>
              <w:tab w:val="right" w:leader="dot" w:pos="9016"/>
            </w:tabs>
            <w:rPr>
              <w:rFonts w:asciiTheme="minorHAnsi" w:eastAsiaTheme="minorEastAsia" w:hAnsiTheme="minorHAnsi"/>
              <w:noProof/>
              <w:szCs w:val="24"/>
              <w:lang w:eastAsia="en-IN"/>
            </w:rPr>
          </w:pPr>
          <w:hyperlink w:anchor="_Toc183443853" w:history="1">
            <w:r w:rsidRPr="00AF05B2">
              <w:rPr>
                <w:rStyle w:val="Hyperlink"/>
                <w:noProof/>
              </w:rPr>
              <w:t>2.2 Literature review</w:t>
            </w:r>
            <w:r>
              <w:rPr>
                <w:noProof/>
                <w:webHidden/>
              </w:rPr>
              <w:tab/>
            </w:r>
            <w:r>
              <w:rPr>
                <w:noProof/>
                <w:webHidden/>
              </w:rPr>
              <w:fldChar w:fldCharType="begin"/>
            </w:r>
            <w:r>
              <w:rPr>
                <w:noProof/>
                <w:webHidden/>
              </w:rPr>
              <w:instrText xml:space="preserve"> PAGEREF _Toc183443853 \h </w:instrText>
            </w:r>
            <w:r>
              <w:rPr>
                <w:noProof/>
                <w:webHidden/>
              </w:rPr>
            </w:r>
            <w:r>
              <w:rPr>
                <w:noProof/>
                <w:webHidden/>
              </w:rPr>
              <w:fldChar w:fldCharType="separate"/>
            </w:r>
            <w:r>
              <w:rPr>
                <w:noProof/>
                <w:webHidden/>
              </w:rPr>
              <w:t>4</w:t>
            </w:r>
            <w:r>
              <w:rPr>
                <w:noProof/>
                <w:webHidden/>
              </w:rPr>
              <w:fldChar w:fldCharType="end"/>
            </w:r>
          </w:hyperlink>
        </w:p>
        <w:p w14:paraId="4EDF046B" w14:textId="28A2FDE7" w:rsidR="00B940FA" w:rsidRDefault="00B940FA">
          <w:pPr>
            <w:pStyle w:val="TOC1"/>
            <w:tabs>
              <w:tab w:val="right" w:leader="dot" w:pos="9016"/>
            </w:tabs>
            <w:rPr>
              <w:rFonts w:asciiTheme="minorHAnsi" w:eastAsiaTheme="minorEastAsia" w:hAnsiTheme="minorHAnsi"/>
              <w:noProof/>
              <w:szCs w:val="24"/>
              <w:lang w:eastAsia="en-IN"/>
            </w:rPr>
          </w:pPr>
          <w:hyperlink w:anchor="_Toc183443854" w:history="1">
            <w:r w:rsidRPr="00AF05B2">
              <w:rPr>
                <w:rStyle w:val="Hyperlink"/>
                <w:noProof/>
              </w:rPr>
              <w:t>3. Data</w:t>
            </w:r>
            <w:r>
              <w:rPr>
                <w:noProof/>
                <w:webHidden/>
              </w:rPr>
              <w:tab/>
            </w:r>
            <w:r>
              <w:rPr>
                <w:noProof/>
                <w:webHidden/>
              </w:rPr>
              <w:fldChar w:fldCharType="begin"/>
            </w:r>
            <w:r>
              <w:rPr>
                <w:noProof/>
                <w:webHidden/>
              </w:rPr>
              <w:instrText xml:space="preserve"> PAGEREF _Toc183443854 \h </w:instrText>
            </w:r>
            <w:r>
              <w:rPr>
                <w:noProof/>
                <w:webHidden/>
              </w:rPr>
            </w:r>
            <w:r>
              <w:rPr>
                <w:noProof/>
                <w:webHidden/>
              </w:rPr>
              <w:fldChar w:fldCharType="separate"/>
            </w:r>
            <w:r>
              <w:rPr>
                <w:noProof/>
                <w:webHidden/>
              </w:rPr>
              <w:t>5</w:t>
            </w:r>
            <w:r>
              <w:rPr>
                <w:noProof/>
                <w:webHidden/>
              </w:rPr>
              <w:fldChar w:fldCharType="end"/>
            </w:r>
          </w:hyperlink>
        </w:p>
        <w:p w14:paraId="5CB95835" w14:textId="178D03F3" w:rsidR="00B940FA" w:rsidRDefault="00B940FA">
          <w:pPr>
            <w:pStyle w:val="TOC2"/>
            <w:tabs>
              <w:tab w:val="right" w:leader="dot" w:pos="9016"/>
            </w:tabs>
            <w:rPr>
              <w:rFonts w:asciiTheme="minorHAnsi" w:eastAsiaTheme="minorEastAsia" w:hAnsiTheme="minorHAnsi"/>
              <w:noProof/>
              <w:szCs w:val="24"/>
              <w:lang w:eastAsia="en-IN"/>
            </w:rPr>
          </w:pPr>
          <w:hyperlink w:anchor="_Toc183443855" w:history="1">
            <w:r w:rsidRPr="00AF05B2">
              <w:rPr>
                <w:rStyle w:val="Hyperlink"/>
                <w:noProof/>
              </w:rPr>
              <w:t>3.1 IMDB Dataset</w:t>
            </w:r>
            <w:r>
              <w:rPr>
                <w:noProof/>
                <w:webHidden/>
              </w:rPr>
              <w:tab/>
            </w:r>
            <w:r>
              <w:rPr>
                <w:noProof/>
                <w:webHidden/>
              </w:rPr>
              <w:fldChar w:fldCharType="begin"/>
            </w:r>
            <w:r>
              <w:rPr>
                <w:noProof/>
                <w:webHidden/>
              </w:rPr>
              <w:instrText xml:space="preserve"> PAGEREF _Toc183443855 \h </w:instrText>
            </w:r>
            <w:r>
              <w:rPr>
                <w:noProof/>
                <w:webHidden/>
              </w:rPr>
            </w:r>
            <w:r>
              <w:rPr>
                <w:noProof/>
                <w:webHidden/>
              </w:rPr>
              <w:fldChar w:fldCharType="separate"/>
            </w:r>
            <w:r>
              <w:rPr>
                <w:noProof/>
                <w:webHidden/>
              </w:rPr>
              <w:t>5</w:t>
            </w:r>
            <w:r>
              <w:rPr>
                <w:noProof/>
                <w:webHidden/>
              </w:rPr>
              <w:fldChar w:fldCharType="end"/>
            </w:r>
          </w:hyperlink>
        </w:p>
        <w:p w14:paraId="4D79D334" w14:textId="51D9487C" w:rsidR="00B940FA" w:rsidRDefault="00B940FA">
          <w:pPr>
            <w:pStyle w:val="TOC3"/>
            <w:tabs>
              <w:tab w:val="right" w:leader="dot" w:pos="9016"/>
            </w:tabs>
            <w:rPr>
              <w:rFonts w:asciiTheme="minorHAnsi" w:eastAsiaTheme="minorEastAsia" w:hAnsiTheme="minorHAnsi"/>
              <w:noProof/>
              <w:szCs w:val="24"/>
              <w:lang w:eastAsia="en-IN"/>
            </w:rPr>
          </w:pPr>
          <w:hyperlink w:anchor="_Toc183443856" w:history="1">
            <w:r w:rsidRPr="00AF05B2">
              <w:rPr>
                <w:rStyle w:val="Hyperlink"/>
                <w:noProof/>
              </w:rPr>
              <w:t>3.1.1 Overview</w:t>
            </w:r>
            <w:r>
              <w:rPr>
                <w:noProof/>
                <w:webHidden/>
              </w:rPr>
              <w:tab/>
            </w:r>
            <w:r>
              <w:rPr>
                <w:noProof/>
                <w:webHidden/>
              </w:rPr>
              <w:fldChar w:fldCharType="begin"/>
            </w:r>
            <w:r>
              <w:rPr>
                <w:noProof/>
                <w:webHidden/>
              </w:rPr>
              <w:instrText xml:space="preserve"> PAGEREF _Toc183443856 \h </w:instrText>
            </w:r>
            <w:r>
              <w:rPr>
                <w:noProof/>
                <w:webHidden/>
              </w:rPr>
            </w:r>
            <w:r>
              <w:rPr>
                <w:noProof/>
                <w:webHidden/>
              </w:rPr>
              <w:fldChar w:fldCharType="separate"/>
            </w:r>
            <w:r>
              <w:rPr>
                <w:noProof/>
                <w:webHidden/>
              </w:rPr>
              <w:t>5</w:t>
            </w:r>
            <w:r>
              <w:rPr>
                <w:noProof/>
                <w:webHidden/>
              </w:rPr>
              <w:fldChar w:fldCharType="end"/>
            </w:r>
          </w:hyperlink>
        </w:p>
        <w:p w14:paraId="55A84596" w14:textId="2E2F99C4" w:rsidR="00B940FA" w:rsidRDefault="00B940FA">
          <w:pPr>
            <w:pStyle w:val="TOC3"/>
            <w:tabs>
              <w:tab w:val="right" w:leader="dot" w:pos="9016"/>
            </w:tabs>
            <w:rPr>
              <w:rFonts w:asciiTheme="minorHAnsi" w:eastAsiaTheme="minorEastAsia" w:hAnsiTheme="minorHAnsi"/>
              <w:noProof/>
              <w:szCs w:val="24"/>
              <w:lang w:eastAsia="en-IN"/>
            </w:rPr>
          </w:pPr>
          <w:hyperlink w:anchor="_Toc183443857" w:history="1">
            <w:r w:rsidRPr="00AF05B2">
              <w:rPr>
                <w:rStyle w:val="Hyperlink"/>
                <w:noProof/>
              </w:rPr>
              <w:t>3.1.2 EDA</w:t>
            </w:r>
            <w:r>
              <w:rPr>
                <w:noProof/>
                <w:webHidden/>
              </w:rPr>
              <w:tab/>
            </w:r>
            <w:r>
              <w:rPr>
                <w:noProof/>
                <w:webHidden/>
              </w:rPr>
              <w:fldChar w:fldCharType="begin"/>
            </w:r>
            <w:r>
              <w:rPr>
                <w:noProof/>
                <w:webHidden/>
              </w:rPr>
              <w:instrText xml:space="preserve"> PAGEREF _Toc183443857 \h </w:instrText>
            </w:r>
            <w:r>
              <w:rPr>
                <w:noProof/>
                <w:webHidden/>
              </w:rPr>
            </w:r>
            <w:r>
              <w:rPr>
                <w:noProof/>
                <w:webHidden/>
              </w:rPr>
              <w:fldChar w:fldCharType="separate"/>
            </w:r>
            <w:r>
              <w:rPr>
                <w:noProof/>
                <w:webHidden/>
              </w:rPr>
              <w:t>6</w:t>
            </w:r>
            <w:r>
              <w:rPr>
                <w:noProof/>
                <w:webHidden/>
              </w:rPr>
              <w:fldChar w:fldCharType="end"/>
            </w:r>
          </w:hyperlink>
        </w:p>
        <w:p w14:paraId="33826136" w14:textId="681181CE" w:rsidR="00B940FA" w:rsidRDefault="00B940FA">
          <w:pPr>
            <w:pStyle w:val="TOC3"/>
            <w:tabs>
              <w:tab w:val="right" w:leader="dot" w:pos="9016"/>
            </w:tabs>
            <w:rPr>
              <w:rFonts w:asciiTheme="minorHAnsi" w:eastAsiaTheme="minorEastAsia" w:hAnsiTheme="minorHAnsi"/>
              <w:noProof/>
              <w:szCs w:val="24"/>
              <w:lang w:eastAsia="en-IN"/>
            </w:rPr>
          </w:pPr>
          <w:hyperlink w:anchor="_Toc183443858" w:history="1">
            <w:r w:rsidRPr="00AF05B2">
              <w:rPr>
                <w:rStyle w:val="Hyperlink"/>
                <w:noProof/>
              </w:rPr>
              <w:t>3.1.3 Pre-processing</w:t>
            </w:r>
            <w:r>
              <w:rPr>
                <w:noProof/>
                <w:webHidden/>
              </w:rPr>
              <w:tab/>
            </w:r>
            <w:r>
              <w:rPr>
                <w:noProof/>
                <w:webHidden/>
              </w:rPr>
              <w:fldChar w:fldCharType="begin"/>
            </w:r>
            <w:r>
              <w:rPr>
                <w:noProof/>
                <w:webHidden/>
              </w:rPr>
              <w:instrText xml:space="preserve"> PAGEREF _Toc183443858 \h </w:instrText>
            </w:r>
            <w:r>
              <w:rPr>
                <w:noProof/>
                <w:webHidden/>
              </w:rPr>
            </w:r>
            <w:r>
              <w:rPr>
                <w:noProof/>
                <w:webHidden/>
              </w:rPr>
              <w:fldChar w:fldCharType="separate"/>
            </w:r>
            <w:r>
              <w:rPr>
                <w:noProof/>
                <w:webHidden/>
              </w:rPr>
              <w:t>6</w:t>
            </w:r>
            <w:r>
              <w:rPr>
                <w:noProof/>
                <w:webHidden/>
              </w:rPr>
              <w:fldChar w:fldCharType="end"/>
            </w:r>
          </w:hyperlink>
        </w:p>
        <w:p w14:paraId="2BD826AA" w14:textId="267A91AB" w:rsidR="00B940FA" w:rsidRDefault="00B940FA">
          <w:pPr>
            <w:pStyle w:val="TOC2"/>
            <w:tabs>
              <w:tab w:val="right" w:leader="dot" w:pos="9016"/>
            </w:tabs>
            <w:rPr>
              <w:rFonts w:asciiTheme="minorHAnsi" w:eastAsiaTheme="minorEastAsia" w:hAnsiTheme="minorHAnsi"/>
              <w:noProof/>
              <w:szCs w:val="24"/>
              <w:lang w:eastAsia="en-IN"/>
            </w:rPr>
          </w:pPr>
          <w:hyperlink w:anchor="_Toc183443859" w:history="1">
            <w:r w:rsidRPr="00AF05B2">
              <w:rPr>
                <w:rStyle w:val="Hyperlink"/>
                <w:noProof/>
              </w:rPr>
              <w:t>3.2 BookCorpus</w:t>
            </w:r>
            <w:r>
              <w:rPr>
                <w:noProof/>
                <w:webHidden/>
              </w:rPr>
              <w:tab/>
            </w:r>
            <w:r>
              <w:rPr>
                <w:noProof/>
                <w:webHidden/>
              </w:rPr>
              <w:fldChar w:fldCharType="begin"/>
            </w:r>
            <w:r>
              <w:rPr>
                <w:noProof/>
                <w:webHidden/>
              </w:rPr>
              <w:instrText xml:space="preserve"> PAGEREF _Toc183443859 \h </w:instrText>
            </w:r>
            <w:r>
              <w:rPr>
                <w:noProof/>
                <w:webHidden/>
              </w:rPr>
            </w:r>
            <w:r>
              <w:rPr>
                <w:noProof/>
                <w:webHidden/>
              </w:rPr>
              <w:fldChar w:fldCharType="separate"/>
            </w:r>
            <w:r>
              <w:rPr>
                <w:noProof/>
                <w:webHidden/>
              </w:rPr>
              <w:t>6</w:t>
            </w:r>
            <w:r>
              <w:rPr>
                <w:noProof/>
                <w:webHidden/>
              </w:rPr>
              <w:fldChar w:fldCharType="end"/>
            </w:r>
          </w:hyperlink>
        </w:p>
        <w:p w14:paraId="1E501DA1" w14:textId="4959F426" w:rsidR="00B940FA" w:rsidRDefault="00B940FA">
          <w:pPr>
            <w:pStyle w:val="TOC3"/>
            <w:tabs>
              <w:tab w:val="right" w:leader="dot" w:pos="9016"/>
            </w:tabs>
            <w:rPr>
              <w:rFonts w:asciiTheme="minorHAnsi" w:eastAsiaTheme="minorEastAsia" w:hAnsiTheme="minorHAnsi"/>
              <w:noProof/>
              <w:szCs w:val="24"/>
              <w:lang w:eastAsia="en-IN"/>
            </w:rPr>
          </w:pPr>
          <w:hyperlink w:anchor="_Toc183443860" w:history="1">
            <w:r w:rsidRPr="00AF05B2">
              <w:rPr>
                <w:rStyle w:val="Hyperlink"/>
                <w:noProof/>
              </w:rPr>
              <w:t>3.2.1 Overview</w:t>
            </w:r>
            <w:r>
              <w:rPr>
                <w:noProof/>
                <w:webHidden/>
              </w:rPr>
              <w:tab/>
            </w:r>
            <w:r>
              <w:rPr>
                <w:noProof/>
                <w:webHidden/>
              </w:rPr>
              <w:fldChar w:fldCharType="begin"/>
            </w:r>
            <w:r>
              <w:rPr>
                <w:noProof/>
                <w:webHidden/>
              </w:rPr>
              <w:instrText xml:space="preserve"> PAGEREF _Toc183443860 \h </w:instrText>
            </w:r>
            <w:r>
              <w:rPr>
                <w:noProof/>
                <w:webHidden/>
              </w:rPr>
            </w:r>
            <w:r>
              <w:rPr>
                <w:noProof/>
                <w:webHidden/>
              </w:rPr>
              <w:fldChar w:fldCharType="separate"/>
            </w:r>
            <w:r>
              <w:rPr>
                <w:noProof/>
                <w:webHidden/>
              </w:rPr>
              <w:t>6</w:t>
            </w:r>
            <w:r>
              <w:rPr>
                <w:noProof/>
                <w:webHidden/>
              </w:rPr>
              <w:fldChar w:fldCharType="end"/>
            </w:r>
          </w:hyperlink>
        </w:p>
        <w:p w14:paraId="028D631D" w14:textId="7EEDC414" w:rsidR="00B940FA" w:rsidRDefault="00B940FA">
          <w:pPr>
            <w:pStyle w:val="TOC3"/>
            <w:tabs>
              <w:tab w:val="right" w:leader="dot" w:pos="9016"/>
            </w:tabs>
            <w:rPr>
              <w:rFonts w:asciiTheme="minorHAnsi" w:eastAsiaTheme="minorEastAsia" w:hAnsiTheme="minorHAnsi"/>
              <w:noProof/>
              <w:szCs w:val="24"/>
              <w:lang w:eastAsia="en-IN"/>
            </w:rPr>
          </w:pPr>
          <w:hyperlink w:anchor="_Toc183443861" w:history="1">
            <w:r w:rsidRPr="00AF05B2">
              <w:rPr>
                <w:rStyle w:val="Hyperlink"/>
                <w:noProof/>
              </w:rPr>
              <w:t>3.2.2 EDA</w:t>
            </w:r>
            <w:r>
              <w:rPr>
                <w:noProof/>
                <w:webHidden/>
              </w:rPr>
              <w:tab/>
            </w:r>
            <w:r>
              <w:rPr>
                <w:noProof/>
                <w:webHidden/>
              </w:rPr>
              <w:fldChar w:fldCharType="begin"/>
            </w:r>
            <w:r>
              <w:rPr>
                <w:noProof/>
                <w:webHidden/>
              </w:rPr>
              <w:instrText xml:space="preserve"> PAGEREF _Toc183443861 \h </w:instrText>
            </w:r>
            <w:r>
              <w:rPr>
                <w:noProof/>
                <w:webHidden/>
              </w:rPr>
            </w:r>
            <w:r>
              <w:rPr>
                <w:noProof/>
                <w:webHidden/>
              </w:rPr>
              <w:fldChar w:fldCharType="separate"/>
            </w:r>
            <w:r>
              <w:rPr>
                <w:noProof/>
                <w:webHidden/>
              </w:rPr>
              <w:t>6</w:t>
            </w:r>
            <w:r>
              <w:rPr>
                <w:noProof/>
                <w:webHidden/>
              </w:rPr>
              <w:fldChar w:fldCharType="end"/>
            </w:r>
          </w:hyperlink>
        </w:p>
        <w:p w14:paraId="051FF6CD" w14:textId="46742513" w:rsidR="00B940FA" w:rsidRDefault="00B940FA">
          <w:pPr>
            <w:pStyle w:val="TOC3"/>
            <w:tabs>
              <w:tab w:val="right" w:leader="dot" w:pos="9016"/>
            </w:tabs>
            <w:rPr>
              <w:rFonts w:asciiTheme="minorHAnsi" w:eastAsiaTheme="minorEastAsia" w:hAnsiTheme="minorHAnsi"/>
              <w:noProof/>
              <w:szCs w:val="24"/>
              <w:lang w:eastAsia="en-IN"/>
            </w:rPr>
          </w:pPr>
          <w:hyperlink w:anchor="_Toc183443862" w:history="1">
            <w:r w:rsidRPr="00AF05B2">
              <w:rPr>
                <w:rStyle w:val="Hyperlink"/>
                <w:noProof/>
              </w:rPr>
              <w:t>3.2.3 Pre-processing</w:t>
            </w:r>
            <w:r>
              <w:rPr>
                <w:noProof/>
                <w:webHidden/>
              </w:rPr>
              <w:tab/>
            </w:r>
            <w:r>
              <w:rPr>
                <w:noProof/>
                <w:webHidden/>
              </w:rPr>
              <w:fldChar w:fldCharType="begin"/>
            </w:r>
            <w:r>
              <w:rPr>
                <w:noProof/>
                <w:webHidden/>
              </w:rPr>
              <w:instrText xml:space="preserve"> PAGEREF _Toc183443862 \h </w:instrText>
            </w:r>
            <w:r>
              <w:rPr>
                <w:noProof/>
                <w:webHidden/>
              </w:rPr>
            </w:r>
            <w:r>
              <w:rPr>
                <w:noProof/>
                <w:webHidden/>
              </w:rPr>
              <w:fldChar w:fldCharType="separate"/>
            </w:r>
            <w:r>
              <w:rPr>
                <w:noProof/>
                <w:webHidden/>
              </w:rPr>
              <w:t>6</w:t>
            </w:r>
            <w:r>
              <w:rPr>
                <w:noProof/>
                <w:webHidden/>
              </w:rPr>
              <w:fldChar w:fldCharType="end"/>
            </w:r>
          </w:hyperlink>
        </w:p>
        <w:p w14:paraId="364BD0D8" w14:textId="286FAEB7" w:rsidR="00B940FA" w:rsidRDefault="00B940FA">
          <w:pPr>
            <w:pStyle w:val="TOC1"/>
            <w:tabs>
              <w:tab w:val="right" w:leader="dot" w:pos="9016"/>
            </w:tabs>
            <w:rPr>
              <w:rFonts w:asciiTheme="minorHAnsi" w:eastAsiaTheme="minorEastAsia" w:hAnsiTheme="minorHAnsi"/>
              <w:noProof/>
              <w:szCs w:val="24"/>
              <w:lang w:eastAsia="en-IN"/>
            </w:rPr>
          </w:pPr>
          <w:hyperlink w:anchor="_Toc183443863" w:history="1">
            <w:r w:rsidRPr="00AF05B2">
              <w:rPr>
                <w:rStyle w:val="Hyperlink"/>
                <w:noProof/>
              </w:rPr>
              <w:t>4. Methodology</w:t>
            </w:r>
            <w:r>
              <w:rPr>
                <w:noProof/>
                <w:webHidden/>
              </w:rPr>
              <w:tab/>
            </w:r>
            <w:r>
              <w:rPr>
                <w:noProof/>
                <w:webHidden/>
              </w:rPr>
              <w:fldChar w:fldCharType="begin"/>
            </w:r>
            <w:r>
              <w:rPr>
                <w:noProof/>
                <w:webHidden/>
              </w:rPr>
              <w:instrText xml:space="preserve"> PAGEREF _Toc183443863 \h </w:instrText>
            </w:r>
            <w:r>
              <w:rPr>
                <w:noProof/>
                <w:webHidden/>
              </w:rPr>
            </w:r>
            <w:r>
              <w:rPr>
                <w:noProof/>
                <w:webHidden/>
              </w:rPr>
              <w:fldChar w:fldCharType="separate"/>
            </w:r>
            <w:r>
              <w:rPr>
                <w:noProof/>
                <w:webHidden/>
              </w:rPr>
              <w:t>7</w:t>
            </w:r>
            <w:r>
              <w:rPr>
                <w:noProof/>
                <w:webHidden/>
              </w:rPr>
              <w:fldChar w:fldCharType="end"/>
            </w:r>
          </w:hyperlink>
        </w:p>
        <w:p w14:paraId="1597CC0C" w14:textId="1129E1D2" w:rsidR="00B940FA" w:rsidRDefault="00B940FA">
          <w:pPr>
            <w:pStyle w:val="TOC1"/>
            <w:tabs>
              <w:tab w:val="right" w:leader="dot" w:pos="9016"/>
            </w:tabs>
            <w:rPr>
              <w:rFonts w:asciiTheme="minorHAnsi" w:eastAsiaTheme="minorEastAsia" w:hAnsiTheme="minorHAnsi"/>
              <w:noProof/>
              <w:szCs w:val="24"/>
              <w:lang w:eastAsia="en-IN"/>
            </w:rPr>
          </w:pPr>
          <w:hyperlink w:anchor="_Toc183443864" w:history="1">
            <w:r w:rsidRPr="00AF05B2">
              <w:rPr>
                <w:rStyle w:val="Hyperlink"/>
                <w:noProof/>
              </w:rPr>
              <w:t>5. Results</w:t>
            </w:r>
            <w:r>
              <w:rPr>
                <w:noProof/>
                <w:webHidden/>
              </w:rPr>
              <w:tab/>
            </w:r>
            <w:r>
              <w:rPr>
                <w:noProof/>
                <w:webHidden/>
              </w:rPr>
              <w:fldChar w:fldCharType="begin"/>
            </w:r>
            <w:r>
              <w:rPr>
                <w:noProof/>
                <w:webHidden/>
              </w:rPr>
              <w:instrText xml:space="preserve"> PAGEREF _Toc183443864 \h </w:instrText>
            </w:r>
            <w:r>
              <w:rPr>
                <w:noProof/>
                <w:webHidden/>
              </w:rPr>
            </w:r>
            <w:r>
              <w:rPr>
                <w:noProof/>
                <w:webHidden/>
              </w:rPr>
              <w:fldChar w:fldCharType="separate"/>
            </w:r>
            <w:r>
              <w:rPr>
                <w:noProof/>
                <w:webHidden/>
              </w:rPr>
              <w:t>8</w:t>
            </w:r>
            <w:r>
              <w:rPr>
                <w:noProof/>
                <w:webHidden/>
              </w:rPr>
              <w:fldChar w:fldCharType="end"/>
            </w:r>
          </w:hyperlink>
        </w:p>
        <w:p w14:paraId="7B7BADE4" w14:textId="3F9C006C" w:rsidR="00B940FA" w:rsidRDefault="00B940FA">
          <w:pPr>
            <w:pStyle w:val="TOC1"/>
            <w:tabs>
              <w:tab w:val="right" w:leader="dot" w:pos="9016"/>
            </w:tabs>
            <w:rPr>
              <w:rFonts w:asciiTheme="minorHAnsi" w:eastAsiaTheme="minorEastAsia" w:hAnsiTheme="minorHAnsi"/>
              <w:noProof/>
              <w:szCs w:val="24"/>
              <w:lang w:eastAsia="en-IN"/>
            </w:rPr>
          </w:pPr>
          <w:hyperlink w:anchor="_Toc183443865" w:history="1">
            <w:r w:rsidRPr="00AF05B2">
              <w:rPr>
                <w:rStyle w:val="Hyperlink"/>
                <w:noProof/>
              </w:rPr>
              <w:t>6. Analysis and discussion</w:t>
            </w:r>
            <w:r>
              <w:rPr>
                <w:noProof/>
                <w:webHidden/>
              </w:rPr>
              <w:tab/>
            </w:r>
            <w:r>
              <w:rPr>
                <w:noProof/>
                <w:webHidden/>
              </w:rPr>
              <w:fldChar w:fldCharType="begin"/>
            </w:r>
            <w:r>
              <w:rPr>
                <w:noProof/>
                <w:webHidden/>
              </w:rPr>
              <w:instrText xml:space="preserve"> PAGEREF _Toc183443865 \h </w:instrText>
            </w:r>
            <w:r>
              <w:rPr>
                <w:noProof/>
                <w:webHidden/>
              </w:rPr>
            </w:r>
            <w:r>
              <w:rPr>
                <w:noProof/>
                <w:webHidden/>
              </w:rPr>
              <w:fldChar w:fldCharType="separate"/>
            </w:r>
            <w:r>
              <w:rPr>
                <w:noProof/>
                <w:webHidden/>
              </w:rPr>
              <w:t>9</w:t>
            </w:r>
            <w:r>
              <w:rPr>
                <w:noProof/>
                <w:webHidden/>
              </w:rPr>
              <w:fldChar w:fldCharType="end"/>
            </w:r>
          </w:hyperlink>
        </w:p>
        <w:p w14:paraId="52CAF33F" w14:textId="78AE8B07" w:rsidR="00B940FA" w:rsidRDefault="00B940FA">
          <w:pPr>
            <w:pStyle w:val="TOC1"/>
            <w:tabs>
              <w:tab w:val="right" w:leader="dot" w:pos="9016"/>
            </w:tabs>
            <w:rPr>
              <w:rFonts w:asciiTheme="minorHAnsi" w:eastAsiaTheme="minorEastAsia" w:hAnsiTheme="minorHAnsi"/>
              <w:noProof/>
              <w:szCs w:val="24"/>
              <w:lang w:eastAsia="en-IN"/>
            </w:rPr>
          </w:pPr>
          <w:hyperlink w:anchor="_Toc183443866" w:history="1">
            <w:r w:rsidRPr="00AF05B2">
              <w:rPr>
                <w:rStyle w:val="Hyperlink"/>
                <w:noProof/>
              </w:rPr>
              <w:t>7. Conclusions</w:t>
            </w:r>
            <w:r>
              <w:rPr>
                <w:noProof/>
                <w:webHidden/>
              </w:rPr>
              <w:tab/>
            </w:r>
            <w:r>
              <w:rPr>
                <w:noProof/>
                <w:webHidden/>
              </w:rPr>
              <w:fldChar w:fldCharType="begin"/>
            </w:r>
            <w:r>
              <w:rPr>
                <w:noProof/>
                <w:webHidden/>
              </w:rPr>
              <w:instrText xml:space="preserve"> PAGEREF _Toc183443866 \h </w:instrText>
            </w:r>
            <w:r>
              <w:rPr>
                <w:noProof/>
                <w:webHidden/>
              </w:rPr>
            </w:r>
            <w:r>
              <w:rPr>
                <w:noProof/>
                <w:webHidden/>
              </w:rPr>
              <w:fldChar w:fldCharType="separate"/>
            </w:r>
            <w:r>
              <w:rPr>
                <w:noProof/>
                <w:webHidden/>
              </w:rPr>
              <w:t>10</w:t>
            </w:r>
            <w:r>
              <w:rPr>
                <w:noProof/>
                <w:webHidden/>
              </w:rPr>
              <w:fldChar w:fldCharType="end"/>
            </w:r>
          </w:hyperlink>
        </w:p>
        <w:p w14:paraId="4EE2959F" w14:textId="6BFD77D5" w:rsidR="00B940FA" w:rsidRDefault="00B940FA">
          <w:pPr>
            <w:pStyle w:val="TOC1"/>
            <w:tabs>
              <w:tab w:val="right" w:leader="dot" w:pos="9016"/>
            </w:tabs>
            <w:rPr>
              <w:rFonts w:asciiTheme="minorHAnsi" w:eastAsiaTheme="minorEastAsia" w:hAnsiTheme="minorHAnsi"/>
              <w:noProof/>
              <w:szCs w:val="24"/>
              <w:lang w:eastAsia="en-IN"/>
            </w:rPr>
          </w:pPr>
          <w:hyperlink w:anchor="_Toc183443867" w:history="1">
            <w:r w:rsidRPr="00AF05B2">
              <w:rPr>
                <w:rStyle w:val="Hyperlink"/>
                <w:noProof/>
              </w:rPr>
              <w:t>8. Refere</w:t>
            </w:r>
            <w:r w:rsidRPr="00AF05B2">
              <w:rPr>
                <w:rStyle w:val="Hyperlink"/>
                <w:noProof/>
              </w:rPr>
              <w:t>n</w:t>
            </w:r>
            <w:r w:rsidRPr="00AF05B2">
              <w:rPr>
                <w:rStyle w:val="Hyperlink"/>
                <w:noProof/>
              </w:rPr>
              <w:t>ces</w:t>
            </w:r>
            <w:r>
              <w:rPr>
                <w:noProof/>
                <w:webHidden/>
              </w:rPr>
              <w:tab/>
            </w:r>
            <w:r>
              <w:rPr>
                <w:noProof/>
                <w:webHidden/>
              </w:rPr>
              <w:fldChar w:fldCharType="begin"/>
            </w:r>
            <w:r>
              <w:rPr>
                <w:noProof/>
                <w:webHidden/>
              </w:rPr>
              <w:instrText xml:space="preserve"> PAGEREF _Toc183443867 \h </w:instrText>
            </w:r>
            <w:r>
              <w:rPr>
                <w:noProof/>
                <w:webHidden/>
              </w:rPr>
            </w:r>
            <w:r>
              <w:rPr>
                <w:noProof/>
                <w:webHidden/>
              </w:rPr>
              <w:fldChar w:fldCharType="separate"/>
            </w:r>
            <w:r>
              <w:rPr>
                <w:noProof/>
                <w:webHidden/>
              </w:rPr>
              <w:t>11</w:t>
            </w:r>
            <w:r>
              <w:rPr>
                <w:noProof/>
                <w:webHidden/>
              </w:rPr>
              <w:fldChar w:fldCharType="end"/>
            </w:r>
          </w:hyperlink>
        </w:p>
        <w:p w14:paraId="6592D784" w14:textId="7E5D6764" w:rsidR="00B940FA" w:rsidRDefault="00B940FA">
          <w:pPr>
            <w:pStyle w:val="TOC1"/>
            <w:tabs>
              <w:tab w:val="right" w:leader="dot" w:pos="9016"/>
            </w:tabs>
            <w:rPr>
              <w:rFonts w:asciiTheme="minorHAnsi" w:eastAsiaTheme="minorEastAsia" w:hAnsiTheme="minorHAnsi"/>
              <w:noProof/>
              <w:szCs w:val="24"/>
              <w:lang w:eastAsia="en-IN"/>
            </w:rPr>
          </w:pPr>
          <w:hyperlink w:anchor="_Toc183443868" w:history="1">
            <w:r w:rsidRPr="00AF05B2">
              <w:rPr>
                <w:rStyle w:val="Hyperlink"/>
                <w:noProof/>
              </w:rPr>
              <w:t>9. Appendices</w:t>
            </w:r>
            <w:r>
              <w:rPr>
                <w:noProof/>
                <w:webHidden/>
              </w:rPr>
              <w:tab/>
            </w:r>
            <w:r>
              <w:rPr>
                <w:noProof/>
                <w:webHidden/>
              </w:rPr>
              <w:fldChar w:fldCharType="begin"/>
            </w:r>
            <w:r>
              <w:rPr>
                <w:noProof/>
                <w:webHidden/>
              </w:rPr>
              <w:instrText xml:space="preserve"> PAGEREF _Toc183443868 \h </w:instrText>
            </w:r>
            <w:r>
              <w:rPr>
                <w:noProof/>
                <w:webHidden/>
              </w:rPr>
            </w:r>
            <w:r>
              <w:rPr>
                <w:noProof/>
                <w:webHidden/>
              </w:rPr>
              <w:fldChar w:fldCharType="separate"/>
            </w:r>
            <w:r>
              <w:rPr>
                <w:noProof/>
                <w:webHidden/>
              </w:rPr>
              <w:t>12</w:t>
            </w:r>
            <w:r>
              <w:rPr>
                <w:noProof/>
                <w:webHidden/>
              </w:rPr>
              <w:fldChar w:fldCharType="end"/>
            </w:r>
          </w:hyperlink>
        </w:p>
        <w:p w14:paraId="50EB848E" w14:textId="4D62CC3A" w:rsidR="00A25A89" w:rsidRDefault="00A25A89">
          <w:r>
            <w:rPr>
              <w:b/>
              <w:bCs/>
              <w:noProof/>
            </w:rPr>
            <w:fldChar w:fldCharType="end"/>
          </w:r>
        </w:p>
      </w:sdtContent>
    </w:sdt>
    <w:p w14:paraId="60F6DBD4" w14:textId="77777777" w:rsidR="003C2C78" w:rsidRDefault="00C93980" w:rsidP="00C93980">
      <w:r>
        <w:br w:type="page"/>
      </w:r>
    </w:p>
    <w:p w14:paraId="61355245" w14:textId="64DAA583" w:rsidR="003C2C78" w:rsidRPr="00425544" w:rsidRDefault="003C2C78" w:rsidP="003C2C78">
      <w:pPr>
        <w:pStyle w:val="Heading1"/>
        <w:rPr>
          <w:color w:val="77206D" w:themeColor="accent5" w:themeShade="BF"/>
        </w:rPr>
      </w:pPr>
      <w:bookmarkStart w:id="1" w:name="_Toc183443850"/>
      <w:r w:rsidRPr="00425544">
        <w:rPr>
          <w:color w:val="77206D" w:themeColor="accent5" w:themeShade="BF"/>
        </w:rPr>
        <w:lastRenderedPageBreak/>
        <w:t>1. Introduction</w:t>
      </w:r>
      <w:bookmarkEnd w:id="1"/>
    </w:p>
    <w:p w14:paraId="3FAD730F" w14:textId="795C339F" w:rsidR="00C93980" w:rsidRPr="00C93980" w:rsidRDefault="00C93980" w:rsidP="00C93980">
      <w:r>
        <w:t>I will be writing the introduction later (Hopefully)</w:t>
      </w:r>
    </w:p>
    <w:p w14:paraId="0D9CF9FE"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6E7CD3BA" w14:textId="0DA853A1" w:rsidR="003C2C78" w:rsidRPr="00425544" w:rsidRDefault="003C2C78" w:rsidP="003C2C78">
      <w:pPr>
        <w:pStyle w:val="Heading1"/>
        <w:rPr>
          <w:color w:val="77206D" w:themeColor="accent5" w:themeShade="BF"/>
        </w:rPr>
      </w:pPr>
      <w:bookmarkStart w:id="2" w:name="_Toc183443851"/>
      <w:r w:rsidRPr="00425544">
        <w:rPr>
          <w:color w:val="77206D" w:themeColor="accent5" w:themeShade="BF"/>
        </w:rPr>
        <w:lastRenderedPageBreak/>
        <w:t>2. Background and Literature Review</w:t>
      </w:r>
      <w:bookmarkEnd w:id="2"/>
    </w:p>
    <w:p w14:paraId="5DAEFFDC" w14:textId="19DC8B5E" w:rsidR="0096721E" w:rsidRPr="00425544" w:rsidRDefault="00B17534" w:rsidP="00B17534">
      <w:pPr>
        <w:pStyle w:val="Heading2"/>
        <w:rPr>
          <w:color w:val="77206D" w:themeColor="accent5" w:themeShade="BF"/>
        </w:rPr>
      </w:pPr>
      <w:bookmarkStart w:id="3" w:name="_Toc183443852"/>
      <w:r w:rsidRPr="00425544">
        <w:rPr>
          <w:color w:val="77206D" w:themeColor="accent5" w:themeShade="BF"/>
        </w:rPr>
        <w:t xml:space="preserve">2.1 </w:t>
      </w:r>
      <w:r w:rsidR="0096721E" w:rsidRPr="00425544">
        <w:rPr>
          <w:color w:val="77206D" w:themeColor="accent5" w:themeShade="BF"/>
        </w:rPr>
        <w:t>Background and overview</w:t>
      </w:r>
      <w:bookmarkEnd w:id="3"/>
      <w:r w:rsidR="0096721E" w:rsidRPr="00425544">
        <w:rPr>
          <w:color w:val="77206D" w:themeColor="accent5" w:themeShade="BF"/>
        </w:rPr>
        <w:t xml:space="preserve"> </w:t>
      </w:r>
    </w:p>
    <w:p w14:paraId="6313933A" w14:textId="656A99A0" w:rsidR="003C2C78" w:rsidRDefault="00B17534" w:rsidP="00B17534">
      <w:pPr>
        <w:pStyle w:val="Heading2"/>
        <w:rPr>
          <w:sz w:val="40"/>
          <w:szCs w:val="40"/>
        </w:rPr>
      </w:pPr>
      <w:bookmarkStart w:id="4" w:name="_Toc183443853"/>
      <w:r w:rsidRPr="00425544">
        <w:rPr>
          <w:color w:val="77206D" w:themeColor="accent5" w:themeShade="BF"/>
        </w:rPr>
        <w:t>2.2 Literature review</w:t>
      </w:r>
      <w:bookmarkEnd w:id="4"/>
      <w:r w:rsidR="003C2C78">
        <w:br w:type="page"/>
      </w:r>
    </w:p>
    <w:p w14:paraId="759DB3FC" w14:textId="5A2F4915" w:rsidR="003C2C78" w:rsidRPr="00425544" w:rsidRDefault="003C2C78" w:rsidP="003C2C78">
      <w:pPr>
        <w:pStyle w:val="Heading1"/>
        <w:rPr>
          <w:color w:val="77206D" w:themeColor="accent5" w:themeShade="BF"/>
        </w:rPr>
      </w:pPr>
      <w:bookmarkStart w:id="5" w:name="_Toc183443854"/>
      <w:r w:rsidRPr="00425544">
        <w:rPr>
          <w:color w:val="77206D" w:themeColor="accent5" w:themeShade="BF"/>
        </w:rPr>
        <w:lastRenderedPageBreak/>
        <w:t>3. Data</w:t>
      </w:r>
      <w:bookmarkEnd w:id="5"/>
    </w:p>
    <w:p w14:paraId="748F00E6" w14:textId="632FE7A7" w:rsidR="00B17534" w:rsidRPr="00425544" w:rsidRDefault="004F451C" w:rsidP="004F451C">
      <w:pPr>
        <w:pStyle w:val="Heading2"/>
        <w:rPr>
          <w:color w:val="77206D" w:themeColor="accent5" w:themeShade="BF"/>
        </w:rPr>
      </w:pPr>
      <w:bookmarkStart w:id="6" w:name="_Toc183443855"/>
      <w:r w:rsidRPr="00425544">
        <w:rPr>
          <w:color w:val="77206D" w:themeColor="accent5" w:themeShade="BF"/>
        </w:rPr>
        <w:t>3.1 IMDB Dataset</w:t>
      </w:r>
      <w:bookmarkEnd w:id="6"/>
    </w:p>
    <w:p w14:paraId="3282DB46" w14:textId="2B512387" w:rsidR="004F451C" w:rsidRPr="00425544" w:rsidRDefault="00012BD4" w:rsidP="00012BD4">
      <w:pPr>
        <w:pStyle w:val="Heading3"/>
        <w:rPr>
          <w:color w:val="77206D" w:themeColor="accent5" w:themeShade="BF"/>
        </w:rPr>
      </w:pPr>
      <w:bookmarkStart w:id="7" w:name="_Toc183443856"/>
      <w:r w:rsidRPr="00425544">
        <w:rPr>
          <w:color w:val="77206D" w:themeColor="accent5" w:themeShade="BF"/>
        </w:rPr>
        <w:t xml:space="preserve">3.1.1 </w:t>
      </w:r>
      <w:r w:rsidR="00E74B96" w:rsidRPr="00425544">
        <w:rPr>
          <w:color w:val="77206D" w:themeColor="accent5" w:themeShade="BF"/>
        </w:rPr>
        <w:t>Overview</w:t>
      </w:r>
      <w:bookmarkEnd w:id="7"/>
    </w:p>
    <w:p w14:paraId="3CB34F63" w14:textId="0A42DC3E" w:rsidR="00C846E8" w:rsidRDefault="00C846E8" w:rsidP="00C846E8">
      <w:r>
        <w:t xml:space="preserve">The IMDB Large Movie Review Dataset </w:t>
      </w:r>
      <w:r w:rsidR="005E2927">
        <w:t>is</w:t>
      </w:r>
      <w:r>
        <w:t xml:space="preserve"> a comprehensive collection of </w:t>
      </w:r>
      <w:r w:rsidR="005E2927">
        <w:t>film</w:t>
      </w:r>
      <w:r>
        <w:t xml:space="preserve"> reviews, </w:t>
      </w:r>
      <w:r w:rsidR="00176645">
        <w:t>having</w:t>
      </w:r>
      <w:r>
        <w:t xml:space="preserve"> 50,000 highly polar reviews equally distributed between training and testing sets, with an additional 50,000 </w:t>
      </w:r>
      <w:r w:rsidR="00182318">
        <w:t>unlabelled</w:t>
      </w:r>
      <w:r>
        <w:t xml:space="preserve"> reviews available for extended research purposes. Originally developed for binary sentiment classification research by </w:t>
      </w:r>
      <w:sdt>
        <w:sdtPr>
          <w:rPr>
            <w:color w:val="000000"/>
          </w:rPr>
          <w:tag w:val="MENDELEY_CITATION_v3_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"/>
          <w:id w:val="-360898812"/>
          <w:placeholder>
            <w:docPart w:val="DefaultPlaceholder_-1854013440"/>
          </w:placeholder>
        </w:sdtPr>
        <w:sdtContent>
          <w:r w:rsidR="00A42C29" w:rsidRPr="00A42C29">
            <w:rPr>
              <w:color w:val="000000"/>
            </w:rPr>
            <w:t>(Maas et al., 2011)</w:t>
          </w:r>
        </w:sdtContent>
      </w:sdt>
      <w:r w:rsidR="005F1E72">
        <w:rPr>
          <w:color w:val="000000"/>
        </w:rPr>
        <w:t xml:space="preserve"> </w:t>
      </w:r>
      <w:r>
        <w:t xml:space="preserve">this dataset </w:t>
      </w:r>
      <w:r w:rsidR="005F1E72">
        <w:t>was chosen</w:t>
      </w:r>
      <w:r>
        <w:t xml:space="preserve"> for the film review autocompletion task due to its extensive coverage, quality, and structured composition.</w:t>
      </w:r>
    </w:p>
    <w:p w14:paraId="085F2C65" w14:textId="729F32E3" w:rsidR="00C846E8" w:rsidRDefault="00C846E8" w:rsidP="00C846E8">
      <w:r>
        <w:t xml:space="preserve">The dataset's construction followed a </w:t>
      </w:r>
      <w:r w:rsidR="006F537B">
        <w:t>detailed</w:t>
      </w:r>
      <w:r>
        <w:t xml:space="preserve"> process outlined in Maas et al.'s research. The authors gathered reviews from IMDB while implementing specific constraints to ensure data quality and balance. They imposed a limit of 30 reviews per movie to prevent any single film from dominating the dataset, resulting in a diverse collection spanning various genres, periods, and review styles</w:t>
      </w:r>
      <w:r w:rsidR="00831696">
        <w:t xml:space="preserve"> as the </w:t>
      </w:r>
      <w:r w:rsidR="00D65317">
        <w:t>demographic for each film</w:t>
      </w:r>
      <w:r w:rsidR="0060154B">
        <w:t xml:space="preserve"> genre are often specific</w:t>
      </w:r>
      <w:r>
        <w:t>. This careful curation process contribute</w:t>
      </w:r>
      <w:r w:rsidR="0060154B">
        <w:t>d</w:t>
      </w:r>
      <w:r>
        <w:t xml:space="preserve"> to the dataset's robustness for</w:t>
      </w:r>
      <w:r w:rsidR="0060154B">
        <w:t xml:space="preserve"> </w:t>
      </w:r>
      <w:r>
        <w:t>natural language processing tasks</w:t>
      </w:r>
      <w:r w:rsidR="000626AF">
        <w:t xml:space="preserve"> </w:t>
      </w:r>
      <w:r w:rsidR="000730FF">
        <w:t>other than sentiment analysis.</w:t>
      </w:r>
    </w:p>
    <w:p w14:paraId="40ED0480" w14:textId="599440EF" w:rsidR="00C846E8" w:rsidRDefault="00CF131E" w:rsidP="00C846E8">
      <w:r>
        <w:t>As for</w:t>
      </w:r>
      <w:r w:rsidR="00C846E8">
        <w:t xml:space="preserve"> technical specifications, the dataset </w:t>
      </w:r>
      <w:r w:rsidR="00D71B87">
        <w:t>had</w:t>
      </w:r>
      <w:r w:rsidR="00C846E8">
        <w:t xml:space="preserve"> considerable scale with downloaded files </w:t>
      </w:r>
      <w:r w:rsidR="00182318">
        <w:t>totalling</w:t>
      </w:r>
      <w:r w:rsidR="00C846E8">
        <w:t xml:space="preserve"> 84.13 MB and a generated dataset size of 133.23 MB, </w:t>
      </w:r>
      <w:r w:rsidR="00B428EC">
        <w:t>combining to be</w:t>
      </w:r>
      <w:r w:rsidR="00C846E8">
        <w:t xml:space="preserve"> 217.35 MB of total</w:t>
      </w:r>
      <w:r w:rsidR="00B428EC">
        <w:t xml:space="preserve"> size</w:t>
      </w:r>
      <w:r w:rsidR="00C846E8">
        <w:t xml:space="preserve">. The data is stored in plain text format, with each instance containing two primary fields: the 'text' field storing the review content as a string, and the 'label' field indicating sentiment classification (0 for negative, 1 for positive). This straightforward structure facilitates efficient data handling and preprocessing for </w:t>
      </w:r>
      <w:r w:rsidR="00D71B87">
        <w:t>my task</w:t>
      </w:r>
      <w:r w:rsidR="00C846E8">
        <w:t>.</w:t>
      </w:r>
    </w:p>
    <w:p w14:paraId="27273C3B" w14:textId="58D2725C" w:rsidR="00C846E8" w:rsidRDefault="00C846E8" w:rsidP="00C846E8">
      <w:r>
        <w:t xml:space="preserve">While the dataset was initially designed for sentiment analysis, its selection for </w:t>
      </w:r>
      <w:r w:rsidR="00AE64FD">
        <w:t>my</w:t>
      </w:r>
      <w:r>
        <w:t xml:space="preserve"> film review autocompletion task </w:t>
      </w:r>
      <w:r w:rsidR="00AE64FD">
        <w:t>can be</w:t>
      </w:r>
      <w:r>
        <w:t xml:space="preserve"> justified by </w:t>
      </w:r>
      <w:proofErr w:type="gramStart"/>
      <w:r w:rsidR="00AE64FD">
        <w:t>a number of</w:t>
      </w:r>
      <w:proofErr w:type="gramEnd"/>
      <w:r>
        <w:t xml:space="preserve"> compelling factors. The substantial volume of reviews</w:t>
      </w:r>
      <w:r w:rsidR="00A417A1">
        <w:t xml:space="preserve"> </w:t>
      </w:r>
      <w:r w:rsidR="00045392">
        <w:t>written by</w:t>
      </w:r>
      <w:r w:rsidR="00A417A1">
        <w:t xml:space="preserve"> a diverse group of people, as opposed to a specific group such as professional film critics,</w:t>
      </w:r>
      <w:r>
        <w:t xml:space="preserve"> provides rich linguistic patterns and domain-specific vocabulary essential for generating contextually appropriate completions. The consistent quality and natural language patterns present in </w:t>
      </w:r>
      <w:r w:rsidR="00324574">
        <w:t xml:space="preserve">the </w:t>
      </w:r>
      <w:r>
        <w:t>reviews offer valuable training material for language models focused on generating coherent and contextually relevant text continuations. Furthermore, the dataset's balanced nature and diverse movie coverage ensure that the trained models can generate completions across various film genres and review styles.</w:t>
      </w:r>
    </w:p>
    <w:p w14:paraId="1FD7E074" w14:textId="7F94883E" w:rsidR="00C846E8" w:rsidRDefault="00C846E8" w:rsidP="00C846E8">
      <w:r>
        <w:t>The primary limitation</w:t>
      </w:r>
      <w:r w:rsidR="00324574">
        <w:t xml:space="preserve"> of this dataset</w:t>
      </w:r>
      <w:r>
        <w:t xml:space="preserve"> lies in </w:t>
      </w:r>
      <w:proofErr w:type="gramStart"/>
      <w:r>
        <w:t xml:space="preserve">the </w:t>
      </w:r>
      <w:r w:rsidR="00324574">
        <w:t>its</w:t>
      </w:r>
      <w:proofErr w:type="gramEnd"/>
      <w:r w:rsidR="002672E1">
        <w:t xml:space="preserve"> </w:t>
      </w:r>
      <w:r>
        <w:t xml:space="preserve">original intended purpose differing from </w:t>
      </w:r>
      <w:r w:rsidR="002672E1">
        <w:t>my</w:t>
      </w:r>
      <w:r>
        <w:t xml:space="preserve"> current autocompletion task. However, this constraint is effectively mitigated through appropriate pre</w:t>
      </w:r>
      <w:r w:rsidR="00286AC5">
        <w:t>-</w:t>
      </w:r>
      <w:r>
        <w:t xml:space="preserve">processing techniques and does not significantly impact the dataset's </w:t>
      </w:r>
      <w:r w:rsidR="006E0277">
        <w:t>effectiveness</w:t>
      </w:r>
      <w:r>
        <w:t xml:space="preserve"> for </w:t>
      </w:r>
      <w:r w:rsidR="006E0277">
        <w:t>my</w:t>
      </w:r>
      <w:r>
        <w:t xml:space="preserve"> research objectives. The dataset's accessibility through the </w:t>
      </w:r>
      <w:proofErr w:type="spellStart"/>
      <w:r>
        <w:t>Huggingface</w:t>
      </w:r>
      <w:proofErr w:type="spellEnd"/>
      <w:r>
        <w:t xml:space="preserve"> repository ensures reliable and standardized access to the research materials.</w:t>
      </w:r>
    </w:p>
    <w:p w14:paraId="15DC416F" w14:textId="30415A1B" w:rsidR="00795892" w:rsidRDefault="00795892" w:rsidP="00C846E8">
      <w:r w:rsidRPr="00795892">
        <w:t>The</w:t>
      </w:r>
      <w:r w:rsidR="00866ED6">
        <w:t xml:space="preserve"> IMDB</w:t>
      </w:r>
      <w:r w:rsidRPr="00795892">
        <w:t xml:space="preserve"> dataset </w:t>
      </w:r>
      <w:r w:rsidR="00866ED6">
        <w:t>Used here</w:t>
      </w:r>
      <w:r w:rsidRPr="00795892">
        <w:t xml:space="preserve"> was ethically collected, adheres to the University of Hertfordshire’s ethical guidelines, and does not involve personal data, exempting it from GDPR and ethics committee approval. As specified by the original authors, the dataset is cited appropriately in accordance with its terms of use.</w:t>
      </w:r>
    </w:p>
    <w:p w14:paraId="5B9F1D5D" w14:textId="32B02A3D" w:rsidR="00012BD4" w:rsidRPr="0038503E" w:rsidRDefault="00012BD4" w:rsidP="00012BD4">
      <w:pPr>
        <w:pStyle w:val="Heading3"/>
        <w:rPr>
          <w:color w:val="77206D" w:themeColor="accent5" w:themeShade="BF"/>
        </w:rPr>
      </w:pPr>
      <w:bookmarkStart w:id="8" w:name="_Toc183443857"/>
      <w:r w:rsidRPr="0038503E">
        <w:rPr>
          <w:color w:val="77206D" w:themeColor="accent5" w:themeShade="BF"/>
        </w:rPr>
        <w:lastRenderedPageBreak/>
        <w:t>3.1.2 EDA</w:t>
      </w:r>
      <w:bookmarkEnd w:id="8"/>
    </w:p>
    <w:p w14:paraId="0C24E841" w14:textId="03BF1D8D" w:rsidR="00CE4A26" w:rsidRPr="00CE4A26" w:rsidRDefault="00CE4A26" w:rsidP="00CE4A26"/>
    <w:p w14:paraId="2D679788" w14:textId="77F50D8C" w:rsidR="00012BD4" w:rsidRPr="007B1B63" w:rsidRDefault="00012BD4" w:rsidP="00012BD4">
      <w:pPr>
        <w:pStyle w:val="Heading3"/>
        <w:rPr>
          <w:color w:val="77206D" w:themeColor="accent5" w:themeShade="BF"/>
        </w:rPr>
      </w:pPr>
      <w:bookmarkStart w:id="9" w:name="_Toc183443858"/>
      <w:r w:rsidRPr="007B1B63">
        <w:rPr>
          <w:color w:val="77206D" w:themeColor="accent5" w:themeShade="BF"/>
        </w:rPr>
        <w:t>3.1.3 Pre-processing</w:t>
      </w:r>
      <w:bookmarkEnd w:id="9"/>
    </w:p>
    <w:p w14:paraId="27917703" w14:textId="25C65980" w:rsidR="0038503E" w:rsidRPr="007B1B63" w:rsidRDefault="0038503E" w:rsidP="0038503E">
      <w:pPr>
        <w:rPr>
          <w:color w:val="77206D" w:themeColor="accent5" w:themeShade="BF"/>
        </w:rPr>
      </w:pPr>
    </w:p>
    <w:p w14:paraId="30A230EB" w14:textId="77777777" w:rsidR="00012BD4" w:rsidRPr="007B1B63" w:rsidRDefault="00012BD4" w:rsidP="004F451C">
      <w:pPr>
        <w:rPr>
          <w:color w:val="77206D" w:themeColor="accent5" w:themeShade="BF"/>
        </w:rPr>
      </w:pPr>
    </w:p>
    <w:p w14:paraId="08F65092" w14:textId="7EBE3CD0" w:rsidR="004F451C" w:rsidRPr="007B1B63" w:rsidRDefault="004F451C" w:rsidP="004F451C">
      <w:pPr>
        <w:pStyle w:val="Heading2"/>
        <w:rPr>
          <w:color w:val="77206D" w:themeColor="accent5" w:themeShade="BF"/>
        </w:rPr>
      </w:pPr>
      <w:bookmarkStart w:id="10" w:name="_Toc183443859"/>
      <w:r w:rsidRPr="007B1B63">
        <w:rPr>
          <w:color w:val="77206D" w:themeColor="accent5" w:themeShade="BF"/>
        </w:rPr>
        <w:t xml:space="preserve">3.2 </w:t>
      </w:r>
      <w:proofErr w:type="spellStart"/>
      <w:r w:rsidRPr="007B1B63">
        <w:rPr>
          <w:color w:val="77206D" w:themeColor="accent5" w:themeShade="BF"/>
        </w:rPr>
        <w:t>BookCorpus</w:t>
      </w:r>
      <w:bookmarkEnd w:id="10"/>
      <w:proofErr w:type="spellEnd"/>
    </w:p>
    <w:p w14:paraId="38EB20E0" w14:textId="048A5DB5" w:rsidR="00012BD4" w:rsidRDefault="00012BD4" w:rsidP="00012BD4">
      <w:pPr>
        <w:pStyle w:val="Heading3"/>
        <w:rPr>
          <w:color w:val="77206D" w:themeColor="accent5" w:themeShade="BF"/>
        </w:rPr>
      </w:pPr>
      <w:bookmarkStart w:id="11" w:name="_Toc183443860"/>
      <w:r w:rsidRPr="007B1B63">
        <w:rPr>
          <w:color w:val="77206D" w:themeColor="accent5" w:themeShade="BF"/>
        </w:rPr>
        <w:t>3.2.1 Overview</w:t>
      </w:r>
      <w:bookmarkEnd w:id="11"/>
    </w:p>
    <w:p w14:paraId="048394EE" w14:textId="7A398EC8" w:rsidR="00192C0F" w:rsidRDefault="00192C0F" w:rsidP="00192C0F">
      <w:r>
        <w:t xml:space="preserve">The </w:t>
      </w:r>
      <w:proofErr w:type="spellStart"/>
      <w:r>
        <w:t>BookCorpus</w:t>
      </w:r>
      <w:proofErr w:type="spellEnd"/>
      <w:r>
        <w:t xml:space="preserve"> dataset, originally introduced by </w:t>
      </w:r>
      <w:sdt>
        <w:sdtPr>
          <w:rPr>
            <w:color w:val="000000"/>
          </w:rPr>
          <w:tag w:val="MENDELEY_CITATION_v3_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"/>
          <w:id w:val="288100249"/>
          <w:placeholder>
            <w:docPart w:val="DefaultPlaceholder_-1854013440"/>
          </w:placeholder>
        </w:sdtPr>
        <w:sdtContent>
          <w:r w:rsidR="00A42C29" w:rsidRPr="00A42C29">
            <w:rPr>
              <w:color w:val="000000"/>
            </w:rPr>
            <w:t>(Zhu et al., 2015)</w:t>
          </w:r>
        </w:sdtContent>
      </w:sdt>
      <w:r w:rsidR="00A42C29">
        <w:rPr>
          <w:color w:val="000000"/>
        </w:rPr>
        <w:t>,</w:t>
      </w:r>
      <w:r>
        <w:t xml:space="preserve"> presents an interesting case of data curation challenges in large-scale text datasets. While initially reported to contain 11,038 books, subsequent analysis revealed a more complex structure containing 7,185 unique books in plain text format. The dataset, accessed through </w:t>
      </w:r>
      <w:proofErr w:type="spellStart"/>
      <w:r>
        <w:t>HuggingFace</w:t>
      </w:r>
      <w:proofErr w:type="spellEnd"/>
      <w:r>
        <w:t>, comprises downloaded files of 1.18 GB which generate into 4.85 GB of data, requiring a total disk space of 6.03 GB. For this research project, a subset of approximately 1,000 books (roughly 14% of the unique texts) has been selected to accommodate computational constraints while maintaining sufficient training data for the from-scratch language model.</w:t>
      </w:r>
    </w:p>
    <w:p w14:paraId="4565E2E3" w14:textId="3D2C47DB" w:rsidR="00192C0F" w:rsidRDefault="00192C0F" w:rsidP="00192C0F">
      <w:r>
        <w:t xml:space="preserve">The original dataset, as described in </w:t>
      </w:r>
      <w:sdt>
        <w:sdtPr>
          <w:rPr>
            <w:color w:val="000000"/>
          </w:rPr>
          <w:tag w:val="MENDELEY_CITATION_v3_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"/>
          <w:id w:val="-86773855"/>
          <w:placeholder>
            <w:docPart w:val="DefaultPlaceholder_-1854013440"/>
          </w:placeholder>
        </w:sdtPr>
        <w:sdtContent>
          <w:r w:rsidR="00A42C29" w:rsidRPr="00A42C29">
            <w:rPr>
              <w:color w:val="000000"/>
            </w:rPr>
            <w:t>(Zhu et al., 2015)</w:t>
          </w:r>
        </w:sdtContent>
      </w:sdt>
      <w:r w:rsidR="00A42C29">
        <w:rPr>
          <w:color w:val="000000"/>
        </w:rPr>
        <w:t>’s</w:t>
      </w:r>
      <w:r>
        <w:t xml:space="preserve"> work, implemented a quality control measure by including only books exceeding 20,000 words, thereby ensuring content richness and filtering out potentially lower-quality shorter works. The texts span 16 distinct genres, with significant representation in Romance, Fantasy, and Science fiction categories. This genre diversity, combined with the substantial word count requirement, contributes to the dataset's suitability for training a general-purpose language model.</w:t>
      </w:r>
    </w:p>
    <w:p w14:paraId="70BDE5CB" w14:textId="77777777" w:rsidR="00192C0F" w:rsidRDefault="00192C0F" w:rsidP="00192C0F">
      <w:r>
        <w:t>The dataset's plain text format and absence of personal information make it particularly appropriate for research applications. While using a subset of the full corpus represents a practical compromise, the selected portion maintains sufficient linguistic diversity and complexity to serve as foundational training data for the custom language model before fine-tuning on the domain-specific IMDB dataset.</w:t>
      </w:r>
    </w:p>
    <w:p w14:paraId="5455F8ED" w14:textId="5F6E8C00" w:rsidR="00FA5618" w:rsidRDefault="00FA5618" w:rsidP="00192C0F">
      <w:r w:rsidRPr="00FA5618">
        <w:t xml:space="preserve">The </w:t>
      </w:r>
      <w:proofErr w:type="spellStart"/>
      <w:r w:rsidRPr="00FA5618">
        <w:t>BookCorpus</w:t>
      </w:r>
      <w:proofErr w:type="spellEnd"/>
      <w:r w:rsidRPr="00FA5618">
        <w:t xml:space="preserve"> was ethically collected from freely available online books, adheres to the University of Hertfordshire's ethical guidelines, and contains no personal data, exempting it from GDPR and ethics committee approval.</w:t>
      </w:r>
    </w:p>
    <w:p w14:paraId="2F5913FB" w14:textId="79B5D16D" w:rsidR="00012BD4" w:rsidRPr="007B1B63" w:rsidRDefault="00012BD4" w:rsidP="00012BD4">
      <w:pPr>
        <w:pStyle w:val="Heading3"/>
        <w:rPr>
          <w:color w:val="77206D" w:themeColor="accent5" w:themeShade="BF"/>
        </w:rPr>
      </w:pPr>
      <w:bookmarkStart w:id="12" w:name="_Toc183443861"/>
      <w:r w:rsidRPr="007B1B63">
        <w:rPr>
          <w:color w:val="77206D" w:themeColor="accent5" w:themeShade="BF"/>
        </w:rPr>
        <w:t>3.2.2 EDA</w:t>
      </w:r>
      <w:bookmarkEnd w:id="12"/>
    </w:p>
    <w:p w14:paraId="07605F86" w14:textId="06B3C480" w:rsidR="00012BD4" w:rsidRPr="007B1B63" w:rsidRDefault="00012BD4" w:rsidP="00012BD4">
      <w:pPr>
        <w:pStyle w:val="Heading3"/>
        <w:rPr>
          <w:color w:val="77206D" w:themeColor="accent5" w:themeShade="BF"/>
        </w:rPr>
      </w:pPr>
      <w:bookmarkStart w:id="13" w:name="_Toc183443862"/>
      <w:r w:rsidRPr="007B1B63">
        <w:rPr>
          <w:color w:val="77206D" w:themeColor="accent5" w:themeShade="BF"/>
        </w:rPr>
        <w:t>3.2.3 Pre-processing</w:t>
      </w:r>
      <w:bookmarkEnd w:id="13"/>
    </w:p>
    <w:p w14:paraId="5DFC7396" w14:textId="77777777" w:rsidR="00012BD4" w:rsidRPr="00012BD4" w:rsidRDefault="00012BD4" w:rsidP="00012BD4"/>
    <w:p w14:paraId="370D4CD2"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7A0C7705" w14:textId="68559A4C" w:rsidR="003C2C78" w:rsidRPr="00FA5618" w:rsidRDefault="003C2C78" w:rsidP="003C2C78">
      <w:pPr>
        <w:pStyle w:val="Heading1"/>
        <w:rPr>
          <w:color w:val="77206D" w:themeColor="accent5" w:themeShade="BF"/>
        </w:rPr>
      </w:pPr>
      <w:bookmarkStart w:id="14" w:name="_Toc183443863"/>
      <w:r w:rsidRPr="00FA5618">
        <w:rPr>
          <w:color w:val="77206D" w:themeColor="accent5" w:themeShade="BF"/>
        </w:rPr>
        <w:lastRenderedPageBreak/>
        <w:t>4. Methodology</w:t>
      </w:r>
      <w:bookmarkEnd w:id="14"/>
    </w:p>
    <w:p w14:paraId="4CD5DA4E"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2EF56239" w14:textId="1448EDC2" w:rsidR="003C2C78" w:rsidRPr="00FA5618" w:rsidRDefault="003C2C78" w:rsidP="003C2C78">
      <w:pPr>
        <w:pStyle w:val="Heading1"/>
        <w:rPr>
          <w:color w:val="77206D" w:themeColor="accent5" w:themeShade="BF"/>
        </w:rPr>
      </w:pPr>
      <w:bookmarkStart w:id="15" w:name="_Toc183443864"/>
      <w:r w:rsidRPr="00FA5618">
        <w:rPr>
          <w:color w:val="77206D" w:themeColor="accent5" w:themeShade="BF"/>
        </w:rPr>
        <w:lastRenderedPageBreak/>
        <w:t>5. Results</w:t>
      </w:r>
      <w:bookmarkEnd w:id="15"/>
    </w:p>
    <w:p w14:paraId="7659193A"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56F4F1B7" w14:textId="4324D055" w:rsidR="003C2C78" w:rsidRPr="00FA5618" w:rsidRDefault="003C2C78" w:rsidP="003C2C78">
      <w:pPr>
        <w:pStyle w:val="Heading1"/>
        <w:rPr>
          <w:color w:val="77206D" w:themeColor="accent5" w:themeShade="BF"/>
        </w:rPr>
      </w:pPr>
      <w:bookmarkStart w:id="16" w:name="_Toc183443865"/>
      <w:r w:rsidRPr="00FA5618">
        <w:rPr>
          <w:color w:val="77206D" w:themeColor="accent5" w:themeShade="BF"/>
        </w:rPr>
        <w:lastRenderedPageBreak/>
        <w:t>6. Analysis and discussion</w:t>
      </w:r>
      <w:bookmarkEnd w:id="16"/>
    </w:p>
    <w:p w14:paraId="052F572D"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36A0C571" w14:textId="5329C9CB" w:rsidR="003C2C78" w:rsidRPr="00FA5618" w:rsidRDefault="003C2C78" w:rsidP="003C2C78">
      <w:pPr>
        <w:pStyle w:val="Heading1"/>
        <w:rPr>
          <w:color w:val="77206D" w:themeColor="accent5" w:themeShade="BF"/>
        </w:rPr>
      </w:pPr>
      <w:bookmarkStart w:id="17" w:name="_Toc183443866"/>
      <w:r w:rsidRPr="00FA5618">
        <w:rPr>
          <w:color w:val="77206D" w:themeColor="accent5" w:themeShade="BF"/>
        </w:rPr>
        <w:lastRenderedPageBreak/>
        <w:t>7. Conclusions</w:t>
      </w:r>
      <w:bookmarkEnd w:id="17"/>
      <w:r w:rsidRPr="00FA5618">
        <w:rPr>
          <w:color w:val="77206D" w:themeColor="accent5" w:themeShade="BF"/>
        </w:rPr>
        <w:t xml:space="preserve"> </w:t>
      </w:r>
    </w:p>
    <w:p w14:paraId="44265847" w14:textId="77777777" w:rsidR="003C2C78" w:rsidRDefault="003C2C78">
      <w:pPr>
        <w:rPr>
          <w:rFonts w:asciiTheme="majorHAnsi" w:eastAsiaTheme="majorEastAsia" w:hAnsiTheme="majorHAnsi" w:cstheme="majorBidi"/>
          <w:color w:val="0F4761" w:themeColor="accent1" w:themeShade="BF"/>
          <w:sz w:val="40"/>
          <w:szCs w:val="40"/>
        </w:rPr>
      </w:pPr>
      <w:r>
        <w:br w:type="page"/>
      </w:r>
    </w:p>
    <w:p w14:paraId="72B5956B" w14:textId="62623254" w:rsidR="00080F59" w:rsidRPr="00FA5618" w:rsidRDefault="00080F59" w:rsidP="003C2C78">
      <w:pPr>
        <w:pStyle w:val="Heading1"/>
        <w:rPr>
          <w:color w:val="77206D" w:themeColor="accent5" w:themeShade="BF"/>
        </w:rPr>
      </w:pPr>
      <w:bookmarkStart w:id="18" w:name="_Toc183443867"/>
      <w:r w:rsidRPr="00FA5618">
        <w:rPr>
          <w:color w:val="77206D" w:themeColor="accent5" w:themeShade="BF"/>
        </w:rPr>
        <w:lastRenderedPageBreak/>
        <w:t>8. References</w:t>
      </w:r>
      <w:bookmarkEnd w:id="18"/>
    </w:p>
    <w:sdt>
      <w:sdtPr>
        <w:rPr>
          <w:color w:val="000000"/>
        </w:rPr>
        <w:tag w:val="MENDELEY_BIBLIOGRAPHY"/>
        <w:id w:val="-1888941442"/>
        <w:placeholder>
          <w:docPart w:val="DefaultPlaceholder_-1854013440"/>
        </w:placeholder>
      </w:sdtPr>
      <w:sdtContent>
        <w:p w14:paraId="75634E48" w14:textId="77777777" w:rsidR="00A42C29" w:rsidRDefault="00A42C29">
          <w:pPr>
            <w:divId w:val="1379889327"/>
            <w:rPr>
              <w:rFonts w:eastAsia="Times New Roman"/>
              <w:kern w:val="0"/>
              <w:szCs w:val="24"/>
              <w14:ligatures w14:val="none"/>
            </w:rPr>
          </w:pPr>
          <w:r>
            <w:rPr>
              <w:rFonts w:eastAsia="Times New Roman"/>
            </w:rPr>
            <w:t xml:space="preserve">Maas, A. L., Daly, R. E., Pham, P. T., Huang, D., Ng, A. Y. and Potts, C. (2011) </w:t>
          </w:r>
          <w:r>
            <w:rPr>
              <w:rFonts w:eastAsia="Times New Roman"/>
              <w:i/>
              <w:iCs/>
            </w:rPr>
            <w:t>Learning Word Vectors for Sentiment Analysis</w:t>
          </w:r>
          <w:r>
            <w:rPr>
              <w:rFonts w:eastAsia="Times New Roman"/>
            </w:rPr>
            <w:t>, [online] Available at: https://aclanthology.org/P11-1015 (Accessed 25 November 2024).</w:t>
          </w:r>
        </w:p>
        <w:p w14:paraId="7DBF23F4" w14:textId="77777777" w:rsidR="00A42C29" w:rsidRDefault="00A42C29">
          <w:pPr>
            <w:divId w:val="407848726"/>
            <w:rPr>
              <w:rFonts w:eastAsia="Times New Roman"/>
            </w:rPr>
          </w:pPr>
          <w:r>
            <w:rPr>
              <w:rFonts w:eastAsia="Times New Roman"/>
            </w:rPr>
            <w:t xml:space="preserve">Zhu, Y., Kiros, R., Zemel, R., </w:t>
          </w:r>
          <w:proofErr w:type="spellStart"/>
          <w:r>
            <w:rPr>
              <w:rFonts w:eastAsia="Times New Roman"/>
            </w:rPr>
            <w:t>Salakhutdinov</w:t>
          </w:r>
          <w:proofErr w:type="spellEnd"/>
          <w:r>
            <w:rPr>
              <w:rFonts w:eastAsia="Times New Roman"/>
            </w:rPr>
            <w:t>, R., Urtasun, R., Torralba, A. and Fidler, S. (2015) Aligning Books and Movies: Towards Story-like Visual Explanations by Watching Movies and Reading Books, [online] Available at: http://arxiv.org/abs/1506.06724.</w:t>
          </w:r>
        </w:p>
        <w:p w14:paraId="37D2E04F" w14:textId="28D334F6" w:rsidR="003E1990" w:rsidRPr="003E1990" w:rsidRDefault="00A42C29" w:rsidP="003E1990">
          <w:r>
            <w:rPr>
              <w:rFonts w:eastAsia="Times New Roman"/>
            </w:rPr>
            <w:t> </w:t>
          </w:r>
        </w:p>
      </w:sdtContent>
    </w:sdt>
    <w:p w14:paraId="6C31B09B" w14:textId="77777777" w:rsidR="00080F59" w:rsidRDefault="00080F59">
      <w:pPr>
        <w:rPr>
          <w:rFonts w:asciiTheme="majorHAnsi" w:eastAsiaTheme="majorEastAsia" w:hAnsiTheme="majorHAnsi" w:cstheme="majorBidi"/>
          <w:color w:val="0F4761" w:themeColor="accent1" w:themeShade="BF"/>
          <w:sz w:val="40"/>
          <w:szCs w:val="40"/>
        </w:rPr>
      </w:pPr>
      <w:r>
        <w:br w:type="page"/>
      </w:r>
    </w:p>
    <w:p w14:paraId="0372B3A3" w14:textId="77777777" w:rsidR="000F6D67" w:rsidRDefault="000F6D67" w:rsidP="003C2C78">
      <w:pPr>
        <w:pStyle w:val="Heading1"/>
      </w:pPr>
    </w:p>
    <w:p w14:paraId="42098C78" w14:textId="64AE47DD" w:rsidR="003C2C78" w:rsidRPr="00FA5618" w:rsidRDefault="00080F59" w:rsidP="003C2C78">
      <w:pPr>
        <w:pStyle w:val="Heading1"/>
        <w:rPr>
          <w:color w:val="77206D" w:themeColor="accent5" w:themeShade="BF"/>
        </w:rPr>
      </w:pPr>
      <w:bookmarkStart w:id="19" w:name="_Toc183443868"/>
      <w:r w:rsidRPr="00FA5618">
        <w:rPr>
          <w:color w:val="77206D" w:themeColor="accent5" w:themeShade="BF"/>
        </w:rPr>
        <w:t>9</w:t>
      </w:r>
      <w:r w:rsidR="003C2C78" w:rsidRPr="00FA5618">
        <w:rPr>
          <w:color w:val="77206D" w:themeColor="accent5" w:themeShade="BF"/>
        </w:rPr>
        <w:t>. Appendices</w:t>
      </w:r>
      <w:bookmarkEnd w:id="19"/>
    </w:p>
    <w:p w14:paraId="45D372FE" w14:textId="77777777" w:rsidR="003C2C78" w:rsidRDefault="003C2C78" w:rsidP="003C2C78">
      <w:pPr>
        <w:rPr>
          <w:rFonts w:asciiTheme="majorHAnsi" w:eastAsiaTheme="majorEastAsia" w:hAnsiTheme="majorHAnsi" w:cstheme="majorBidi"/>
          <w:color w:val="0F4761" w:themeColor="accent1" w:themeShade="BF"/>
          <w:sz w:val="40"/>
          <w:szCs w:val="40"/>
        </w:rPr>
      </w:pPr>
      <w:r>
        <w:br w:type="page"/>
      </w:r>
    </w:p>
    <w:p w14:paraId="20F16377" w14:textId="77777777" w:rsidR="003C2C78" w:rsidRDefault="003C2C78"/>
    <w:sectPr w:rsidR="003C2C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3B3C3" w14:textId="77777777" w:rsidR="00642617" w:rsidRDefault="00642617" w:rsidP="00FA5618">
      <w:pPr>
        <w:spacing w:after="0"/>
      </w:pPr>
      <w:r>
        <w:separator/>
      </w:r>
    </w:p>
  </w:endnote>
  <w:endnote w:type="continuationSeparator" w:id="0">
    <w:p w14:paraId="610450D8" w14:textId="77777777" w:rsidR="00642617" w:rsidRDefault="00642617" w:rsidP="00FA56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8E911" w14:textId="77777777" w:rsidR="00642617" w:rsidRDefault="00642617" w:rsidP="00FA5618">
      <w:pPr>
        <w:spacing w:after="0"/>
      </w:pPr>
      <w:r>
        <w:separator/>
      </w:r>
    </w:p>
  </w:footnote>
  <w:footnote w:type="continuationSeparator" w:id="0">
    <w:p w14:paraId="17D17298" w14:textId="77777777" w:rsidR="00642617" w:rsidRDefault="00642617" w:rsidP="00FA56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F3976"/>
    <w:multiLevelType w:val="hybridMultilevel"/>
    <w:tmpl w:val="361651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3324BA"/>
    <w:multiLevelType w:val="hybridMultilevel"/>
    <w:tmpl w:val="589CD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A92347"/>
    <w:multiLevelType w:val="hybridMultilevel"/>
    <w:tmpl w:val="454CD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3B4624"/>
    <w:multiLevelType w:val="hybridMultilevel"/>
    <w:tmpl w:val="AEC2F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8117068">
    <w:abstractNumId w:val="0"/>
  </w:num>
  <w:num w:numId="2" w16cid:durableId="11614459">
    <w:abstractNumId w:val="2"/>
  </w:num>
  <w:num w:numId="3" w16cid:durableId="1314599447">
    <w:abstractNumId w:val="3"/>
  </w:num>
  <w:num w:numId="4" w16cid:durableId="752245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80"/>
    <w:rsid w:val="00012BD4"/>
    <w:rsid w:val="00045392"/>
    <w:rsid w:val="000626AF"/>
    <w:rsid w:val="000730FF"/>
    <w:rsid w:val="00080F59"/>
    <w:rsid w:val="000F6D67"/>
    <w:rsid w:val="00176645"/>
    <w:rsid w:val="00182318"/>
    <w:rsid w:val="00192C0F"/>
    <w:rsid w:val="002672E1"/>
    <w:rsid w:val="00286AC5"/>
    <w:rsid w:val="00313949"/>
    <w:rsid w:val="00324574"/>
    <w:rsid w:val="0038503E"/>
    <w:rsid w:val="003C2C78"/>
    <w:rsid w:val="003E1990"/>
    <w:rsid w:val="00425544"/>
    <w:rsid w:val="004C4C13"/>
    <w:rsid w:val="004F451C"/>
    <w:rsid w:val="00596621"/>
    <w:rsid w:val="005E2927"/>
    <w:rsid w:val="005E553A"/>
    <w:rsid w:val="005F1E72"/>
    <w:rsid w:val="005F4CD4"/>
    <w:rsid w:val="0060154B"/>
    <w:rsid w:val="00642617"/>
    <w:rsid w:val="0065329E"/>
    <w:rsid w:val="00655DB7"/>
    <w:rsid w:val="006E0277"/>
    <w:rsid w:val="006F537B"/>
    <w:rsid w:val="00795892"/>
    <w:rsid w:val="007B1B63"/>
    <w:rsid w:val="00831696"/>
    <w:rsid w:val="00844C77"/>
    <w:rsid w:val="00856EA3"/>
    <w:rsid w:val="00866ED6"/>
    <w:rsid w:val="008A4C2E"/>
    <w:rsid w:val="0096721E"/>
    <w:rsid w:val="009A6FBE"/>
    <w:rsid w:val="009F506A"/>
    <w:rsid w:val="00A25A89"/>
    <w:rsid w:val="00A3042D"/>
    <w:rsid w:val="00A417A1"/>
    <w:rsid w:val="00A42C29"/>
    <w:rsid w:val="00A91106"/>
    <w:rsid w:val="00AA7ECF"/>
    <w:rsid w:val="00AE64FD"/>
    <w:rsid w:val="00B16495"/>
    <w:rsid w:val="00B17534"/>
    <w:rsid w:val="00B428EC"/>
    <w:rsid w:val="00B940FA"/>
    <w:rsid w:val="00C846E8"/>
    <w:rsid w:val="00C93980"/>
    <w:rsid w:val="00CA3856"/>
    <w:rsid w:val="00CA575D"/>
    <w:rsid w:val="00CE4A26"/>
    <w:rsid w:val="00CF131E"/>
    <w:rsid w:val="00D53F7D"/>
    <w:rsid w:val="00D65317"/>
    <w:rsid w:val="00D71B87"/>
    <w:rsid w:val="00DD4AD7"/>
    <w:rsid w:val="00E56661"/>
    <w:rsid w:val="00E74B96"/>
    <w:rsid w:val="00F0390E"/>
    <w:rsid w:val="00FA5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0C3D"/>
  <w15:chartTrackingRefBased/>
  <w15:docId w15:val="{065B1E54-66CF-4D42-BA7E-B99F1136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4"/>
        <w:szCs w:val="22"/>
        <w:lang w:val="en-IN"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3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39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9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9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9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9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9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9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9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39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39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9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9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980"/>
    <w:rPr>
      <w:rFonts w:eastAsiaTheme="majorEastAsia" w:cstheme="majorBidi"/>
      <w:color w:val="272727" w:themeColor="text1" w:themeTint="D8"/>
    </w:rPr>
  </w:style>
  <w:style w:type="paragraph" w:styleId="Title">
    <w:name w:val="Title"/>
    <w:basedOn w:val="Normal"/>
    <w:next w:val="Normal"/>
    <w:link w:val="TitleChar"/>
    <w:uiPriority w:val="10"/>
    <w:qFormat/>
    <w:rsid w:val="00C939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9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9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980"/>
    <w:pPr>
      <w:spacing w:before="160"/>
      <w:jc w:val="center"/>
    </w:pPr>
    <w:rPr>
      <w:i/>
      <w:iCs/>
      <w:color w:val="404040" w:themeColor="text1" w:themeTint="BF"/>
    </w:rPr>
  </w:style>
  <w:style w:type="character" w:customStyle="1" w:styleId="QuoteChar">
    <w:name w:val="Quote Char"/>
    <w:basedOn w:val="DefaultParagraphFont"/>
    <w:link w:val="Quote"/>
    <w:uiPriority w:val="29"/>
    <w:rsid w:val="00C93980"/>
    <w:rPr>
      <w:i/>
      <w:iCs/>
      <w:color w:val="404040" w:themeColor="text1" w:themeTint="BF"/>
    </w:rPr>
  </w:style>
  <w:style w:type="paragraph" w:styleId="ListParagraph">
    <w:name w:val="List Paragraph"/>
    <w:basedOn w:val="Normal"/>
    <w:uiPriority w:val="34"/>
    <w:qFormat/>
    <w:rsid w:val="00C93980"/>
    <w:pPr>
      <w:ind w:left="720"/>
      <w:contextualSpacing/>
    </w:pPr>
  </w:style>
  <w:style w:type="character" w:styleId="IntenseEmphasis">
    <w:name w:val="Intense Emphasis"/>
    <w:basedOn w:val="DefaultParagraphFont"/>
    <w:uiPriority w:val="21"/>
    <w:qFormat/>
    <w:rsid w:val="00C93980"/>
    <w:rPr>
      <w:i/>
      <w:iCs/>
      <w:color w:val="0F4761" w:themeColor="accent1" w:themeShade="BF"/>
    </w:rPr>
  </w:style>
  <w:style w:type="paragraph" w:styleId="IntenseQuote">
    <w:name w:val="Intense Quote"/>
    <w:basedOn w:val="Normal"/>
    <w:next w:val="Normal"/>
    <w:link w:val="IntenseQuoteChar"/>
    <w:uiPriority w:val="30"/>
    <w:qFormat/>
    <w:rsid w:val="00C93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980"/>
    <w:rPr>
      <w:i/>
      <w:iCs/>
      <w:color w:val="0F4761" w:themeColor="accent1" w:themeShade="BF"/>
    </w:rPr>
  </w:style>
  <w:style w:type="character" w:styleId="IntenseReference">
    <w:name w:val="Intense Reference"/>
    <w:basedOn w:val="DefaultParagraphFont"/>
    <w:uiPriority w:val="32"/>
    <w:qFormat/>
    <w:rsid w:val="00C93980"/>
    <w:rPr>
      <w:b/>
      <w:bCs/>
      <w:smallCaps/>
      <w:color w:val="0F4761" w:themeColor="accent1" w:themeShade="BF"/>
      <w:spacing w:val="5"/>
    </w:rPr>
  </w:style>
  <w:style w:type="paragraph" w:styleId="TOCHeading">
    <w:name w:val="TOC Heading"/>
    <w:basedOn w:val="Heading1"/>
    <w:next w:val="Normal"/>
    <w:uiPriority w:val="39"/>
    <w:unhideWhenUsed/>
    <w:qFormat/>
    <w:rsid w:val="00A25A8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25A89"/>
    <w:pPr>
      <w:spacing w:after="100"/>
    </w:pPr>
  </w:style>
  <w:style w:type="paragraph" w:styleId="TOC2">
    <w:name w:val="toc 2"/>
    <w:basedOn w:val="Normal"/>
    <w:next w:val="Normal"/>
    <w:autoRedefine/>
    <w:uiPriority w:val="39"/>
    <w:unhideWhenUsed/>
    <w:rsid w:val="00A25A89"/>
    <w:pPr>
      <w:spacing w:after="100"/>
      <w:ind w:left="240"/>
    </w:pPr>
  </w:style>
  <w:style w:type="paragraph" w:styleId="TOC3">
    <w:name w:val="toc 3"/>
    <w:basedOn w:val="Normal"/>
    <w:next w:val="Normal"/>
    <w:autoRedefine/>
    <w:uiPriority w:val="39"/>
    <w:unhideWhenUsed/>
    <w:rsid w:val="00A25A89"/>
    <w:pPr>
      <w:spacing w:after="100"/>
      <w:ind w:left="480"/>
    </w:pPr>
  </w:style>
  <w:style w:type="character" w:styleId="Hyperlink">
    <w:name w:val="Hyperlink"/>
    <w:basedOn w:val="DefaultParagraphFont"/>
    <w:uiPriority w:val="99"/>
    <w:unhideWhenUsed/>
    <w:rsid w:val="00A25A89"/>
    <w:rPr>
      <w:color w:val="467886" w:themeColor="hyperlink"/>
      <w:u w:val="single"/>
    </w:rPr>
  </w:style>
  <w:style w:type="character" w:styleId="PlaceholderText">
    <w:name w:val="Placeholder Text"/>
    <w:basedOn w:val="DefaultParagraphFont"/>
    <w:uiPriority w:val="99"/>
    <w:semiHidden/>
    <w:rsid w:val="004C4C13"/>
    <w:rPr>
      <w:color w:val="666666"/>
    </w:rPr>
  </w:style>
  <w:style w:type="paragraph" w:styleId="Header">
    <w:name w:val="header"/>
    <w:basedOn w:val="Normal"/>
    <w:link w:val="HeaderChar"/>
    <w:uiPriority w:val="99"/>
    <w:unhideWhenUsed/>
    <w:rsid w:val="00FA5618"/>
    <w:pPr>
      <w:tabs>
        <w:tab w:val="center" w:pos="4513"/>
        <w:tab w:val="right" w:pos="9026"/>
      </w:tabs>
      <w:spacing w:after="0"/>
    </w:pPr>
  </w:style>
  <w:style w:type="character" w:customStyle="1" w:styleId="HeaderChar">
    <w:name w:val="Header Char"/>
    <w:basedOn w:val="DefaultParagraphFont"/>
    <w:link w:val="Header"/>
    <w:uiPriority w:val="99"/>
    <w:rsid w:val="00FA5618"/>
  </w:style>
  <w:style w:type="paragraph" w:styleId="Footer">
    <w:name w:val="footer"/>
    <w:basedOn w:val="Normal"/>
    <w:link w:val="FooterChar"/>
    <w:uiPriority w:val="99"/>
    <w:unhideWhenUsed/>
    <w:rsid w:val="00FA5618"/>
    <w:pPr>
      <w:tabs>
        <w:tab w:val="center" w:pos="4513"/>
        <w:tab w:val="right" w:pos="9026"/>
      </w:tabs>
      <w:spacing w:after="0"/>
    </w:pPr>
  </w:style>
  <w:style w:type="character" w:customStyle="1" w:styleId="FooterChar">
    <w:name w:val="Footer Char"/>
    <w:basedOn w:val="DefaultParagraphFont"/>
    <w:link w:val="Footer"/>
    <w:uiPriority w:val="99"/>
    <w:rsid w:val="00FA5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390866">
      <w:bodyDiv w:val="1"/>
      <w:marLeft w:val="0"/>
      <w:marRight w:val="0"/>
      <w:marTop w:val="0"/>
      <w:marBottom w:val="0"/>
      <w:divBdr>
        <w:top w:val="none" w:sz="0" w:space="0" w:color="auto"/>
        <w:left w:val="none" w:sz="0" w:space="0" w:color="auto"/>
        <w:bottom w:val="none" w:sz="0" w:space="0" w:color="auto"/>
        <w:right w:val="none" w:sz="0" w:space="0" w:color="auto"/>
      </w:divBdr>
      <w:divsChild>
        <w:div w:id="1783575234">
          <w:marLeft w:val="0"/>
          <w:marRight w:val="0"/>
          <w:marTop w:val="0"/>
          <w:marBottom w:val="0"/>
          <w:divBdr>
            <w:top w:val="none" w:sz="0" w:space="0" w:color="auto"/>
            <w:left w:val="none" w:sz="0" w:space="0" w:color="auto"/>
            <w:bottom w:val="none" w:sz="0" w:space="0" w:color="auto"/>
            <w:right w:val="none" w:sz="0" w:space="0" w:color="auto"/>
          </w:divBdr>
        </w:div>
        <w:div w:id="1588730319">
          <w:marLeft w:val="0"/>
          <w:marRight w:val="0"/>
          <w:marTop w:val="0"/>
          <w:marBottom w:val="0"/>
          <w:divBdr>
            <w:top w:val="none" w:sz="0" w:space="0" w:color="auto"/>
            <w:left w:val="none" w:sz="0" w:space="0" w:color="auto"/>
            <w:bottom w:val="none" w:sz="0" w:space="0" w:color="auto"/>
            <w:right w:val="none" w:sz="0" w:space="0" w:color="auto"/>
          </w:divBdr>
        </w:div>
      </w:divsChild>
    </w:div>
    <w:div w:id="446967493">
      <w:bodyDiv w:val="1"/>
      <w:marLeft w:val="0"/>
      <w:marRight w:val="0"/>
      <w:marTop w:val="0"/>
      <w:marBottom w:val="0"/>
      <w:divBdr>
        <w:top w:val="none" w:sz="0" w:space="0" w:color="auto"/>
        <w:left w:val="none" w:sz="0" w:space="0" w:color="auto"/>
        <w:bottom w:val="none" w:sz="0" w:space="0" w:color="auto"/>
        <w:right w:val="none" w:sz="0" w:space="0" w:color="auto"/>
      </w:divBdr>
      <w:divsChild>
        <w:div w:id="2137674480">
          <w:marLeft w:val="0"/>
          <w:marRight w:val="0"/>
          <w:marTop w:val="0"/>
          <w:marBottom w:val="0"/>
          <w:divBdr>
            <w:top w:val="none" w:sz="0" w:space="0" w:color="auto"/>
            <w:left w:val="none" w:sz="0" w:space="0" w:color="auto"/>
            <w:bottom w:val="none" w:sz="0" w:space="0" w:color="auto"/>
            <w:right w:val="none" w:sz="0" w:space="0" w:color="auto"/>
          </w:divBdr>
        </w:div>
      </w:divsChild>
    </w:div>
    <w:div w:id="525483147">
      <w:bodyDiv w:val="1"/>
      <w:marLeft w:val="0"/>
      <w:marRight w:val="0"/>
      <w:marTop w:val="0"/>
      <w:marBottom w:val="0"/>
      <w:divBdr>
        <w:top w:val="none" w:sz="0" w:space="0" w:color="auto"/>
        <w:left w:val="none" w:sz="0" w:space="0" w:color="auto"/>
        <w:bottom w:val="none" w:sz="0" w:space="0" w:color="auto"/>
        <w:right w:val="none" w:sz="0" w:space="0" w:color="auto"/>
      </w:divBdr>
      <w:divsChild>
        <w:div w:id="1366903289">
          <w:marLeft w:val="0"/>
          <w:marRight w:val="0"/>
          <w:marTop w:val="0"/>
          <w:marBottom w:val="0"/>
          <w:divBdr>
            <w:top w:val="none" w:sz="0" w:space="0" w:color="auto"/>
            <w:left w:val="none" w:sz="0" w:space="0" w:color="auto"/>
            <w:bottom w:val="none" w:sz="0" w:space="0" w:color="auto"/>
            <w:right w:val="none" w:sz="0" w:space="0" w:color="auto"/>
          </w:divBdr>
        </w:div>
      </w:divsChild>
    </w:div>
    <w:div w:id="1247227140">
      <w:bodyDiv w:val="1"/>
      <w:marLeft w:val="0"/>
      <w:marRight w:val="0"/>
      <w:marTop w:val="0"/>
      <w:marBottom w:val="0"/>
      <w:divBdr>
        <w:top w:val="none" w:sz="0" w:space="0" w:color="auto"/>
        <w:left w:val="none" w:sz="0" w:space="0" w:color="auto"/>
        <w:bottom w:val="none" w:sz="0" w:space="0" w:color="auto"/>
        <w:right w:val="none" w:sz="0" w:space="0" w:color="auto"/>
      </w:divBdr>
      <w:divsChild>
        <w:div w:id="1379889327">
          <w:marLeft w:val="0"/>
          <w:marRight w:val="0"/>
          <w:marTop w:val="0"/>
          <w:marBottom w:val="0"/>
          <w:divBdr>
            <w:top w:val="none" w:sz="0" w:space="0" w:color="auto"/>
            <w:left w:val="none" w:sz="0" w:space="0" w:color="auto"/>
            <w:bottom w:val="none" w:sz="0" w:space="0" w:color="auto"/>
            <w:right w:val="none" w:sz="0" w:space="0" w:color="auto"/>
          </w:divBdr>
        </w:div>
        <w:div w:id="407848726">
          <w:marLeft w:val="0"/>
          <w:marRight w:val="0"/>
          <w:marTop w:val="0"/>
          <w:marBottom w:val="0"/>
          <w:divBdr>
            <w:top w:val="none" w:sz="0" w:space="0" w:color="auto"/>
            <w:left w:val="none" w:sz="0" w:space="0" w:color="auto"/>
            <w:bottom w:val="none" w:sz="0" w:space="0" w:color="auto"/>
            <w:right w:val="none" w:sz="0" w:space="0" w:color="auto"/>
          </w:divBdr>
        </w:div>
      </w:divsChild>
    </w:div>
    <w:div w:id="1592003980">
      <w:bodyDiv w:val="1"/>
      <w:marLeft w:val="0"/>
      <w:marRight w:val="0"/>
      <w:marTop w:val="0"/>
      <w:marBottom w:val="0"/>
      <w:divBdr>
        <w:top w:val="none" w:sz="0" w:space="0" w:color="auto"/>
        <w:left w:val="none" w:sz="0" w:space="0" w:color="auto"/>
        <w:bottom w:val="none" w:sz="0" w:space="0" w:color="auto"/>
        <w:right w:val="none" w:sz="0" w:space="0" w:color="auto"/>
      </w:divBdr>
      <w:divsChild>
        <w:div w:id="1522475255">
          <w:marLeft w:val="0"/>
          <w:marRight w:val="0"/>
          <w:marTop w:val="0"/>
          <w:marBottom w:val="0"/>
          <w:divBdr>
            <w:top w:val="none" w:sz="0" w:space="0" w:color="auto"/>
            <w:left w:val="none" w:sz="0" w:space="0" w:color="auto"/>
            <w:bottom w:val="none" w:sz="0" w:space="0" w:color="auto"/>
            <w:right w:val="none" w:sz="0" w:space="0" w:color="auto"/>
          </w:divBdr>
        </w:div>
      </w:divsChild>
    </w:div>
    <w:div w:id="2117870904">
      <w:bodyDiv w:val="1"/>
      <w:marLeft w:val="0"/>
      <w:marRight w:val="0"/>
      <w:marTop w:val="0"/>
      <w:marBottom w:val="0"/>
      <w:divBdr>
        <w:top w:val="none" w:sz="0" w:space="0" w:color="auto"/>
        <w:left w:val="none" w:sz="0" w:space="0" w:color="auto"/>
        <w:bottom w:val="none" w:sz="0" w:space="0" w:color="auto"/>
        <w:right w:val="none" w:sz="0" w:space="0" w:color="auto"/>
      </w:divBdr>
      <w:divsChild>
        <w:div w:id="1326712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1E383F3-33F1-4781-8268-1CF8E9B3F315}"/>
      </w:docPartPr>
      <w:docPartBody>
        <w:p w:rsidR="00AB1F27" w:rsidRDefault="00B172A3">
          <w:r w:rsidRPr="004B29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A3"/>
    <w:rsid w:val="003740E3"/>
    <w:rsid w:val="00655DB7"/>
    <w:rsid w:val="009A6FBE"/>
    <w:rsid w:val="00AB1F27"/>
    <w:rsid w:val="00B172A3"/>
    <w:rsid w:val="00FA0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2A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BF0C13-C708-426D-A375-EC3E9B1E6BA3}">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4b8bb46f-8581-409f-ae36-c361d01b04b4&quot;,&quot;properties&quot;:{&quot;noteIndex&quot;:0},&quot;isEdited&quot;:false,&quot;manualOverride&quot;:{&quot;isManuallyOverridden&quot;:false,&quot;citeprocText&quot;:&quot;(Maas et al., 2011)&quot;,&quot;manualOverrideText&quot;:&quot;&quot;},&quot;citationTag&quot;:&quot;MENDELEY_CITATION_v3_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&quot;,&quot;citationItems&quot;:[{&quot;id&quot;:&quot;916bb377-b1b8-3de3-9744-7e642a01da68&quot;,&quot;itemData&quot;:{&quot;type&quot;:&quot;report&quot;,&quot;id&quot;:&quot;916bb377-b1b8-3de3-9744-7e642a01da68&quot;,&quot;title&quot;:&quot;Learning Word Vectors for Sentiment Analysis&quot;,&quot;author&quot;:[{&quot;family&quot;:&quot;Maas&quot;,&quot;given&quot;:&quot;Andrew L&quot;,&quot;parse-names&quot;:false,&quot;dropping-particle&quot;:&quot;&quot;,&quot;non-dropping-particle&quot;:&quot;&quot;},{&quot;family&quot;:&quot;Daly&quot;,&quot;given&quot;:&quot;Raymond E&quot;,&quot;parse-names&quot;:false,&quot;dropping-particle&quot;:&quot;&quot;,&quot;non-dropping-particle&quot;:&quot;&quot;},{&quot;family&quot;:&quot;Pham&quot;,&quot;given&quot;:&quot;Peter T&quot;,&quot;parse-names&quot;:false,&quot;dropping-particle&quot;:&quot;&quot;,&quot;non-dropping-particle&quot;:&quot;&quot;},{&quot;family&quot;:&quot;Huang&quot;,&quot;given&quot;:&quot;Dan&quot;,&quot;parse-names&quot;:false,&quot;dropping-particle&quot;:&quot;&quot;,&quot;non-dropping-particle&quot;:&quot;&quot;},{&quot;family&quot;:&quot;Ng&quot;,&quot;given&quot;:&quot;Andrew Y&quot;,&quot;parse-names&quot;:false,&quot;dropping-particle&quot;:&quot;&quot;,&quot;non-dropping-particle&quot;:&quot;&quot;},{&quot;family&quot;:&quot;Potts&quot;,&quot;given&quot;:&quot;Christopher&quot;,&quot;parse-names&quot;:false,&quot;dropping-particle&quot;:&quot;&quot;,&quot;non-dropping-particle&quot;:&quot;&quot;}],&quot;accessed&quot;:{&quot;date-parts&quot;:[[2024,11,25]]},&quot;URL&quot;:&quot;https://aclanthology.org/P11-1015&quot;,&quot;issued&quot;:{&quot;date-parts&quot;:[[2011]]},&quot;number-of-pages&quot;:&quot;142-150&quot;,&quot;abstract&quot;:&quot;Unsupervised vector-based approaches to semantics can model rich lexical meanings, but they largely fail to capture sentiment information that is central to many word meanings and important for a wide range of NLP tasks. We present a model that uses a mix of unsuper-vised and supervised techniques to learn word vectors capturing semantic term-document information as well as rich sentiment content. The proposed model can leverage both continuous and multi-dimensional sentiment information as well as non-sentiment annotations. We instantiate the model to utilize the document-level sentiment polarity annotations present in many online documents (e.g. star ratings). We evaluate the model using small, widely used sentiment and subjectivity corpora and find it out-performs several previously introduced methods for sentiment classification. We also introduce a large dataset of movie reviews to serve as a more robust benchmark for work in this area.&quot;,&quot;container-title-short&quot;:&quot;&quot;},&quot;isTemporary&quot;:false}]},{&quot;citationID&quot;:&quot;MENDELEY_CITATION_b9fec90f-e8b0-4a75-82f5-772df14eeb2f&quot;,&quot;properties&quot;:{&quot;noteIndex&quot;:0},&quot;isEdited&quot;:false,&quot;manualOverride&quot;:{&quot;isManuallyOverridden&quot;:false,&quot;citeprocText&quot;:&quot;(Zhu et al., 2015)&quot;,&quot;manualOverrideText&quot;:&quot;&quot;},&quot;citationTag&quot;:&quot;MENDELEY_CITATION_v3_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&quot;,&quot;citationItems&quot;:[{&quot;id&quot;:&quot;9c4855e2-5b73-3b43-8ec9-489b115d72b8&quot;,&quot;itemData&quot;:{&quot;type&quot;:&quot;article-journal&quot;,&quot;id&quot;:&quot;9c4855e2-5b73-3b43-8ec9-489b115d72b8&quot;,&quot;title&quot;:&quot;Aligning Books and Movies: Towards Story-like Visual Explanations by Watching Movies and Reading Books&quot;,&quot;author&quot;:[{&quot;family&quot;:&quot;Zhu&quot;,&quot;given&quot;:&quot;Yukun&quot;,&quot;parse-names&quot;:false,&quot;dropping-particle&quot;:&quot;&quot;,&quot;non-dropping-particle&quot;:&quot;&quot;},{&quot;family&quot;:&quot;Kiros&quot;,&quot;given&quot;:&quot;Ryan&quot;,&quot;parse-names&quot;:false,&quot;dropping-particle&quot;:&quot;&quot;,&quot;non-dropping-particle&quot;:&quot;&quot;},{&quot;family&quot;:&quot;Zemel&quot;,&quot;given&quot;:&quot;Richard&quot;,&quot;parse-names&quot;:false,&quot;dropping-particle&quot;:&quot;&quot;,&quot;non-dropping-particle&quot;:&quot;&quot;},{&quot;family&quot;:&quot;Salakhutdinov&quot;,&quot;given&quot;:&quot;Ruslan&quot;,&quot;parse-names&quot;:false,&quot;dropping-particle&quot;:&quot;&quot;,&quot;non-dropping-particle&quot;:&quot;&quot;},{&quot;family&quot;:&quot;Urtasun&quot;,&quot;given&quot;:&quot;Raquel&quot;,&quot;parse-names&quot;:false,&quot;dropping-particle&quot;:&quot;&quot;,&quot;non-dropping-particle&quot;:&quot;&quot;},{&quot;family&quot;:&quot;Torralba&quot;,&quot;given&quot;:&quot;Antonio&quot;,&quot;parse-names&quot;:false,&quot;dropping-particle&quot;:&quot;&quot;,&quot;non-dropping-particle&quot;:&quot;&quot;},{&quot;family&quot;:&quot;Fidler&quot;,&quot;given&quot;:&quot;Sanja&quot;,&quot;parse-names&quot;:false,&quot;dropping-particle&quot;:&quot;&quot;,&quot;non-dropping-particle&quot;:&quot;&quot;}],&quot;URL&quot;:&quot;http://arxiv.org/abs/1506.06724&quot;,&quot;issued&quot;:{&quot;date-parts&quot;:[[2015,6,22]]},&quot;abstract&quot;:&quot;Books are a rich source of both fine-grained information, how a character, an object or a scene looks like, as well as high-level semantics, what someone is thinking, feeling and how these states evolve through a story. This paper aims to align books to their movie releases in order to provide rich descriptive explanations for visual content that go semantically far beyond the captions available in current datasets. To align movies and books we exploit a neural sentence embedding that is trained in an unsupervised way from a large corpus of books, as well as a video-text neural embedding for computing similarities between movie clips and sentences in the book. We propose a context-aware CNN to combine information from multiple sources. We demonstrate good quantitative performance for movie/book alignment and show several qualitative examples that showcase the diversity of tasks our model can be used for.&quot;,&quot;container-title-short&quot;:&quot;&quot;},&quot;isTemporary&quot;:false}]},{&quot;citationID&quot;:&quot;MENDELEY_CITATION_349b97fb-8388-4950-ac2e-0e3535a5f7d6&quot;,&quot;properties&quot;:{&quot;noteIndex&quot;:0},&quot;isEdited&quot;:false,&quot;manualOverride&quot;:{&quot;isManuallyOverridden&quot;:false,&quot;citeprocText&quot;:&quot;(Zhu et al., 2015)&quot;,&quot;manualOverrideText&quot;:&quot;&quot;},&quot;citationTag&quot;:&quot;MENDELEY_CITATION_v3_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&quot;,&quot;citationItems&quot;:[{&quot;id&quot;:&quot;9c4855e2-5b73-3b43-8ec9-489b115d72b8&quot;,&quot;itemData&quot;:{&quot;type&quot;:&quot;article-journal&quot;,&quot;id&quot;:&quot;9c4855e2-5b73-3b43-8ec9-489b115d72b8&quot;,&quot;title&quot;:&quot;Aligning Books and Movies: Towards Story-like Visual Explanations by Watching Movies and Reading Books&quot;,&quot;author&quot;:[{&quot;family&quot;:&quot;Zhu&quot;,&quot;given&quot;:&quot;Yukun&quot;,&quot;parse-names&quot;:false,&quot;dropping-particle&quot;:&quot;&quot;,&quot;non-dropping-particle&quot;:&quot;&quot;},{&quot;family&quot;:&quot;Kiros&quot;,&quot;given&quot;:&quot;Ryan&quot;,&quot;parse-names&quot;:false,&quot;dropping-particle&quot;:&quot;&quot;,&quot;non-dropping-particle&quot;:&quot;&quot;},{&quot;family&quot;:&quot;Zemel&quot;,&quot;given&quot;:&quot;Richard&quot;,&quot;parse-names&quot;:false,&quot;dropping-particle&quot;:&quot;&quot;,&quot;non-dropping-particle&quot;:&quot;&quot;},{&quot;family&quot;:&quot;Salakhutdinov&quot;,&quot;given&quot;:&quot;Ruslan&quot;,&quot;parse-names&quot;:false,&quot;dropping-particle&quot;:&quot;&quot;,&quot;non-dropping-particle&quot;:&quot;&quot;},{&quot;family&quot;:&quot;Urtasun&quot;,&quot;given&quot;:&quot;Raquel&quot;,&quot;parse-names&quot;:false,&quot;dropping-particle&quot;:&quot;&quot;,&quot;non-dropping-particle&quot;:&quot;&quot;},{&quot;family&quot;:&quot;Torralba&quot;,&quot;given&quot;:&quot;Antonio&quot;,&quot;parse-names&quot;:false,&quot;dropping-particle&quot;:&quot;&quot;,&quot;non-dropping-particle&quot;:&quot;&quot;},{&quot;family&quot;:&quot;Fidler&quot;,&quot;given&quot;:&quot;Sanja&quot;,&quot;parse-names&quot;:false,&quot;dropping-particle&quot;:&quot;&quot;,&quot;non-dropping-particle&quot;:&quot;&quot;}],&quot;URL&quot;:&quot;http://arxiv.org/abs/1506.06724&quot;,&quot;issued&quot;:{&quot;date-parts&quot;:[[2015,6,22]]},&quot;abstract&quot;:&quot;Books are a rich source of both fine-grained information, how a character, an object or a scene looks like, as well as high-level semantics, what someone is thinking, feeling and how these states evolve through a story. This paper aims to align books to their movie releases in order to provide rich descriptive explanations for visual content that go semantically far beyond the captions available in current datasets. To align movies and books we exploit a neural sentence embedding that is trained in an unsupervised way from a large corpus of books, as well as a video-text neural embedding for computing similarities between movie clips and sentences in the book. We propose a context-aware CNN to combine information from multiple sources. We demonstrate good quantitative performance for movie/book alignment and show several qualitative examples that showcase the diversity of tasks our model can be used for.&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university-of-greenwich&quot;,&quot;title&quot;:&quot;University of Greenwich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B8DDA-9EFC-4B21-BC97-A24F4784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13</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Gobu Chettiakulam Babu [Student-PECS]</dc:creator>
  <cp:keywords/>
  <dc:description/>
  <cp:lastModifiedBy>Gobu Chettiakulam Babu [Student-PECS]</cp:lastModifiedBy>
  <cp:revision>59</cp:revision>
  <dcterms:created xsi:type="dcterms:W3CDTF">2024-11-25T13:29:00Z</dcterms:created>
  <dcterms:modified xsi:type="dcterms:W3CDTF">2024-11-26T15:36:00Z</dcterms:modified>
</cp:coreProperties>
</file>