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3665ql5g4ch8" w:id="0"/>
      <w:bookmarkEnd w:id="0"/>
      <w:r w:rsidDel="00000000" w:rsidR="00000000" w:rsidRPr="00000000">
        <w:rPr>
          <w:rtl w:val="0"/>
        </w:rPr>
        <w:t xml:space="preserve">Phan Anh Tuấn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Backend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tuan.pa@techvision.vn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971 335 448</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github.com/anhtuan-phan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Phan Anh Tuấn là Backend Developer với 5 năm kinh nghiệm, chuyên sâu về xây dựng hệ thống quản lý logistics và chuỗi cung ứng. Anh gia nhập TechVision như một trong những thành viên kỳ cựu nhất của dự án LogiNet – hệ thống quản lý vận tải thông minh – và đã đóng góp vào sản phẩm từ những ngày đầu tiên cho đến khi hệ thống phục vụ hàng trăm công ty vận chuyển. Điểm nổi bật của Phan Anh Tuấn là tư duy hướng về độ tin cậy (reliability-first): anh có thói quen luôn hỏi "điều gì sẽ xảy ra khi thành phần này hỏng?" và thiết kế hệ thống có khả năng tự phục hồi. Kỹ năng phân tích yêu cầu nghiệp vụ logistics phức tạp và chuyển hoá chúng thành thiết kế kỹ thuật rõ ràng là thế mạnh đặc biệt giúp anh làm việc hiệu quả với cả domain expert lẫn đội phát triển. Ngoài công việc, anh là người đam mê chạy bộ và thường tổ chức các buổi company run cho đồng nghiệp TechVision.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01/2022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duy trì 12 core services cho sản phẩm LogiNet – nền tảng quản lý vận tải thông minh phục vụ 300+ công ty logistics và 5.000+ tài xế trên toàn quốc.</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Route Optimization Engine sử dụng thuật toán Vehicle Routing Problem (VRP) giảm tổng quãng đường di chuyển của đội xe khách hàng xuống trung bình 22%, tiết kiệm chi phí nhiên liệu đáng kể.</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Shipment Tracking Service theo dõi vị trí lô hàng theo thời gian thực qua GPS telemetry, cập nhật trạng thái mỗi 30 giây với độ chính xác 99.5%.</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tính giá cước tự động (Dynamic Pricing) dựa trên hơn 20 biến số (khoảng cách, trọng tải, thời điểm, tuyến đường, loại hàng), thay thế hoàn toàn quy trình báo giá thủ công.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Chaos Engineering định kỳ, mô phỏng 15+ kịch bản sự cố và vá các điểm yếu hệ thống, nâng SLA từ 99.5% lên 99.9%.</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Webhook Delivery System đảm bảo idempotent notification cho 50+ đối tác tích hợp API, với cơ chế retry thông minh và dead-letter queue.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on-call rotation hàng tuần, xử lý và viết RCA (Root Cause Analysis) cho 20+ sự cố trong 2 năm với MTTR trung bình 18 phút.</w:t>
      </w:r>
      <w:r w:rsidDel="00000000" w:rsidR="00000000" w:rsidRPr="00000000">
        <w:rPr>
          <w:rtl w:val="0"/>
        </w:rPr>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Backend Developer</w:t>
      </w:r>
      <w:r w:rsidDel="00000000" w:rsidR="00000000" w:rsidRPr="00000000">
        <w:rPr>
          <w:rFonts w:ascii="Arial" w:cs="Arial" w:eastAsia="Arial" w:hAnsi="Arial"/>
          <w:color w:val="595959"/>
          <w:sz w:val="22"/>
          <w:szCs w:val="22"/>
          <w:rtl w:val="0"/>
        </w:rPr>
        <w:t xml:space="preserve">  |  Viettel Post</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07/2019 – Tháng 12/2021</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hệ thống quản lý bưu phẩm theo dõi 500.000+ kiện hàng mỗi ngày qua 63 tỉnh thành trên toàn quốc.</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module phân loại bưu phẩm tự động sử dụng OCR và rule engine, giảm 80% lỗi phân loại thủ công tại các trung tâm xử lý.</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hệ thống với 20+ sàn thương mại điện tử (Shopee, Lazada, Tiki) qua API, tự động tạo và theo dõi đơn vận chuyển từ merchant.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hệ thống tính cước và đối soát với 3.000+ đại lý, giảm thời gian xử lý tháng từ 5 ngày xuống còn 4 giờ.</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thưởng Sáng kiến Kỹ thuật Xuất sắc Q4/2020 nhờ đề xuất và triển khai giải pháp tự động phân tuyến bưu phẩm tiết kiệm 2 tỷ đồng/năm.</w:t>
      </w:r>
      <w:r w:rsidDel="00000000" w:rsidR="00000000" w:rsidRPr="00000000">
        <w:rPr>
          <w:rtl w:val="0"/>
        </w:rPr>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Junior Backend Developer</w:t>
      </w:r>
      <w:r w:rsidDel="00000000" w:rsidR="00000000" w:rsidRPr="00000000">
        <w:rPr>
          <w:rFonts w:ascii="Arial" w:cs="Arial" w:eastAsia="Arial" w:hAnsi="Arial"/>
          <w:color w:val="595959"/>
          <w:sz w:val="22"/>
          <w:szCs w:val="22"/>
          <w:rtl w:val="0"/>
        </w:rPr>
        <w:t xml:space="preserve">  |  FPT Software</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08/2018 – Tháng 06/2019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API backend cho ứng dụng quản lý kho hàng của khách hàng Hàn Quốc sử dụng Java Spring Boot.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module báo cáo tồn kho tự động gửi email hàng ngày cho 50 chi nhánh với dữ liệu realtime từ ERP.</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chương trình FPT Young Talent Development, được đào tạo chuyên sâu về Clean Code và Software Craftsmanship.</w:t>
      </w:r>
      <w:r w:rsidDel="00000000" w:rsidR="00000000" w:rsidRPr="00000000">
        <w:rPr>
          <w:rtl w:val="0"/>
        </w:rPr>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Kỹ sư Công nghệ Thông tin</w:t>
      </w:r>
      <w:r w:rsidDel="00000000" w:rsidR="00000000" w:rsidRPr="00000000">
        <w:rPr>
          <w:rFonts w:ascii="Arial" w:cs="Arial" w:eastAsia="Arial" w:hAnsi="Arial"/>
          <w:color w:val="595959"/>
          <w:sz w:val="22"/>
          <w:szCs w:val="22"/>
          <w:rtl w:val="0"/>
        </w:rPr>
        <w:t xml:space="preserve">  |  Đại học Bách Khoa TP.HCM</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2014 – 2018</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3.58/4.0 | Tốt nghiệp Loại Giỏi</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"Hệ thống tối ưu hoá lộ trình giao hàng bằng giải thuật di truyền" – Được ứng dụng thực tế tại Viettel Post</w:t>
      </w:r>
      <w:r w:rsidDel="00000000" w:rsidR="00000000" w:rsidRPr="00000000">
        <w:rPr>
          <w:rtl w:val="0"/>
        </w:rPr>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2115388859"/>
                <w:tag w:val="goog_rdk_0"/>
              </w:sdtPr>
              <w:sdtContent>
                <w:r w:rsidDel="00000000" w:rsidR="00000000" w:rsidRPr="00000000">
                  <w:rPr>
                    <w:rFonts w:ascii="Arial Unicode MS" w:cs="Arial Unicode MS" w:eastAsia="Arial Unicode MS" w:hAnsi="Arial Unicode MS"/>
                    <w:color w:val="595959"/>
                    <w:sz w:val="22"/>
                    <w:szCs w:val="22"/>
                    <w:rtl w:val="0"/>
                  </w:rPr>
                  <w:t xml:space="preserve">✦  Java / Spring Boot / Quarkus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843009937"/>
                <w:tag w:val="goog_rdk_1"/>
              </w:sdtPr>
              <w:sdtContent>
                <w:r w:rsidDel="00000000" w:rsidR="00000000" w:rsidRPr="00000000">
                  <w:rPr>
                    <w:rFonts w:ascii="Arial Unicode MS" w:cs="Arial Unicode MS" w:eastAsia="Arial Unicode MS" w:hAnsi="Arial Unicode MS"/>
                    <w:color w:val="595959"/>
                    <w:sz w:val="22"/>
                    <w:szCs w:val="22"/>
                    <w:rtl w:val="0"/>
                  </w:rPr>
                  <w:t xml:space="preserve">✦  Python / FastAPI (tham khảo)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811376007"/>
                <w:tag w:val="goog_rdk_2"/>
              </w:sdtPr>
              <w:sdtContent>
                <w:r w:rsidDel="00000000" w:rsidR="00000000" w:rsidRPr="00000000">
                  <w:rPr>
                    <w:rFonts w:ascii="Arial Unicode MS" w:cs="Arial Unicode MS" w:eastAsia="Arial Unicode MS" w:hAnsi="Arial Unicode MS"/>
                    <w:color w:val="595959"/>
                    <w:sz w:val="22"/>
                    <w:szCs w:val="22"/>
                    <w:rtl w:val="0"/>
                  </w:rPr>
                  <w:t xml:space="preserve">✦  PostgreSQL / PostGIS / Redis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464437348"/>
                <w:tag w:val="goog_rdk_3"/>
              </w:sdtPr>
              <w:sdtContent>
                <w:r w:rsidDel="00000000" w:rsidR="00000000" w:rsidRPr="00000000">
                  <w:rPr>
                    <w:rFonts w:ascii="Arial Unicode MS" w:cs="Arial Unicode MS" w:eastAsia="Arial Unicode MS" w:hAnsi="Arial Unicode MS"/>
                    <w:color w:val="595959"/>
                    <w:sz w:val="22"/>
                    <w:szCs w:val="22"/>
                    <w:rtl w:val="0"/>
                  </w:rPr>
                  <w:t xml:space="preserve">✦  Apache Kafka / ActiveMQ</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472621598"/>
                <w:tag w:val="goog_rdk_4"/>
              </w:sdtPr>
              <w:sdtContent>
                <w:r w:rsidDel="00000000" w:rsidR="00000000" w:rsidRPr="00000000">
                  <w:rPr>
                    <w:rFonts w:ascii="Arial Unicode MS" w:cs="Arial Unicode MS" w:eastAsia="Arial Unicode MS" w:hAnsi="Arial Unicode MS"/>
                    <w:color w:val="595959"/>
                    <w:sz w:val="22"/>
                    <w:szCs w:val="22"/>
                    <w:rtl w:val="0"/>
                  </w:rPr>
                  <w:t xml:space="preserve">✦  Vehicle Routing &amp; Optimization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344128874"/>
                <w:tag w:val="goog_rdk_5"/>
              </w:sdtPr>
              <w:sdtContent>
                <w:r w:rsidDel="00000000" w:rsidR="00000000" w:rsidRPr="00000000">
                  <w:rPr>
                    <w:rFonts w:ascii="Arial Unicode MS" w:cs="Arial Unicode MS" w:eastAsia="Arial Unicode MS" w:hAnsi="Arial Unicode MS"/>
                    <w:color w:val="595959"/>
                    <w:sz w:val="22"/>
                    <w:szCs w:val="22"/>
                    <w:rtl w:val="0"/>
                  </w:rPr>
                  <w:t xml:space="preserve">✦  GPS / Geospatial Systems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823503397"/>
                <w:tag w:val="goog_rdk_6"/>
              </w:sdtPr>
              <w:sdtContent>
                <w:r w:rsidDel="00000000" w:rsidR="00000000" w:rsidRPr="00000000">
                  <w:rPr>
                    <w:rFonts w:ascii="Arial Unicode MS" w:cs="Arial Unicode MS" w:eastAsia="Arial Unicode MS" w:hAnsi="Arial Unicode MS"/>
                    <w:color w:val="595959"/>
                    <w:sz w:val="22"/>
                    <w:szCs w:val="22"/>
                    <w:rtl w:val="0"/>
                  </w:rPr>
                  <w:t xml:space="preserve">✦  Chaos Engineering / Reliability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666866773"/>
                <w:tag w:val="goog_rdk_7"/>
              </w:sdtPr>
              <w:sdtContent>
                <w:r w:rsidDel="00000000" w:rsidR="00000000" w:rsidRPr="00000000">
                  <w:rPr>
                    <w:rFonts w:ascii="Arial Unicode MS" w:cs="Arial Unicode MS" w:eastAsia="Arial Unicode MS" w:hAnsi="Arial Unicode MS"/>
                    <w:color w:val="595959"/>
                    <w:sz w:val="22"/>
                    <w:szCs w:val="22"/>
                    <w:rtl w:val="0"/>
                  </w:rPr>
                  <w:t xml:space="preserve">✦  REST API / gRPC / Webhook</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794399869"/>
                <w:tag w:val="goog_rdk_8"/>
              </w:sdtPr>
              <w:sdtContent>
                <w:r w:rsidDel="00000000" w:rsidR="00000000" w:rsidRPr="00000000">
                  <w:rPr>
                    <w:rFonts w:ascii="Arial Unicode MS" w:cs="Arial Unicode MS" w:eastAsia="Arial Unicode MS" w:hAnsi="Arial Unicode MS"/>
                    <w:color w:val="595959"/>
                    <w:sz w:val="22"/>
                    <w:szCs w:val="22"/>
                    <w:rtl w:val="0"/>
                  </w:rPr>
                  <w:t xml:space="preserve">✦  Docker / Kubernetes (cơ bản)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154692764"/>
                <w:tag w:val="goog_rdk_9"/>
              </w:sdtPr>
              <w:sdtContent>
                <w:r w:rsidDel="00000000" w:rsidR="00000000" w:rsidRPr="00000000">
                  <w:rPr>
                    <w:rFonts w:ascii="Arial Unicode MS" w:cs="Arial Unicode MS" w:eastAsia="Arial Unicode MS" w:hAnsi="Arial Unicode MS"/>
                    <w:color w:val="595959"/>
                    <w:sz w:val="22"/>
                    <w:szCs w:val="22"/>
                    <w:rtl w:val="0"/>
                  </w:rPr>
                  <w:t xml:space="preserve">✦  Domain-Driven Design (DDD)</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AWS Certified Developer – Associate (2023)</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Oracle Certified Professional: Java SE 11 (2021)</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Confluent Certified Developer for Apache Kafka (2022)</w:t>
      </w:r>
      <w:r w:rsidDel="00000000" w:rsidR="00000000" w:rsidRPr="00000000">
        <w:rPr>
          <w:rtl w:val="0"/>
        </w:rPr>
      </w:r>
    </w:p>
    <w:p w:rsidR="00000000" w:rsidDel="00000000" w:rsidP="00000000" w:rsidRDefault="00000000" w:rsidRPr="00000000" w14:paraId="00000034">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(TOEIC 790)  |  Tiếng Hàn: Sơ cấp (TOPIK I – Cấp độ 1)</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sectPr>
      <w:head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Q/n7JgNex/BO18e9jVfJkgs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zNjY1cWw1ZzRjaDg4AHIhMUMwTDBSdGIwUXczRENNdVdHS1lGOTVXTnlhcVhiNn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2026-03-05T02:13:14.463Z</dcterms:created>
  <dc:creator>Un-named</dc:creator>
</cp:coreProperties>
</file>

<file path=docProps/custom.xml><?xml version="1.0" encoding="utf-8"?>
<Properties xmlns="http://schemas.openxmlformats.org/officeDocument/2006/custom-properties" xmlns:vt="http://schemas.openxmlformats.org/officeDocument/2006/docPropsVTypes"/>
</file>