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gb2ze0ts9nat" w:id="0"/>
      <w:bookmarkEnd w:id="0"/>
      <w:r w:rsidDel="00000000" w:rsidR="00000000" w:rsidRPr="00000000">
        <w:rPr>
          <w:rtl w:val="0"/>
        </w:rPr>
        <w:t xml:space="preserve">Trần Quốc Toản</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DevOps Engineer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toan.tq@techvision.vn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942 667 113</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github.com/quoctoan-tran</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12,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Trần Quốc Toản là DevOps Engineer với 4 năm kinh nghiệm, nổi bật với chuyên môn sâu về Security-first DevOps (DevSecOps) và tự động hoá quy trình kiểm thử bảo mật tích hợp vào CI/CD pipeline. Anh xuất phát từ nền tảng backend development trước khi chuyển sang DevOps, điều này cho anh lợi thế đặc biệt trong việc hiểu code của developer và tư vấn cho họ về cách viết code an toàn ngay từ đầu. Toản được đánh giá cao nhờ sự tỉ mỉ và tinh thần trách nhiệm cao: anh không bao giờ để một pipeline lên production nếu còn bất kỳ điểm nghi ngờ nào về bảo mật hay độ tin cậy. Ngoài ra, anh còn đóng vai trò quan trọng trong việc chuẩn hoá quy trình CI/CD cho các team mới tại TechVision, giảm đáng kể thời gian onboarding khi công ty mở thêm dự án. Toản tốt nghiệp loại xuất sắc và là người thứ hai trong khối DevOps nắm vững cả Kubernetes lẫn Terraform ở mức production-ready.</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DevOps Engineer (DevSecOps Lead)</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08/2022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chuẩn hoá toàn bộ CI/CD pipeline cho 12 dự án mới trong vòng 18 tháng, đảm bảo mỗi pipeline đều tích hợp đầy đủ các bước kiểm tra chất lượng và bảo mật tự động.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DevSecOps pipeline tích hợp SAST (Semgrep, SonarQube), DAST (OWASP ZAP), Dependency Scanning (Trivy, Snyk) và Container Image Scanning vào quy trình build, phát hiện và ngăn chặn 150+ vulnerabilities trước khi lên production.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Secret Management solution sử dụng HashiCorp Vault, loại bỏ hoàn toàn hardcoded secrets khỏi toàn bộ codebase của 25 repositories trong 2 tháng.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triển khai Policy-as-Code sử dụng OPA (Open Policy Agent) và Kyverno, tự động enforce 40+ governance policies trên toàn bộ Kubernetes cluster.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Supply Chain Security framework theo chuẩn SLSA Level 2, tạo và xác minh SBOM (Software Bill of Materials) cho tất cả container images.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thiết kế Network Policy cho Kubernetes, phân đoạn mạng giữa các namespace và đảm bảo zero-trust communication giữa microservices.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 chức Security Workshop hàng tháng cho đội Engineering, nâng cao ý thức bảo mật và giảm 70% số lượng security issue phát sinh trong code review.</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Backend Developer &amp; Junior DevOps</w:t>
      </w:r>
      <w:r w:rsidDel="00000000" w:rsidR="00000000" w:rsidRPr="00000000">
        <w:rPr>
          <w:rFonts w:ascii="Arial" w:cs="Arial" w:eastAsia="Arial" w:hAnsi="Arial"/>
          <w:color w:val="595959"/>
          <w:sz w:val="22"/>
          <w:szCs w:val="22"/>
          <w:rtl w:val="0"/>
        </w:rPr>
        <w:t xml:space="preserve">  |  KMS Technology</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06/2020 – Tháng 07/2022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Bắt đầu với vai trò Backend Developer Java/Spring Boot, sau 6 tháng chuyển sang DevOps do có đam mê với hạ tầng và automation.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CI/CD pipeline đầu tiên cho 5 dự án outsource sử dụng Jenkins và Docker, giảm thời gian deploy từ 2 giờ thủ công xuống 15 phút tự động.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SonarQube code quality gate tự động, giảm technical debt của toàn bộ codebase 35% trong 6 tháng.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và áp dụng Terraform để quản lý toàn bộ hạ tầng AWS dưới dạng code, cho phép reprovisioning môi trường trong 30 phút.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AWS Partner Technical Training, đạt điểm xuất sắc và được cử tham dự AWS Summit Singapore 2021.</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Thực tập sinh – Backend Developer</w:t>
      </w:r>
      <w:r w:rsidDel="00000000" w:rsidR="00000000" w:rsidRPr="00000000">
        <w:rPr>
          <w:rFonts w:ascii="Arial" w:cs="Arial" w:eastAsia="Arial" w:hAnsi="Arial"/>
          <w:color w:val="595959"/>
          <w:sz w:val="22"/>
          <w:szCs w:val="22"/>
          <w:rtl w:val="0"/>
        </w:rPr>
        <w:t xml:space="preserve">  |  Axon Solutions</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01/2020 – Tháng 05/2020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REST API cho module quản lý nhân sự của hệ thống ERP trong kỳ thực tập 5 tháng.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viết unit test và integration test với JUnit 5, đạt coverage 80% cho phần code được giao phụ trách.</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đề nghị nhận việc chính thức sau khi hoàn thành thực tập với đánh giá xuất sắc từ mentor.</w:t>
      </w:r>
    </w:p>
    <w:p w:rsidR="00000000" w:rsidDel="00000000" w:rsidP="00000000" w:rsidRDefault="00000000" w:rsidRPr="00000000" w14:paraId="0000002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Kỹ sư Công nghệ Thông tin</w:t>
      </w:r>
      <w:r w:rsidDel="00000000" w:rsidR="00000000" w:rsidRPr="00000000">
        <w:rPr>
          <w:rFonts w:ascii="Arial" w:cs="Arial" w:eastAsia="Arial" w:hAnsi="Arial"/>
          <w:color w:val="595959"/>
          <w:sz w:val="22"/>
          <w:szCs w:val="22"/>
          <w:rtl w:val="0"/>
        </w:rPr>
        <w:t xml:space="preserve">  |  Đại học Bách Khoa TP.HCM</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2015 – 2020</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Kỹ thuật Phần mềm | GPA: 3.78/4.0 | Tốt nghiệp Loại Giỏi</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Luận văn: "Hệ thống CI/CD bảo mật tích hợp kiểm tra lỗ hổng tự động" – Điểm 9.5/10, được đánh giá là ứng dụng thực tiễn cao</w:t>
      </w:r>
    </w:p>
    <w:p w:rsidR="00000000" w:rsidDel="00000000" w:rsidP="00000000" w:rsidRDefault="00000000" w:rsidRPr="00000000" w14:paraId="0000002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6">
            <w:pPr>
              <w:rPr/>
            </w:pPr>
            <w:sdt>
              <w:sdtPr>
                <w:id w:val="-1004170904"/>
                <w:tag w:val="goog_rdk_0"/>
              </w:sdtPr>
              <w:sdtContent>
                <w:r w:rsidDel="00000000" w:rsidR="00000000" w:rsidRPr="00000000">
                  <w:rPr>
                    <w:rFonts w:ascii="Arial Unicode MS" w:cs="Arial Unicode MS" w:eastAsia="Arial Unicode MS" w:hAnsi="Arial Unicode MS"/>
                    <w:color w:val="595959"/>
                    <w:sz w:val="22"/>
                    <w:szCs w:val="22"/>
                    <w:rtl w:val="0"/>
                  </w:rPr>
                  <w:t xml:space="preserve">✦  CI/CD: GitHub Actions / GitLab CI / Jenkins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278574800"/>
                <w:tag w:val="goog_rdk_1"/>
              </w:sdtPr>
              <w:sdtContent>
                <w:r w:rsidDel="00000000" w:rsidR="00000000" w:rsidRPr="00000000">
                  <w:rPr>
                    <w:rFonts w:ascii="Arial Unicode MS" w:cs="Arial Unicode MS" w:eastAsia="Arial Unicode MS" w:hAnsi="Arial Unicode MS"/>
                    <w:color w:val="595959"/>
                    <w:sz w:val="22"/>
                    <w:szCs w:val="22"/>
                    <w:rtl w:val="0"/>
                  </w:rPr>
                  <w:t xml:space="preserve">✦  DevSecOps: SAST / DAST / SCA</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765652004"/>
                <w:tag w:val="goog_rdk_2"/>
              </w:sdtPr>
              <w:sdtContent>
                <w:r w:rsidDel="00000000" w:rsidR="00000000" w:rsidRPr="00000000">
                  <w:rPr>
                    <w:rFonts w:ascii="Arial Unicode MS" w:cs="Arial Unicode MS" w:eastAsia="Arial Unicode MS" w:hAnsi="Arial Unicode MS"/>
                    <w:color w:val="595959"/>
                    <w:sz w:val="22"/>
                    <w:szCs w:val="22"/>
                    <w:rtl w:val="0"/>
                  </w:rPr>
                  <w:t xml:space="preserve">✦  HashiCorp Vault / Secret Management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733338155"/>
                <w:tag w:val="goog_rdk_3"/>
              </w:sdtPr>
              <w:sdtContent>
                <w:r w:rsidDel="00000000" w:rsidR="00000000" w:rsidRPr="00000000">
                  <w:rPr>
                    <w:rFonts w:ascii="Arial Unicode MS" w:cs="Arial Unicode MS" w:eastAsia="Arial Unicode MS" w:hAnsi="Arial Unicode MS"/>
                    <w:color w:val="595959"/>
                    <w:sz w:val="22"/>
                    <w:szCs w:val="22"/>
                    <w:rtl w:val="0"/>
                  </w:rPr>
                  <w:t xml:space="preserve">✦  OPA / Kyverno / Policy-as-Code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038411614"/>
                <w:tag w:val="goog_rdk_4"/>
              </w:sdtPr>
              <w:sdtContent>
                <w:r w:rsidDel="00000000" w:rsidR="00000000" w:rsidRPr="00000000">
                  <w:rPr>
                    <w:rFonts w:ascii="Arial Unicode MS" w:cs="Arial Unicode MS" w:eastAsia="Arial Unicode MS" w:hAnsi="Arial Unicode MS"/>
                    <w:color w:val="595959"/>
                    <w:sz w:val="22"/>
                    <w:szCs w:val="22"/>
                    <w:rtl w:val="0"/>
                  </w:rPr>
                  <w:t xml:space="preserve">✦  Terraform / Ansible / Infrastructure as Code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016728216"/>
                <w:tag w:val="goog_rdk_5"/>
              </w:sdtPr>
              <w:sdtContent>
                <w:r w:rsidDel="00000000" w:rsidR="00000000" w:rsidRPr="00000000">
                  <w:rPr>
                    <w:rFonts w:ascii="Arial Unicode MS" w:cs="Arial Unicode MS" w:eastAsia="Arial Unicode MS" w:hAnsi="Arial Unicode MS"/>
                    <w:color w:val="595959"/>
                    <w:sz w:val="22"/>
                    <w:szCs w:val="22"/>
                    <w:rtl w:val="0"/>
                  </w:rPr>
                  <w:t xml:space="preserve">✦  Kubernetes / Helm / Docker</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2008415594"/>
                <w:tag w:val="goog_rdk_6"/>
              </w:sdtPr>
              <w:sdtContent>
                <w:r w:rsidDel="00000000" w:rsidR="00000000" w:rsidRPr="00000000">
                  <w:rPr>
                    <w:rFonts w:ascii="Arial Unicode MS" w:cs="Arial Unicode MS" w:eastAsia="Arial Unicode MS" w:hAnsi="Arial Unicode MS"/>
                    <w:color w:val="595959"/>
                    <w:sz w:val="22"/>
                    <w:szCs w:val="22"/>
                    <w:rtl w:val="0"/>
                  </w:rPr>
                  <w:t xml:space="preserve">✦  SBOM / Supply Chain Security / SLSA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2041449788"/>
                <w:tag w:val="goog_rdk_7"/>
              </w:sdtPr>
              <w:sdtContent>
                <w:r w:rsidDel="00000000" w:rsidR="00000000" w:rsidRPr="00000000">
                  <w:rPr>
                    <w:rFonts w:ascii="Arial Unicode MS" w:cs="Arial Unicode MS" w:eastAsia="Arial Unicode MS" w:hAnsi="Arial Unicode MS"/>
                    <w:color w:val="595959"/>
                    <w:sz w:val="22"/>
                    <w:szCs w:val="22"/>
                    <w:rtl w:val="0"/>
                  </w:rPr>
                  <w:t xml:space="preserve">✦  Trivy / Snyk / SonarQube / Semgrep</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940301640"/>
                <w:tag w:val="goog_rdk_8"/>
              </w:sdtPr>
              <w:sdtContent>
                <w:r w:rsidDel="00000000" w:rsidR="00000000" w:rsidRPr="00000000">
                  <w:rPr>
                    <w:rFonts w:ascii="Arial Unicode MS" w:cs="Arial Unicode MS" w:eastAsia="Arial Unicode MS" w:hAnsi="Arial Unicode MS"/>
                    <w:color w:val="595959"/>
                    <w:sz w:val="22"/>
                    <w:szCs w:val="22"/>
                    <w:rtl w:val="0"/>
                  </w:rPr>
                  <w:t xml:space="preserve">✦  AWS Security (IAM / GuardDuty / SecurityHub)</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347304649"/>
                <w:tag w:val="goog_rdk_9"/>
              </w:sdtPr>
              <w:sdtContent>
                <w:r w:rsidDel="00000000" w:rsidR="00000000" w:rsidRPr="00000000">
                  <w:rPr>
                    <w:rFonts w:ascii="Arial Unicode MS" w:cs="Arial Unicode MS" w:eastAsia="Arial Unicode MS" w:hAnsi="Arial Unicode MS"/>
                    <w:color w:val="595959"/>
                    <w:sz w:val="22"/>
                    <w:szCs w:val="22"/>
                    <w:rtl w:val="0"/>
                  </w:rPr>
                  <w:t xml:space="preserve">✦  Python / Bash Scripting</w:t>
                </w:r>
              </w:sdtContent>
            </w:sdt>
            <w:r w:rsidDel="00000000" w:rsidR="00000000" w:rsidRPr="00000000">
              <w:rPr>
                <w:rtl w:val="0"/>
              </w:rPr>
            </w:r>
          </w:p>
        </w:tc>
      </w:tr>
    </w:tbl>
    <w:p w:rsidR="00000000" w:rsidDel="00000000" w:rsidP="00000000" w:rsidRDefault="00000000" w:rsidRPr="00000000" w14:paraId="0000003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color w:val="595959"/>
          <w:sz w:val="22"/>
          <w:szCs w:val="22"/>
          <w:rtl w:val="0"/>
        </w:rPr>
        <w:t xml:space="preserve">• AWS Certified Security – Specialty (2023)</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Certified Kubernetes Application Developer – CKAD (CNCF, 2023)</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HashiCorp Certified: Vault Associate (2022)</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HashiCorp Certified: Terraform Associate (2022)</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AWS Certified Developer – Associate (2021)</w:t>
      </w:r>
      <w:r w:rsidDel="00000000" w:rsidR="00000000" w:rsidRPr="00000000">
        <w:rPr>
          <w:rtl w:val="0"/>
        </w:rPr>
      </w:r>
    </w:p>
    <w:p w:rsidR="00000000" w:rsidDel="00000000" w:rsidP="00000000" w:rsidRDefault="00000000" w:rsidRPr="00000000" w14:paraId="0000003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7.0)  |  Tiếng Trung: Giao tiếp cơ bản (HSK 3)</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nRcTIRWLBvYPIyM2CXVtk/u+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nYjJ6ZTB0czluYXQ4AHIhMTJKOVdIRUt1OEFmcDlXUmh1aGlKdVVMQWtKVnBRSH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2026-03-05T02:21:24.585Z</dcterms:created>
  <dc:creator>Un-named</dc:creator>
</cp:coreProperties>
</file>

<file path=docProps/custom.xml><?xml version="1.0" encoding="utf-8"?>
<Properties xmlns="http://schemas.openxmlformats.org/officeDocument/2006/custom-properties" xmlns:vt="http://schemas.openxmlformats.org/officeDocument/2006/docPropsVTypes"/>
</file>