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before="320" w:lineRule="auto"/>
        <w:rPr/>
      </w:pPr>
      <w:bookmarkStart w:colFirst="0" w:colLast="0" w:name="_heading=h.s4591y1cjyic" w:id="0"/>
      <w:bookmarkEnd w:id="0"/>
      <w:r w:rsidDel="00000000" w:rsidR="00000000" w:rsidRPr="00000000">
        <w:rPr>
          <w:rtl w:val="0"/>
        </w:rPr>
        <w:t xml:space="preserve">DỰ ÁN: AI Insight – Nền Tảng Phân Tích Dữ Liệu &amp; Business Intelligence Thông Minh</w:t>
      </w:r>
    </w:p>
    <w:p w:rsidR="00000000" w:rsidDel="00000000" w:rsidP="00000000" w:rsidRDefault="00000000" w:rsidRPr="00000000" w14:paraId="00000002">
      <w:pPr>
        <w:pBdr>
          <w:bottom w:color="2e75b6" w:space="0" w:sz="8" w:val="single"/>
        </w:pBdr>
        <w:spacing w:after="240" w:before="0" w:lineRule="auto"/>
        <w:rPr/>
      </w:pPr>
      <w:r w:rsidDel="00000000" w:rsidR="00000000" w:rsidRPr="00000000">
        <w:rPr>
          <w:rFonts w:ascii="Arial" w:cs="Arial" w:eastAsia="Arial" w:hAnsi="Arial"/>
          <w:color w:val="777777"/>
          <w:sz w:val="18"/>
          <w:szCs w:val="18"/>
          <w:rtl w:val="0"/>
        </w:rPr>
        <w:t xml:space="preserve">ID: PROJ_ACT_03  |  Trạng thái: In-Progress (Active)  |  Áp dụng 9 SOP chuẩn NovaTech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4.1  TỔNG QUAN DỰ ÁN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Tên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AI Insight – Conversational BI &amp; Predictive Analytics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Phân 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Enterprise SaaS – BI &amp; AI-driven Data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In-Progress (Active)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Ngân sách ước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20 tỷ VNĐ (phải qua Budget Approval – DEP_FIN)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Thời gian dự kiến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16 tháng (Q2/2024 – Q1/2026)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Khách hàng 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Doanh nghiệp bán lẻ &amp; tài chính cần BI tự phục vụ, 5–50 analysts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Tech Stack chuẩn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Python/FastAPI · React · ClickHouse · Apache Airflow · GCP Vertex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d6e4f0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Tích hợp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Power BI Embedded · Google Looker Studio · Salesforce CRM · BigQuery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4.2  MỤC TIÊU SMART (Giai đoạn PLAN – Cầu / Profit)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760"/>
        <w:tblGridChange w:id="0">
          <w:tblGrid>
            <w:gridCol w:w="1600"/>
            <w:gridCol w:w="7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Specific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Xây dựng Natural Language Query Engine, Predictive Model Builder và Automated Insight Narrator tích hợp LLM.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Measurable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Giảm thời gian tạo báo cáo từ 2 ngày xuống dưới 10 phút; độ chính xác dự đoán ≥ 85%.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Achievable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4 sprint × 5 tuần; mỗi AI model module được Lê Văn Tám phê duyệt ngân sách compute cloud.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Relevant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Thị trường BI/Analytics AI tại Đông Nam Á tăng 42%/năm; khách hàng cần insight nhanh hơn data team.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e8f4f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Time-bound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8"/>
                <w:szCs w:val="18"/>
                <w:rtl w:val="0"/>
              </w:rPr>
              <w:t xml:space="preserve">Beta NLP Query Engine tháng 12/2024; full platform với Predictive Builder Q1/2026.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4.3  PHÂN BỔ NHÂN SỰ THEO QUY TRÌNH SOP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800"/>
        <w:gridCol w:w="4060"/>
        <w:tblGridChange w:id="0">
          <w:tblGrid>
            <w:gridCol w:w="2500"/>
            <w:gridCol w:w="28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Vai trò (SOP)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2e75b6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Ghi chú / Phạm 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Head of Sales &amp; Marketing (SOP VB1)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Nguyễn Minh Thuần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Định vị sản phẩm AI; tiếp nhận yêu cầu khách hàng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Project Manager / Lead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Đặng Thu Thảo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Thiết kế data architecture + AI pipeline; chủ trì SDLC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Head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Minh Hiểu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Giao việc, kiểm soát tiến độ kỹ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Software Architect (AI/Data)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Lý Gia Bảo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GCP Vertex AI · MLOps pipeline · Feature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 (Senior)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Phan Anh Tuấn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NLP Query Engine · Python FastAPI · ClickHouse connector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Thanh Tâm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Airflow DAGs · ETL Pipeline · Data Ingestion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Backend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Lương Thế Thành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Predictive Model Builder · Model Registry · A/B test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Frontend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Quang Hải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Conversational BI UI · Chart Builder · React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DevOps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Phước Thịnh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GCP infrastructure · Vertex AI deployment · MLOps CI/CD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Nguyễn Thị 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AI Model validation · Data quality testing · Accuracy benchmarks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QC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Trần Thu Hà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Financial report accuracy · Compliance data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Deputy Head of Finance (Budget Approval)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Văn Tám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Phê duyệt ngân sách cloud compute theo AI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Financial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Lê Thị Ngọc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Cloud cost tracking; GPU usage forecast; Odoo entries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44444"/>
                <w:sz w:val="17"/>
                <w:szCs w:val="17"/>
                <w:rtl w:val="0"/>
              </w:rPr>
              <w:t xml:space="preserve">HRBP (Engineering)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f2d3d"/>
                <w:sz w:val="17"/>
                <w:szCs w:val="17"/>
                <w:rtl w:val="0"/>
              </w:rPr>
              <w:t xml:space="preserve">Hồ Thị 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ec6cf" w:space="0" w:sz="4" w:val="single"/>
              <w:left w:color="aec6cf" w:space="0" w:sz="4" w:val="single"/>
              <w:bottom w:color="aec6cf" w:space="0" w:sz="4" w:val="single"/>
              <w:right w:color="aec6cf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555555"/>
                <w:sz w:val="17"/>
                <w:szCs w:val="17"/>
                <w:rtl w:val="0"/>
              </w:rPr>
              <w:t xml:space="preserve">Phổ biến Data Privacy AI Policy; giám sát KPI team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Bdr>
          <w:bottom w:color="2e75b6" w:space="0" w:sz="6" w:val="single"/>
        </w:pBdr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4.4  QUY TRÌNH THỰC THI THEO TITOPS 4P × PDCA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PLAN – Cầu / Profit  —  Tiếp nhận &amp; định hình dự 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Nguyễn Minh Thuần xác định phân khúc khách hàng BI và trình chiến lược sản phẩm AI Insight lên Ban điều hành.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Đặng Thu Thảo thiết kế kiến trúc data lakehouse và SMART objectives cho từng AI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Văn Tám lập kế hoạch 20 tỷ; chi phí GPU cloud được phê duyệt riêng theo từng model training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CEO Nguyễn Hoài Tưởng kiểm tra; Lê Văn Tám XÁC NHẬN CHÍNH THỨC hợp đồng AI platform trên Odoo.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DO – People &amp; Process  —  Phát triển &amp; triển khai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Phan Anh Tuấn xây dựng NLP Query Engine tích hợp LLM; Trần Thanh Tâm phát triển ETL pipeline Airflow.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Lý Gia Bảo thiết lập MLOps pipeline trên Vertex AI; Lương Thế Thành xây dựng Model Registry.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Quang Hải phát triển Conversational BI UI; mọi component tuân thủ Coding Convention SOP.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Phước Thịnh cấu hình GCP infrastructure; Data Privacy Policy được áp dụng cho toàn bộ data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19"/>
          <w:szCs w:val="19"/>
          <w:rtl w:val="0"/>
        </w:rPr>
        <w:t xml:space="preserve">▶  CHECK / ACT – Cung / Product  —  Kiểm tra &amp; nghiệm thu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Nguyễn Thị Mai chạy AI model accuracy benchmarks; Trần Thu Hà kiểm tra financial report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Đặng Thu Thảo Code Review AI modules; XÁC NHẬN CHÍNH THỨC mã nguồn và model artifacts đạt chuẩn.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Phước Thịnh deploy production; stress test data pipeline trước go-live.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d3d"/>
          <w:sz w:val="18"/>
          <w:szCs w:val="18"/>
          <w:u w:val="none"/>
          <w:shd w:fill="auto" w:val="clear"/>
          <w:vertAlign w:val="baseline"/>
          <w:rtl w:val="0"/>
        </w:rPr>
        <w:t xml:space="preserve">Lê Thị Ngọc lưu hồ sơ cloud cost; Hồ Thị Lan cập nhật KPI và XÁC NHẬN kết quả thưởng phạt.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lWpnU5y3XsnujdnPODRA/i/xdg==">CgMxLjAyDmguczQ1OTF5MWNqeWljOAByITFpMXVFSkp6R084WndGd3hiR2pkdTFiNjkxMUduS2xuRg==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2026-03-05T08:35:56.338Z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