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3F587" w14:textId="77777777" w:rsidR="003075B4" w:rsidRDefault="003075B4">
      <w:pPr>
        <w:spacing w:after="2200"/>
      </w:pPr>
    </w:p>
    <w:p w14:paraId="6FEF1E0C" w14:textId="77777777" w:rsidR="003075B4" w:rsidRDefault="00BF7F8D">
      <w:pPr>
        <w:spacing w:after="240"/>
      </w:pPr>
      <w:r>
        <w:rPr>
          <w:rFonts w:ascii="Segoe UI" w:eastAsia="Segoe UI" w:hAnsi="Segoe UI" w:cs="Segoe UI"/>
          <w:b/>
          <w:bCs/>
          <w:color w:val="0E6F7C"/>
          <w:spacing w:val="80"/>
          <w:sz w:val="20"/>
          <w:szCs w:val="20"/>
        </w:rPr>
        <w:t>A PRACTITIONER'S FIELD GUIDE</w:t>
      </w:r>
    </w:p>
    <w:p w14:paraId="4360A2AD" w14:textId="77777777" w:rsidR="003075B4" w:rsidRDefault="00BF7F8D">
      <w:pPr>
        <w:spacing w:after="120"/>
      </w:pPr>
      <w:r>
        <w:rPr>
          <w:rFonts w:ascii="Segoe UI" w:eastAsia="Segoe UI" w:hAnsi="Segoe UI" w:cs="Segoe UI"/>
          <w:b/>
          <w:bCs/>
          <w:color w:val="12202B"/>
          <w:sz w:val="66"/>
          <w:szCs w:val="66"/>
        </w:rPr>
        <w:t>Detection Engineering in Practice</w:t>
      </w:r>
    </w:p>
    <w:p w14:paraId="6D4DAB79" w14:textId="77777777" w:rsidR="003075B4" w:rsidRDefault="00BF7F8D">
      <w:pPr>
        <w:pBdr>
          <w:bottom w:val="single" w:sz="10" w:space="16" w:color="0E6F7C"/>
        </w:pBdr>
        <w:spacing w:after="280"/>
      </w:pPr>
      <w:r>
        <w:rPr>
          <w:color w:val="5A6B78"/>
          <w:sz w:val="27"/>
          <w:szCs w:val="27"/>
        </w:rPr>
        <w:t>Building, running, and tuning a YARA-based SOC detector</w:t>
      </w:r>
    </w:p>
    <w:p w14:paraId="57B83EFC" w14:textId="77777777" w:rsidR="003075B4" w:rsidRDefault="00BF7F8D">
      <w:pPr>
        <w:spacing w:before="260" w:after="1800" w:line="288" w:lineRule="auto"/>
      </w:pPr>
      <w:r>
        <w:rPr>
          <w:color w:val="35464F"/>
        </w:rPr>
        <w:t>Most security writing stops at the rule. This book follows a single real detector all the way through — from the first YARA string to the alert a tired analyst has to judge at 3 a.m. Every example is drawn from one working, published codebase, including the bugs found while building it, the vulnerability feeds bolted on afterwards, and the TLS failure that was not the server's fault.</w:t>
      </w:r>
    </w:p>
    <w:p w14:paraId="52553777" w14:textId="77777777" w:rsidR="003075B4" w:rsidRDefault="00BF7F8D">
      <w:pPr>
        <w:spacing w:after="60"/>
      </w:pPr>
      <w:r>
        <w:rPr>
          <w:rFonts w:ascii="Segoe UI" w:eastAsia="Segoe UI" w:hAnsi="Segoe UI" w:cs="Segoe UI"/>
          <w:b/>
          <w:bCs/>
          <w:color w:val="12202B"/>
          <w:sz w:val="24"/>
          <w:szCs w:val="24"/>
        </w:rPr>
        <w:t>Larry Allen</w:t>
      </w:r>
    </w:p>
    <w:p w14:paraId="2A3DBBFB" w14:textId="77777777" w:rsidR="003075B4" w:rsidRDefault="00BF7F8D">
      <w:pPr>
        <w:spacing w:after="40"/>
      </w:pPr>
      <w:r>
        <w:rPr>
          <w:rFonts w:ascii="Consolas" w:eastAsia="Consolas" w:hAnsi="Consolas" w:cs="Consolas"/>
          <w:color w:val="0E6F7C"/>
          <w:sz w:val="19"/>
          <w:szCs w:val="19"/>
        </w:rPr>
        <w:t>github.com/gocar112/security-suite-dashboard</w:t>
      </w:r>
    </w:p>
    <w:p w14:paraId="1D61474E" w14:textId="77777777" w:rsidR="003075B4" w:rsidRDefault="00BF7F8D">
      <w:r>
        <w:rPr>
          <w:rFonts w:ascii="Segoe UI" w:eastAsia="Segoe UI" w:hAnsi="Segoe UI" w:cs="Segoe UI"/>
          <w:color w:val="5A6B78"/>
          <w:sz w:val="18"/>
          <w:szCs w:val="18"/>
        </w:rPr>
        <w:t>Second edition — September 2026</w:t>
      </w:r>
    </w:p>
    <w:p w14:paraId="37F93AE0" w14:textId="77777777" w:rsidR="003075B4" w:rsidRDefault="00BF7F8D">
      <w:r>
        <w:br w:type="page"/>
      </w:r>
    </w:p>
    <w:p w14:paraId="6F547E69" w14:textId="77777777" w:rsidR="003075B4" w:rsidRDefault="00BF7F8D">
      <w:pPr>
        <w:pBdr>
          <w:bottom w:val="single" w:sz="6" w:space="10" w:color="C3CED6"/>
        </w:pBdr>
        <w:spacing w:before="240" w:after="240"/>
      </w:pPr>
      <w:r>
        <w:rPr>
          <w:rFonts w:ascii="Segoe UI" w:eastAsia="Segoe UI" w:hAnsi="Segoe UI" w:cs="Segoe UI"/>
          <w:b/>
          <w:bCs/>
          <w:color w:val="12202B"/>
          <w:sz w:val="40"/>
          <w:szCs w:val="40"/>
        </w:rPr>
        <w:lastRenderedPageBreak/>
        <w:t>Contents</w:t>
      </w:r>
    </w:p>
    <w:sdt>
      <w:sdtPr>
        <w:alias w:val="Contents"/>
        <w:id w:val="1028299071"/>
      </w:sdtPr>
      <w:sdtEndPr/>
      <w:sdtContent>
        <w:p w14:paraId="30D1A5C3" w14:textId="35E14BA9" w:rsidR="00790FB7" w:rsidRDefault="00BF7F8D">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0065457" w:history="1">
            <w:r w:rsidR="00790FB7" w:rsidRPr="000F1499">
              <w:rPr>
                <w:rStyle w:val="Hyperlink"/>
                <w:rFonts w:ascii="Segoe UI" w:eastAsia="Segoe UI" w:hAnsi="Segoe UI" w:cs="Segoe UI"/>
                <w:b/>
                <w:bCs/>
                <w:noProof/>
              </w:rPr>
              <w:t>Preface</w:t>
            </w:r>
            <w:r w:rsidR="00790FB7">
              <w:rPr>
                <w:noProof/>
              </w:rPr>
              <w:tab/>
            </w:r>
            <w:r w:rsidR="00790FB7">
              <w:rPr>
                <w:noProof/>
              </w:rPr>
              <w:fldChar w:fldCharType="begin"/>
            </w:r>
            <w:r w:rsidR="00790FB7">
              <w:rPr>
                <w:noProof/>
              </w:rPr>
              <w:instrText xml:space="preserve"> PAGEREF _Toc240065457 \h </w:instrText>
            </w:r>
            <w:r w:rsidR="00790FB7">
              <w:rPr>
                <w:noProof/>
              </w:rPr>
            </w:r>
            <w:r w:rsidR="00790FB7">
              <w:rPr>
                <w:noProof/>
              </w:rPr>
              <w:fldChar w:fldCharType="separate"/>
            </w:r>
            <w:r w:rsidR="00790FB7">
              <w:rPr>
                <w:noProof/>
              </w:rPr>
              <w:t>6</w:t>
            </w:r>
            <w:r w:rsidR="00790FB7">
              <w:rPr>
                <w:noProof/>
              </w:rPr>
              <w:fldChar w:fldCharType="end"/>
            </w:r>
          </w:hyperlink>
        </w:p>
        <w:p w14:paraId="75D0F2BE" w14:textId="3AA2C2EF"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58" w:history="1">
            <w:r w:rsidRPr="000F1499">
              <w:rPr>
                <w:rStyle w:val="Hyperlink"/>
                <w:rFonts w:ascii="Segoe UI" w:eastAsia="Segoe UI" w:hAnsi="Segoe UI" w:cs="Segoe UI"/>
                <w:b/>
                <w:bCs/>
                <w:noProof/>
              </w:rPr>
              <w:t>Who this is for</w:t>
            </w:r>
            <w:r>
              <w:rPr>
                <w:noProof/>
              </w:rPr>
              <w:tab/>
            </w:r>
            <w:r>
              <w:rPr>
                <w:noProof/>
              </w:rPr>
              <w:fldChar w:fldCharType="begin"/>
            </w:r>
            <w:r>
              <w:rPr>
                <w:noProof/>
              </w:rPr>
              <w:instrText xml:space="preserve"> PAGEREF _Toc240065458 \h </w:instrText>
            </w:r>
            <w:r>
              <w:rPr>
                <w:noProof/>
              </w:rPr>
            </w:r>
            <w:r>
              <w:rPr>
                <w:noProof/>
              </w:rPr>
              <w:fldChar w:fldCharType="separate"/>
            </w:r>
            <w:r>
              <w:rPr>
                <w:noProof/>
              </w:rPr>
              <w:t>6</w:t>
            </w:r>
            <w:r>
              <w:rPr>
                <w:noProof/>
              </w:rPr>
              <w:fldChar w:fldCharType="end"/>
            </w:r>
          </w:hyperlink>
        </w:p>
        <w:p w14:paraId="6BFD591C" w14:textId="257EE628"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59" w:history="1">
            <w:r w:rsidRPr="000F1499">
              <w:rPr>
                <w:rStyle w:val="Hyperlink"/>
                <w:rFonts w:ascii="Segoe UI" w:eastAsia="Segoe UI" w:hAnsi="Segoe UI" w:cs="Segoe UI"/>
                <w:b/>
                <w:bCs/>
                <w:noProof/>
              </w:rPr>
              <w:t>How to read it</w:t>
            </w:r>
            <w:r>
              <w:rPr>
                <w:noProof/>
              </w:rPr>
              <w:tab/>
            </w:r>
            <w:r>
              <w:rPr>
                <w:noProof/>
              </w:rPr>
              <w:fldChar w:fldCharType="begin"/>
            </w:r>
            <w:r>
              <w:rPr>
                <w:noProof/>
              </w:rPr>
              <w:instrText xml:space="preserve"> PAGEREF _Toc240065459 \h </w:instrText>
            </w:r>
            <w:r>
              <w:rPr>
                <w:noProof/>
              </w:rPr>
            </w:r>
            <w:r>
              <w:rPr>
                <w:noProof/>
              </w:rPr>
              <w:fldChar w:fldCharType="separate"/>
            </w:r>
            <w:r>
              <w:rPr>
                <w:noProof/>
              </w:rPr>
              <w:t>6</w:t>
            </w:r>
            <w:r>
              <w:rPr>
                <w:noProof/>
              </w:rPr>
              <w:fldChar w:fldCharType="end"/>
            </w:r>
          </w:hyperlink>
        </w:p>
        <w:p w14:paraId="71506B33" w14:textId="75017860"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60" w:history="1">
            <w:r w:rsidRPr="000F1499">
              <w:rPr>
                <w:rStyle w:val="Hyperlink"/>
                <w:rFonts w:ascii="Segoe UI" w:eastAsia="Segoe UI" w:hAnsi="Segoe UI" w:cs="Segoe UI"/>
                <w:b/>
                <w:bCs/>
                <w:noProof/>
              </w:rPr>
              <w:t>On the word "practice"</w:t>
            </w:r>
            <w:r>
              <w:rPr>
                <w:noProof/>
              </w:rPr>
              <w:tab/>
            </w:r>
            <w:r>
              <w:rPr>
                <w:noProof/>
              </w:rPr>
              <w:fldChar w:fldCharType="begin"/>
            </w:r>
            <w:r>
              <w:rPr>
                <w:noProof/>
              </w:rPr>
              <w:instrText xml:space="preserve"> PAGEREF _Toc240065460 \h </w:instrText>
            </w:r>
            <w:r>
              <w:rPr>
                <w:noProof/>
              </w:rPr>
            </w:r>
            <w:r>
              <w:rPr>
                <w:noProof/>
              </w:rPr>
              <w:fldChar w:fldCharType="separate"/>
            </w:r>
            <w:r>
              <w:rPr>
                <w:noProof/>
              </w:rPr>
              <w:t>7</w:t>
            </w:r>
            <w:r>
              <w:rPr>
                <w:noProof/>
              </w:rPr>
              <w:fldChar w:fldCharType="end"/>
            </w:r>
          </w:hyperlink>
        </w:p>
        <w:p w14:paraId="352D7040" w14:textId="7D0A2753" w:rsidR="00790FB7" w:rsidRDefault="00790FB7">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61" w:history="1">
            <w:r w:rsidRPr="000F1499">
              <w:rPr>
                <w:rStyle w:val="Hyperlink"/>
                <w:rFonts w:ascii="Segoe UI" w:eastAsia="Segoe UI" w:hAnsi="Segoe UI" w:cs="Segoe UI"/>
                <w:b/>
                <w:bCs/>
                <w:noProof/>
              </w:rPr>
              <w:t>The Detection Engineer's Job</w:t>
            </w:r>
            <w:r>
              <w:rPr>
                <w:noProof/>
              </w:rPr>
              <w:tab/>
            </w:r>
            <w:r>
              <w:rPr>
                <w:noProof/>
              </w:rPr>
              <w:fldChar w:fldCharType="begin"/>
            </w:r>
            <w:r>
              <w:rPr>
                <w:noProof/>
              </w:rPr>
              <w:instrText xml:space="preserve"> PAGEREF _Toc240065461 \h </w:instrText>
            </w:r>
            <w:r>
              <w:rPr>
                <w:noProof/>
              </w:rPr>
            </w:r>
            <w:r>
              <w:rPr>
                <w:noProof/>
              </w:rPr>
              <w:fldChar w:fldCharType="separate"/>
            </w:r>
            <w:r>
              <w:rPr>
                <w:noProof/>
              </w:rPr>
              <w:t>9</w:t>
            </w:r>
            <w:r>
              <w:rPr>
                <w:noProof/>
              </w:rPr>
              <w:fldChar w:fldCharType="end"/>
            </w:r>
          </w:hyperlink>
        </w:p>
        <w:p w14:paraId="2B38104F" w14:textId="7DBBEF63"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62" w:history="1">
            <w:r w:rsidRPr="000F1499">
              <w:rPr>
                <w:rStyle w:val="Hyperlink"/>
                <w:rFonts w:ascii="Segoe UI" w:eastAsia="Segoe UI" w:hAnsi="Segoe UI" w:cs="Segoe UI"/>
                <w:b/>
                <w:bCs/>
                <w:noProof/>
              </w:rPr>
              <w:t>The detection lifecycle</w:t>
            </w:r>
            <w:r>
              <w:rPr>
                <w:noProof/>
              </w:rPr>
              <w:tab/>
            </w:r>
            <w:r>
              <w:rPr>
                <w:noProof/>
              </w:rPr>
              <w:fldChar w:fldCharType="begin"/>
            </w:r>
            <w:r>
              <w:rPr>
                <w:noProof/>
              </w:rPr>
              <w:instrText xml:space="preserve"> PAGEREF _Toc240065462 \h </w:instrText>
            </w:r>
            <w:r>
              <w:rPr>
                <w:noProof/>
              </w:rPr>
            </w:r>
            <w:r>
              <w:rPr>
                <w:noProof/>
              </w:rPr>
              <w:fldChar w:fldCharType="separate"/>
            </w:r>
            <w:r>
              <w:rPr>
                <w:noProof/>
              </w:rPr>
              <w:t>9</w:t>
            </w:r>
            <w:r>
              <w:rPr>
                <w:noProof/>
              </w:rPr>
              <w:fldChar w:fldCharType="end"/>
            </w:r>
          </w:hyperlink>
        </w:p>
        <w:p w14:paraId="20D65E00" w14:textId="5E744E43"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63" w:history="1">
            <w:r w:rsidRPr="000F1499">
              <w:rPr>
                <w:rStyle w:val="Hyperlink"/>
                <w:rFonts w:ascii="Segoe UI" w:eastAsia="Segoe UI" w:hAnsi="Segoe UI" w:cs="Segoe UI"/>
                <w:b/>
                <w:bCs/>
                <w:noProof/>
              </w:rPr>
              <w:t>Three ways a detection fails</w:t>
            </w:r>
            <w:r>
              <w:rPr>
                <w:noProof/>
              </w:rPr>
              <w:tab/>
            </w:r>
            <w:r>
              <w:rPr>
                <w:noProof/>
              </w:rPr>
              <w:fldChar w:fldCharType="begin"/>
            </w:r>
            <w:r>
              <w:rPr>
                <w:noProof/>
              </w:rPr>
              <w:instrText xml:space="preserve"> PAGEREF _Toc240065463 \h </w:instrText>
            </w:r>
            <w:r>
              <w:rPr>
                <w:noProof/>
              </w:rPr>
            </w:r>
            <w:r>
              <w:rPr>
                <w:noProof/>
              </w:rPr>
              <w:fldChar w:fldCharType="separate"/>
            </w:r>
            <w:r>
              <w:rPr>
                <w:noProof/>
              </w:rPr>
              <w:t>9</w:t>
            </w:r>
            <w:r>
              <w:rPr>
                <w:noProof/>
              </w:rPr>
              <w:fldChar w:fldCharType="end"/>
            </w:r>
          </w:hyperlink>
        </w:p>
        <w:p w14:paraId="5AE0DB6C" w14:textId="1234DC1A"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64" w:history="1">
            <w:r w:rsidRPr="000F1499">
              <w:rPr>
                <w:rStyle w:val="Hyperlink"/>
                <w:rFonts w:ascii="Segoe UI" w:eastAsia="Segoe UI" w:hAnsi="Segoe UI" w:cs="Segoe UI"/>
                <w:b/>
                <w:bCs/>
                <w:noProof/>
              </w:rPr>
              <w:t>The missed detection</w:t>
            </w:r>
            <w:r>
              <w:rPr>
                <w:noProof/>
              </w:rPr>
              <w:tab/>
            </w:r>
            <w:r>
              <w:rPr>
                <w:noProof/>
              </w:rPr>
              <w:fldChar w:fldCharType="begin"/>
            </w:r>
            <w:r>
              <w:rPr>
                <w:noProof/>
              </w:rPr>
              <w:instrText xml:space="preserve"> PAGEREF _Toc240065464 \h </w:instrText>
            </w:r>
            <w:r>
              <w:rPr>
                <w:noProof/>
              </w:rPr>
            </w:r>
            <w:r>
              <w:rPr>
                <w:noProof/>
              </w:rPr>
              <w:fldChar w:fldCharType="separate"/>
            </w:r>
            <w:r>
              <w:rPr>
                <w:noProof/>
              </w:rPr>
              <w:t>10</w:t>
            </w:r>
            <w:r>
              <w:rPr>
                <w:noProof/>
              </w:rPr>
              <w:fldChar w:fldCharType="end"/>
            </w:r>
          </w:hyperlink>
        </w:p>
        <w:p w14:paraId="7F4EABA0" w14:textId="5B7511C3"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65" w:history="1">
            <w:r w:rsidRPr="000F1499">
              <w:rPr>
                <w:rStyle w:val="Hyperlink"/>
                <w:rFonts w:ascii="Segoe UI" w:eastAsia="Segoe UI" w:hAnsi="Segoe UI" w:cs="Segoe UI"/>
                <w:b/>
                <w:bCs/>
                <w:noProof/>
              </w:rPr>
              <w:t>The false positive</w:t>
            </w:r>
            <w:r>
              <w:rPr>
                <w:noProof/>
              </w:rPr>
              <w:tab/>
            </w:r>
            <w:r>
              <w:rPr>
                <w:noProof/>
              </w:rPr>
              <w:fldChar w:fldCharType="begin"/>
            </w:r>
            <w:r>
              <w:rPr>
                <w:noProof/>
              </w:rPr>
              <w:instrText xml:space="preserve"> PAGEREF _Toc240065465 \h </w:instrText>
            </w:r>
            <w:r>
              <w:rPr>
                <w:noProof/>
              </w:rPr>
            </w:r>
            <w:r>
              <w:rPr>
                <w:noProof/>
              </w:rPr>
              <w:fldChar w:fldCharType="separate"/>
            </w:r>
            <w:r>
              <w:rPr>
                <w:noProof/>
              </w:rPr>
              <w:t>10</w:t>
            </w:r>
            <w:r>
              <w:rPr>
                <w:noProof/>
              </w:rPr>
              <w:fldChar w:fldCharType="end"/>
            </w:r>
          </w:hyperlink>
        </w:p>
        <w:p w14:paraId="081B20D3" w14:textId="23116DB4"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66" w:history="1">
            <w:r w:rsidRPr="000F1499">
              <w:rPr>
                <w:rStyle w:val="Hyperlink"/>
                <w:rFonts w:ascii="Segoe UI" w:eastAsia="Segoe UI" w:hAnsi="Segoe UI" w:cs="Segoe UI"/>
                <w:b/>
                <w:bCs/>
                <w:noProof/>
              </w:rPr>
              <w:t>The unactionable alert</w:t>
            </w:r>
            <w:r>
              <w:rPr>
                <w:noProof/>
              </w:rPr>
              <w:tab/>
            </w:r>
            <w:r>
              <w:rPr>
                <w:noProof/>
              </w:rPr>
              <w:fldChar w:fldCharType="begin"/>
            </w:r>
            <w:r>
              <w:rPr>
                <w:noProof/>
              </w:rPr>
              <w:instrText xml:space="preserve"> PAGEREF _Toc240065466 \h </w:instrText>
            </w:r>
            <w:r>
              <w:rPr>
                <w:noProof/>
              </w:rPr>
            </w:r>
            <w:r>
              <w:rPr>
                <w:noProof/>
              </w:rPr>
              <w:fldChar w:fldCharType="separate"/>
            </w:r>
            <w:r>
              <w:rPr>
                <w:noProof/>
              </w:rPr>
              <w:t>10</w:t>
            </w:r>
            <w:r>
              <w:rPr>
                <w:noProof/>
              </w:rPr>
              <w:fldChar w:fldCharType="end"/>
            </w:r>
          </w:hyperlink>
        </w:p>
        <w:p w14:paraId="13C6F055" w14:textId="1A0150E0"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67" w:history="1">
            <w:r w:rsidRPr="000F1499">
              <w:rPr>
                <w:rStyle w:val="Hyperlink"/>
                <w:rFonts w:ascii="Segoe UI" w:eastAsia="Segoe UI" w:hAnsi="Segoe UI" w:cs="Segoe UI"/>
                <w:b/>
                <w:bCs/>
                <w:noProof/>
              </w:rPr>
              <w:t>Detection versus prevention</w:t>
            </w:r>
            <w:r>
              <w:rPr>
                <w:noProof/>
              </w:rPr>
              <w:tab/>
            </w:r>
            <w:r>
              <w:rPr>
                <w:noProof/>
              </w:rPr>
              <w:fldChar w:fldCharType="begin"/>
            </w:r>
            <w:r>
              <w:rPr>
                <w:noProof/>
              </w:rPr>
              <w:instrText xml:space="preserve"> PAGEREF _Toc240065467 \h </w:instrText>
            </w:r>
            <w:r>
              <w:rPr>
                <w:noProof/>
              </w:rPr>
            </w:r>
            <w:r>
              <w:rPr>
                <w:noProof/>
              </w:rPr>
              <w:fldChar w:fldCharType="separate"/>
            </w:r>
            <w:r>
              <w:rPr>
                <w:noProof/>
              </w:rPr>
              <w:t>10</w:t>
            </w:r>
            <w:r>
              <w:rPr>
                <w:noProof/>
              </w:rPr>
              <w:fldChar w:fldCharType="end"/>
            </w:r>
          </w:hyperlink>
        </w:p>
        <w:p w14:paraId="51FEB0C3" w14:textId="7092CE2B"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68" w:history="1">
            <w:r w:rsidRPr="000F1499">
              <w:rPr>
                <w:rStyle w:val="Hyperlink"/>
                <w:rFonts w:ascii="Segoe UI" w:eastAsia="Segoe UI" w:hAnsi="Segoe UI" w:cs="Segoe UI"/>
                <w:b/>
                <w:bCs/>
                <w:noProof/>
              </w:rPr>
              <w:t>Where this book sits</w:t>
            </w:r>
            <w:r>
              <w:rPr>
                <w:noProof/>
              </w:rPr>
              <w:tab/>
            </w:r>
            <w:r>
              <w:rPr>
                <w:noProof/>
              </w:rPr>
              <w:fldChar w:fldCharType="begin"/>
            </w:r>
            <w:r>
              <w:rPr>
                <w:noProof/>
              </w:rPr>
              <w:instrText xml:space="preserve"> PAGEREF _Toc240065468 \h </w:instrText>
            </w:r>
            <w:r>
              <w:rPr>
                <w:noProof/>
              </w:rPr>
            </w:r>
            <w:r>
              <w:rPr>
                <w:noProof/>
              </w:rPr>
              <w:fldChar w:fldCharType="separate"/>
            </w:r>
            <w:r>
              <w:rPr>
                <w:noProof/>
              </w:rPr>
              <w:t>10</w:t>
            </w:r>
            <w:r>
              <w:rPr>
                <w:noProof/>
              </w:rPr>
              <w:fldChar w:fldCharType="end"/>
            </w:r>
          </w:hyperlink>
        </w:p>
        <w:p w14:paraId="32D01869" w14:textId="4AAA036B" w:rsidR="00790FB7" w:rsidRDefault="00790FB7">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69" w:history="1">
            <w:r w:rsidRPr="000F1499">
              <w:rPr>
                <w:rStyle w:val="Hyperlink"/>
                <w:rFonts w:ascii="Segoe UI" w:eastAsia="Segoe UI" w:hAnsi="Segoe UI" w:cs="Segoe UI"/>
                <w:b/>
                <w:bCs/>
                <w:noProof/>
              </w:rPr>
              <w:t>The File Drop as an Attack Surface</w:t>
            </w:r>
            <w:r>
              <w:rPr>
                <w:noProof/>
              </w:rPr>
              <w:tab/>
            </w:r>
            <w:r>
              <w:rPr>
                <w:noProof/>
              </w:rPr>
              <w:fldChar w:fldCharType="begin"/>
            </w:r>
            <w:r>
              <w:rPr>
                <w:noProof/>
              </w:rPr>
              <w:instrText xml:space="preserve"> PAGEREF _Toc240065469 \h </w:instrText>
            </w:r>
            <w:r>
              <w:rPr>
                <w:noProof/>
              </w:rPr>
            </w:r>
            <w:r>
              <w:rPr>
                <w:noProof/>
              </w:rPr>
              <w:fldChar w:fldCharType="separate"/>
            </w:r>
            <w:r>
              <w:rPr>
                <w:noProof/>
              </w:rPr>
              <w:t>12</w:t>
            </w:r>
            <w:r>
              <w:rPr>
                <w:noProof/>
              </w:rPr>
              <w:fldChar w:fldCharType="end"/>
            </w:r>
          </w:hyperlink>
        </w:p>
        <w:p w14:paraId="74453960" w14:textId="1DEB780B"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70" w:history="1">
            <w:r w:rsidRPr="000F1499">
              <w:rPr>
                <w:rStyle w:val="Hyperlink"/>
                <w:rFonts w:ascii="Segoe UI" w:eastAsia="Segoe UI" w:hAnsi="Segoe UI" w:cs="Segoe UI"/>
                <w:b/>
                <w:bCs/>
                <w:noProof/>
              </w:rPr>
              <w:t>Why directories are where this starts</w:t>
            </w:r>
            <w:r>
              <w:rPr>
                <w:noProof/>
              </w:rPr>
              <w:tab/>
            </w:r>
            <w:r>
              <w:rPr>
                <w:noProof/>
              </w:rPr>
              <w:fldChar w:fldCharType="begin"/>
            </w:r>
            <w:r>
              <w:rPr>
                <w:noProof/>
              </w:rPr>
              <w:instrText xml:space="preserve"> PAGEREF _Toc240065470 \h </w:instrText>
            </w:r>
            <w:r>
              <w:rPr>
                <w:noProof/>
              </w:rPr>
            </w:r>
            <w:r>
              <w:rPr>
                <w:noProof/>
              </w:rPr>
              <w:fldChar w:fldCharType="separate"/>
            </w:r>
            <w:r>
              <w:rPr>
                <w:noProof/>
              </w:rPr>
              <w:t>12</w:t>
            </w:r>
            <w:r>
              <w:rPr>
                <w:noProof/>
              </w:rPr>
              <w:fldChar w:fldCharType="end"/>
            </w:r>
          </w:hyperlink>
        </w:p>
        <w:p w14:paraId="1EB711C9" w14:textId="6FF2EA62"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71" w:history="1">
            <w:r w:rsidRPr="000F1499">
              <w:rPr>
                <w:rStyle w:val="Hyperlink"/>
                <w:rFonts w:ascii="Segoe UI" w:eastAsia="Segoe UI" w:hAnsi="Segoe UI" w:cs="Segoe UI"/>
                <w:b/>
                <w:bCs/>
                <w:noProof/>
              </w:rPr>
              <w:t>The five things that land in an uploads folder</w:t>
            </w:r>
            <w:r>
              <w:rPr>
                <w:noProof/>
              </w:rPr>
              <w:tab/>
            </w:r>
            <w:r>
              <w:rPr>
                <w:noProof/>
              </w:rPr>
              <w:fldChar w:fldCharType="begin"/>
            </w:r>
            <w:r>
              <w:rPr>
                <w:noProof/>
              </w:rPr>
              <w:instrText xml:space="preserve"> PAGEREF _Toc240065471 \h </w:instrText>
            </w:r>
            <w:r>
              <w:rPr>
                <w:noProof/>
              </w:rPr>
            </w:r>
            <w:r>
              <w:rPr>
                <w:noProof/>
              </w:rPr>
              <w:fldChar w:fldCharType="separate"/>
            </w:r>
            <w:r>
              <w:rPr>
                <w:noProof/>
              </w:rPr>
              <w:t>12</w:t>
            </w:r>
            <w:r>
              <w:rPr>
                <w:noProof/>
              </w:rPr>
              <w:fldChar w:fldCharType="end"/>
            </w:r>
          </w:hyperlink>
        </w:p>
        <w:p w14:paraId="703213E0" w14:textId="5FE71DA7"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72" w:history="1">
            <w:r w:rsidRPr="000F1499">
              <w:rPr>
                <w:rStyle w:val="Hyperlink"/>
                <w:rFonts w:ascii="Segoe UI" w:eastAsia="Segoe UI" w:hAnsi="Segoe UI" w:cs="Segoe UI"/>
                <w:b/>
                <w:bCs/>
                <w:noProof/>
              </w:rPr>
              <w:t>1. Web shells</w:t>
            </w:r>
            <w:r>
              <w:rPr>
                <w:noProof/>
              </w:rPr>
              <w:tab/>
            </w:r>
            <w:r>
              <w:rPr>
                <w:noProof/>
              </w:rPr>
              <w:fldChar w:fldCharType="begin"/>
            </w:r>
            <w:r>
              <w:rPr>
                <w:noProof/>
              </w:rPr>
              <w:instrText xml:space="preserve"> PAGEREF _Toc240065472 \h </w:instrText>
            </w:r>
            <w:r>
              <w:rPr>
                <w:noProof/>
              </w:rPr>
            </w:r>
            <w:r>
              <w:rPr>
                <w:noProof/>
              </w:rPr>
              <w:fldChar w:fldCharType="separate"/>
            </w:r>
            <w:r>
              <w:rPr>
                <w:noProof/>
              </w:rPr>
              <w:t>12</w:t>
            </w:r>
            <w:r>
              <w:rPr>
                <w:noProof/>
              </w:rPr>
              <w:fldChar w:fldCharType="end"/>
            </w:r>
          </w:hyperlink>
        </w:p>
        <w:p w14:paraId="4C3159A2" w14:textId="2BAA5C3B"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73" w:history="1">
            <w:r w:rsidRPr="000F1499">
              <w:rPr>
                <w:rStyle w:val="Hyperlink"/>
                <w:rFonts w:ascii="Segoe UI" w:eastAsia="Segoe UI" w:hAnsi="Segoe UI" w:cs="Segoe UI"/>
                <w:b/>
                <w:bCs/>
                <w:noProof/>
              </w:rPr>
              <w:t>2. Ransomware notes and staging</w:t>
            </w:r>
            <w:r>
              <w:rPr>
                <w:noProof/>
              </w:rPr>
              <w:tab/>
            </w:r>
            <w:r>
              <w:rPr>
                <w:noProof/>
              </w:rPr>
              <w:fldChar w:fldCharType="begin"/>
            </w:r>
            <w:r>
              <w:rPr>
                <w:noProof/>
              </w:rPr>
              <w:instrText xml:space="preserve"> PAGEREF _Toc240065473 \h </w:instrText>
            </w:r>
            <w:r>
              <w:rPr>
                <w:noProof/>
              </w:rPr>
            </w:r>
            <w:r>
              <w:rPr>
                <w:noProof/>
              </w:rPr>
              <w:fldChar w:fldCharType="separate"/>
            </w:r>
            <w:r>
              <w:rPr>
                <w:noProof/>
              </w:rPr>
              <w:t>12</w:t>
            </w:r>
            <w:r>
              <w:rPr>
                <w:noProof/>
              </w:rPr>
              <w:fldChar w:fldCharType="end"/>
            </w:r>
          </w:hyperlink>
        </w:p>
        <w:p w14:paraId="1C486D00" w14:textId="5985DF49"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74" w:history="1">
            <w:r w:rsidRPr="000F1499">
              <w:rPr>
                <w:rStyle w:val="Hyperlink"/>
                <w:rFonts w:ascii="Segoe UI" w:eastAsia="Segoe UI" w:hAnsi="Segoe UI" w:cs="Segoe UI"/>
                <w:b/>
                <w:bCs/>
                <w:noProof/>
              </w:rPr>
              <w:t>3. Offensive tooling</w:t>
            </w:r>
            <w:r>
              <w:rPr>
                <w:noProof/>
              </w:rPr>
              <w:tab/>
            </w:r>
            <w:r>
              <w:rPr>
                <w:noProof/>
              </w:rPr>
              <w:fldChar w:fldCharType="begin"/>
            </w:r>
            <w:r>
              <w:rPr>
                <w:noProof/>
              </w:rPr>
              <w:instrText xml:space="preserve"> PAGEREF _Toc240065474 \h </w:instrText>
            </w:r>
            <w:r>
              <w:rPr>
                <w:noProof/>
              </w:rPr>
            </w:r>
            <w:r>
              <w:rPr>
                <w:noProof/>
              </w:rPr>
              <w:fldChar w:fldCharType="separate"/>
            </w:r>
            <w:r>
              <w:rPr>
                <w:noProof/>
              </w:rPr>
              <w:t>13</w:t>
            </w:r>
            <w:r>
              <w:rPr>
                <w:noProof/>
              </w:rPr>
              <w:fldChar w:fldCharType="end"/>
            </w:r>
          </w:hyperlink>
        </w:p>
        <w:p w14:paraId="218A67FA" w14:textId="7E909087"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75" w:history="1">
            <w:r w:rsidRPr="000F1499">
              <w:rPr>
                <w:rStyle w:val="Hyperlink"/>
                <w:rFonts w:ascii="Segoe UI" w:eastAsia="Segoe UI" w:hAnsi="Segoe UI" w:cs="Segoe UI"/>
                <w:b/>
                <w:bCs/>
                <w:noProof/>
              </w:rPr>
              <w:t>4. Fileless payloads written to disk anyway</w:t>
            </w:r>
            <w:r>
              <w:rPr>
                <w:noProof/>
              </w:rPr>
              <w:tab/>
            </w:r>
            <w:r>
              <w:rPr>
                <w:noProof/>
              </w:rPr>
              <w:fldChar w:fldCharType="begin"/>
            </w:r>
            <w:r>
              <w:rPr>
                <w:noProof/>
              </w:rPr>
              <w:instrText xml:space="preserve"> PAGEREF _Toc240065475 \h </w:instrText>
            </w:r>
            <w:r>
              <w:rPr>
                <w:noProof/>
              </w:rPr>
            </w:r>
            <w:r>
              <w:rPr>
                <w:noProof/>
              </w:rPr>
              <w:fldChar w:fldCharType="separate"/>
            </w:r>
            <w:r>
              <w:rPr>
                <w:noProof/>
              </w:rPr>
              <w:t>13</w:t>
            </w:r>
            <w:r>
              <w:rPr>
                <w:noProof/>
              </w:rPr>
              <w:fldChar w:fldCharType="end"/>
            </w:r>
          </w:hyperlink>
        </w:p>
        <w:p w14:paraId="55C3A687" w14:textId="6B91261A"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76" w:history="1">
            <w:r w:rsidRPr="000F1499">
              <w:rPr>
                <w:rStyle w:val="Hyperlink"/>
                <w:rFonts w:ascii="Segoe UI" w:eastAsia="Segoe UI" w:hAnsi="Segoe UI" w:cs="Segoe UI"/>
                <w:b/>
                <w:bCs/>
                <w:noProof/>
              </w:rPr>
              <w:t>5. Social engineering artifacts</w:t>
            </w:r>
            <w:r>
              <w:rPr>
                <w:noProof/>
              </w:rPr>
              <w:tab/>
            </w:r>
            <w:r>
              <w:rPr>
                <w:noProof/>
              </w:rPr>
              <w:fldChar w:fldCharType="begin"/>
            </w:r>
            <w:r>
              <w:rPr>
                <w:noProof/>
              </w:rPr>
              <w:instrText xml:space="preserve"> PAGEREF _Toc240065476 \h </w:instrText>
            </w:r>
            <w:r>
              <w:rPr>
                <w:noProof/>
              </w:rPr>
            </w:r>
            <w:r>
              <w:rPr>
                <w:noProof/>
              </w:rPr>
              <w:fldChar w:fldCharType="separate"/>
            </w:r>
            <w:r>
              <w:rPr>
                <w:noProof/>
              </w:rPr>
              <w:t>13</w:t>
            </w:r>
            <w:r>
              <w:rPr>
                <w:noProof/>
              </w:rPr>
              <w:fldChar w:fldCharType="end"/>
            </w:r>
          </w:hyperlink>
        </w:p>
        <w:p w14:paraId="4DD87889" w14:textId="67353C8A"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77" w:history="1">
            <w:r w:rsidRPr="000F1499">
              <w:rPr>
                <w:rStyle w:val="Hyperlink"/>
                <w:rFonts w:ascii="Segoe UI" w:eastAsia="Segoe UI" w:hAnsi="Segoe UI" w:cs="Segoe UI"/>
                <w:b/>
                <w:bCs/>
                <w:noProof/>
              </w:rPr>
              <w:t>The threat model, stated</w:t>
            </w:r>
            <w:r>
              <w:rPr>
                <w:noProof/>
              </w:rPr>
              <w:tab/>
            </w:r>
            <w:r>
              <w:rPr>
                <w:noProof/>
              </w:rPr>
              <w:fldChar w:fldCharType="begin"/>
            </w:r>
            <w:r>
              <w:rPr>
                <w:noProof/>
              </w:rPr>
              <w:instrText xml:space="preserve"> PAGEREF _Toc240065477 \h </w:instrText>
            </w:r>
            <w:r>
              <w:rPr>
                <w:noProof/>
              </w:rPr>
            </w:r>
            <w:r>
              <w:rPr>
                <w:noProof/>
              </w:rPr>
              <w:fldChar w:fldCharType="separate"/>
            </w:r>
            <w:r>
              <w:rPr>
                <w:noProof/>
              </w:rPr>
              <w:t>13</w:t>
            </w:r>
            <w:r>
              <w:rPr>
                <w:noProof/>
              </w:rPr>
              <w:fldChar w:fldCharType="end"/>
            </w:r>
          </w:hyperlink>
        </w:p>
        <w:p w14:paraId="04950467" w14:textId="0D8D4616"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78" w:history="1">
            <w:r w:rsidRPr="000F1499">
              <w:rPr>
                <w:rStyle w:val="Hyperlink"/>
                <w:rFonts w:ascii="Segoe UI" w:eastAsia="Segoe UI" w:hAnsi="Segoe UI" w:cs="Segoe UI"/>
                <w:b/>
                <w:bCs/>
                <w:noProof/>
              </w:rPr>
              <w:t>The one question to ask before every rule</w:t>
            </w:r>
            <w:r>
              <w:rPr>
                <w:noProof/>
              </w:rPr>
              <w:tab/>
            </w:r>
            <w:r>
              <w:rPr>
                <w:noProof/>
              </w:rPr>
              <w:fldChar w:fldCharType="begin"/>
            </w:r>
            <w:r>
              <w:rPr>
                <w:noProof/>
              </w:rPr>
              <w:instrText xml:space="preserve"> PAGEREF _Toc240065478 \h </w:instrText>
            </w:r>
            <w:r>
              <w:rPr>
                <w:noProof/>
              </w:rPr>
            </w:r>
            <w:r>
              <w:rPr>
                <w:noProof/>
              </w:rPr>
              <w:fldChar w:fldCharType="separate"/>
            </w:r>
            <w:r>
              <w:rPr>
                <w:noProof/>
              </w:rPr>
              <w:t>14</w:t>
            </w:r>
            <w:r>
              <w:rPr>
                <w:noProof/>
              </w:rPr>
              <w:fldChar w:fldCharType="end"/>
            </w:r>
          </w:hyperlink>
        </w:p>
        <w:p w14:paraId="63D694B8" w14:textId="79AD5CC7" w:rsidR="00790FB7" w:rsidRDefault="00790FB7">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79" w:history="1">
            <w:r w:rsidRPr="000F1499">
              <w:rPr>
                <w:rStyle w:val="Hyperlink"/>
                <w:rFonts w:ascii="Segoe UI" w:eastAsia="Segoe UI" w:hAnsi="Segoe UI" w:cs="Segoe UI"/>
                <w:b/>
                <w:bCs/>
                <w:noProof/>
              </w:rPr>
              <w:t>YARA, Precisely</w:t>
            </w:r>
            <w:r>
              <w:rPr>
                <w:noProof/>
              </w:rPr>
              <w:tab/>
            </w:r>
            <w:r>
              <w:rPr>
                <w:noProof/>
              </w:rPr>
              <w:fldChar w:fldCharType="begin"/>
            </w:r>
            <w:r>
              <w:rPr>
                <w:noProof/>
              </w:rPr>
              <w:instrText xml:space="preserve"> PAGEREF _Toc240065479 \h </w:instrText>
            </w:r>
            <w:r>
              <w:rPr>
                <w:noProof/>
              </w:rPr>
            </w:r>
            <w:r>
              <w:rPr>
                <w:noProof/>
              </w:rPr>
              <w:fldChar w:fldCharType="separate"/>
            </w:r>
            <w:r>
              <w:rPr>
                <w:noProof/>
              </w:rPr>
              <w:t>16</w:t>
            </w:r>
            <w:r>
              <w:rPr>
                <w:noProof/>
              </w:rPr>
              <w:fldChar w:fldCharType="end"/>
            </w:r>
          </w:hyperlink>
        </w:p>
        <w:p w14:paraId="3A14449D" w14:textId="7DF1EABE"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80" w:history="1">
            <w:r w:rsidRPr="000F1499">
              <w:rPr>
                <w:rStyle w:val="Hyperlink"/>
                <w:rFonts w:ascii="Segoe UI" w:eastAsia="Segoe UI" w:hAnsi="Segoe UI" w:cs="Segoe UI"/>
                <w:b/>
                <w:bCs/>
                <w:noProof/>
              </w:rPr>
              <w:t>Anatomy of a rule</w:t>
            </w:r>
            <w:r>
              <w:rPr>
                <w:noProof/>
              </w:rPr>
              <w:tab/>
            </w:r>
            <w:r>
              <w:rPr>
                <w:noProof/>
              </w:rPr>
              <w:fldChar w:fldCharType="begin"/>
            </w:r>
            <w:r>
              <w:rPr>
                <w:noProof/>
              </w:rPr>
              <w:instrText xml:space="preserve"> PAGEREF _Toc240065480 \h </w:instrText>
            </w:r>
            <w:r>
              <w:rPr>
                <w:noProof/>
              </w:rPr>
            </w:r>
            <w:r>
              <w:rPr>
                <w:noProof/>
              </w:rPr>
              <w:fldChar w:fldCharType="separate"/>
            </w:r>
            <w:r>
              <w:rPr>
                <w:noProof/>
              </w:rPr>
              <w:t>16</w:t>
            </w:r>
            <w:r>
              <w:rPr>
                <w:noProof/>
              </w:rPr>
              <w:fldChar w:fldCharType="end"/>
            </w:r>
          </w:hyperlink>
        </w:p>
        <w:p w14:paraId="369918D9" w14:textId="34EBC517"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81" w:history="1">
            <w:r w:rsidRPr="000F1499">
              <w:rPr>
                <w:rStyle w:val="Hyperlink"/>
                <w:rFonts w:ascii="Segoe UI" w:eastAsia="Segoe UI" w:hAnsi="Segoe UI" w:cs="Segoe UI"/>
                <w:b/>
                <w:bCs/>
                <w:noProof/>
              </w:rPr>
              <w:t>Strings</w:t>
            </w:r>
            <w:r>
              <w:rPr>
                <w:noProof/>
              </w:rPr>
              <w:tab/>
            </w:r>
            <w:r>
              <w:rPr>
                <w:noProof/>
              </w:rPr>
              <w:fldChar w:fldCharType="begin"/>
            </w:r>
            <w:r>
              <w:rPr>
                <w:noProof/>
              </w:rPr>
              <w:instrText xml:space="preserve"> PAGEREF _Toc240065481 \h </w:instrText>
            </w:r>
            <w:r>
              <w:rPr>
                <w:noProof/>
              </w:rPr>
            </w:r>
            <w:r>
              <w:rPr>
                <w:noProof/>
              </w:rPr>
              <w:fldChar w:fldCharType="separate"/>
            </w:r>
            <w:r>
              <w:rPr>
                <w:noProof/>
              </w:rPr>
              <w:t>16</w:t>
            </w:r>
            <w:r>
              <w:rPr>
                <w:noProof/>
              </w:rPr>
              <w:fldChar w:fldCharType="end"/>
            </w:r>
          </w:hyperlink>
        </w:p>
        <w:p w14:paraId="2A5B0032" w14:textId="7235CB96"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82" w:history="1">
            <w:r w:rsidRPr="000F1499">
              <w:rPr>
                <w:rStyle w:val="Hyperlink"/>
                <w:rFonts w:ascii="Segoe UI" w:eastAsia="Segoe UI" w:hAnsi="Segoe UI" w:cs="Segoe UI"/>
                <w:b/>
                <w:bCs/>
                <w:noProof/>
              </w:rPr>
              <w:t>Text strings</w:t>
            </w:r>
            <w:r>
              <w:rPr>
                <w:noProof/>
              </w:rPr>
              <w:tab/>
            </w:r>
            <w:r>
              <w:rPr>
                <w:noProof/>
              </w:rPr>
              <w:fldChar w:fldCharType="begin"/>
            </w:r>
            <w:r>
              <w:rPr>
                <w:noProof/>
              </w:rPr>
              <w:instrText xml:space="preserve"> PAGEREF _Toc240065482 \h </w:instrText>
            </w:r>
            <w:r>
              <w:rPr>
                <w:noProof/>
              </w:rPr>
            </w:r>
            <w:r>
              <w:rPr>
                <w:noProof/>
              </w:rPr>
              <w:fldChar w:fldCharType="separate"/>
            </w:r>
            <w:r>
              <w:rPr>
                <w:noProof/>
              </w:rPr>
              <w:t>16</w:t>
            </w:r>
            <w:r>
              <w:rPr>
                <w:noProof/>
              </w:rPr>
              <w:fldChar w:fldCharType="end"/>
            </w:r>
          </w:hyperlink>
        </w:p>
        <w:p w14:paraId="00233CF5" w14:textId="10C1302E"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83" w:history="1">
            <w:r w:rsidRPr="000F1499">
              <w:rPr>
                <w:rStyle w:val="Hyperlink"/>
                <w:rFonts w:ascii="Segoe UI" w:eastAsia="Segoe UI" w:hAnsi="Segoe UI" w:cs="Segoe UI"/>
                <w:b/>
                <w:bCs/>
                <w:noProof/>
              </w:rPr>
              <w:t>Hexadecimal strings</w:t>
            </w:r>
            <w:r>
              <w:rPr>
                <w:noProof/>
              </w:rPr>
              <w:tab/>
            </w:r>
            <w:r>
              <w:rPr>
                <w:noProof/>
              </w:rPr>
              <w:fldChar w:fldCharType="begin"/>
            </w:r>
            <w:r>
              <w:rPr>
                <w:noProof/>
              </w:rPr>
              <w:instrText xml:space="preserve"> PAGEREF _Toc240065483 \h </w:instrText>
            </w:r>
            <w:r>
              <w:rPr>
                <w:noProof/>
              </w:rPr>
            </w:r>
            <w:r>
              <w:rPr>
                <w:noProof/>
              </w:rPr>
              <w:fldChar w:fldCharType="separate"/>
            </w:r>
            <w:r>
              <w:rPr>
                <w:noProof/>
              </w:rPr>
              <w:t>17</w:t>
            </w:r>
            <w:r>
              <w:rPr>
                <w:noProof/>
              </w:rPr>
              <w:fldChar w:fldCharType="end"/>
            </w:r>
          </w:hyperlink>
        </w:p>
        <w:p w14:paraId="62E63EB8" w14:textId="718D8EDB"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84" w:history="1">
            <w:r w:rsidRPr="000F1499">
              <w:rPr>
                <w:rStyle w:val="Hyperlink"/>
                <w:rFonts w:ascii="Segoe UI" w:eastAsia="Segoe UI" w:hAnsi="Segoe UI" w:cs="Segoe UI"/>
                <w:b/>
                <w:bCs/>
                <w:noProof/>
              </w:rPr>
              <w:t>Regular expressions</w:t>
            </w:r>
            <w:r>
              <w:rPr>
                <w:noProof/>
              </w:rPr>
              <w:tab/>
            </w:r>
            <w:r>
              <w:rPr>
                <w:noProof/>
              </w:rPr>
              <w:fldChar w:fldCharType="begin"/>
            </w:r>
            <w:r>
              <w:rPr>
                <w:noProof/>
              </w:rPr>
              <w:instrText xml:space="preserve"> PAGEREF _Toc240065484 \h </w:instrText>
            </w:r>
            <w:r>
              <w:rPr>
                <w:noProof/>
              </w:rPr>
            </w:r>
            <w:r>
              <w:rPr>
                <w:noProof/>
              </w:rPr>
              <w:fldChar w:fldCharType="separate"/>
            </w:r>
            <w:r>
              <w:rPr>
                <w:noProof/>
              </w:rPr>
              <w:t>17</w:t>
            </w:r>
            <w:r>
              <w:rPr>
                <w:noProof/>
              </w:rPr>
              <w:fldChar w:fldCharType="end"/>
            </w:r>
          </w:hyperlink>
        </w:p>
        <w:p w14:paraId="36011022" w14:textId="6467CEA8"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85" w:history="1">
            <w:r w:rsidRPr="000F1499">
              <w:rPr>
                <w:rStyle w:val="Hyperlink"/>
                <w:rFonts w:ascii="Segoe UI" w:eastAsia="Segoe UI" w:hAnsi="Segoe UI" w:cs="Segoe UI"/>
                <w:b/>
                <w:bCs/>
                <w:noProof/>
              </w:rPr>
              <w:t>Conditions</w:t>
            </w:r>
            <w:r>
              <w:rPr>
                <w:noProof/>
              </w:rPr>
              <w:tab/>
            </w:r>
            <w:r>
              <w:rPr>
                <w:noProof/>
              </w:rPr>
              <w:fldChar w:fldCharType="begin"/>
            </w:r>
            <w:r>
              <w:rPr>
                <w:noProof/>
              </w:rPr>
              <w:instrText xml:space="preserve"> PAGEREF _Toc240065485 \h </w:instrText>
            </w:r>
            <w:r>
              <w:rPr>
                <w:noProof/>
              </w:rPr>
            </w:r>
            <w:r>
              <w:rPr>
                <w:noProof/>
              </w:rPr>
              <w:fldChar w:fldCharType="separate"/>
            </w:r>
            <w:r>
              <w:rPr>
                <w:noProof/>
              </w:rPr>
              <w:t>17</w:t>
            </w:r>
            <w:r>
              <w:rPr>
                <w:noProof/>
              </w:rPr>
              <w:fldChar w:fldCharType="end"/>
            </w:r>
          </w:hyperlink>
        </w:p>
        <w:p w14:paraId="61D4B0CE" w14:textId="492B3528"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86" w:history="1">
            <w:r w:rsidRPr="000F1499">
              <w:rPr>
                <w:rStyle w:val="Hyperlink"/>
                <w:rFonts w:ascii="Segoe UI" w:eastAsia="Segoe UI" w:hAnsi="Segoe UI" w:cs="Segoe UI"/>
                <w:b/>
                <w:bCs/>
                <w:noProof/>
              </w:rPr>
              <w:t>Counting and sets</w:t>
            </w:r>
            <w:r>
              <w:rPr>
                <w:noProof/>
              </w:rPr>
              <w:tab/>
            </w:r>
            <w:r>
              <w:rPr>
                <w:noProof/>
              </w:rPr>
              <w:fldChar w:fldCharType="begin"/>
            </w:r>
            <w:r>
              <w:rPr>
                <w:noProof/>
              </w:rPr>
              <w:instrText xml:space="preserve"> PAGEREF _Toc240065486 \h </w:instrText>
            </w:r>
            <w:r>
              <w:rPr>
                <w:noProof/>
              </w:rPr>
            </w:r>
            <w:r>
              <w:rPr>
                <w:noProof/>
              </w:rPr>
              <w:fldChar w:fldCharType="separate"/>
            </w:r>
            <w:r>
              <w:rPr>
                <w:noProof/>
              </w:rPr>
              <w:t>18</w:t>
            </w:r>
            <w:r>
              <w:rPr>
                <w:noProof/>
              </w:rPr>
              <w:fldChar w:fldCharType="end"/>
            </w:r>
          </w:hyperlink>
        </w:p>
        <w:p w14:paraId="378FC17A" w14:textId="1FBDF272"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87" w:history="1">
            <w:r w:rsidRPr="000F1499">
              <w:rPr>
                <w:rStyle w:val="Hyperlink"/>
                <w:rFonts w:ascii="Segoe UI" w:eastAsia="Segoe UI" w:hAnsi="Segoe UI" w:cs="Segoe UI"/>
                <w:b/>
                <w:bCs/>
                <w:noProof/>
              </w:rPr>
              <w:t>Positions and size</w:t>
            </w:r>
            <w:r>
              <w:rPr>
                <w:noProof/>
              </w:rPr>
              <w:tab/>
            </w:r>
            <w:r>
              <w:rPr>
                <w:noProof/>
              </w:rPr>
              <w:fldChar w:fldCharType="begin"/>
            </w:r>
            <w:r>
              <w:rPr>
                <w:noProof/>
              </w:rPr>
              <w:instrText xml:space="preserve"> PAGEREF _Toc240065487 \h </w:instrText>
            </w:r>
            <w:r>
              <w:rPr>
                <w:noProof/>
              </w:rPr>
            </w:r>
            <w:r>
              <w:rPr>
                <w:noProof/>
              </w:rPr>
              <w:fldChar w:fldCharType="separate"/>
            </w:r>
            <w:r>
              <w:rPr>
                <w:noProof/>
              </w:rPr>
              <w:t>18</w:t>
            </w:r>
            <w:r>
              <w:rPr>
                <w:noProof/>
              </w:rPr>
              <w:fldChar w:fldCharType="end"/>
            </w:r>
          </w:hyperlink>
        </w:p>
        <w:p w14:paraId="20FE3BB7" w14:textId="1A4EFA88"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88" w:history="1">
            <w:r w:rsidRPr="000F1499">
              <w:rPr>
                <w:rStyle w:val="Hyperlink"/>
                <w:rFonts w:ascii="Segoe UI" w:eastAsia="Segoe UI" w:hAnsi="Segoe UI" w:cs="Segoe UI"/>
                <w:b/>
                <w:bCs/>
                <w:noProof/>
              </w:rPr>
              <w:t>Modules</w:t>
            </w:r>
            <w:r>
              <w:rPr>
                <w:noProof/>
              </w:rPr>
              <w:tab/>
            </w:r>
            <w:r>
              <w:rPr>
                <w:noProof/>
              </w:rPr>
              <w:fldChar w:fldCharType="begin"/>
            </w:r>
            <w:r>
              <w:rPr>
                <w:noProof/>
              </w:rPr>
              <w:instrText xml:space="preserve"> PAGEREF _Toc240065488 \h </w:instrText>
            </w:r>
            <w:r>
              <w:rPr>
                <w:noProof/>
              </w:rPr>
            </w:r>
            <w:r>
              <w:rPr>
                <w:noProof/>
              </w:rPr>
              <w:fldChar w:fldCharType="separate"/>
            </w:r>
            <w:r>
              <w:rPr>
                <w:noProof/>
              </w:rPr>
              <w:t>18</w:t>
            </w:r>
            <w:r>
              <w:rPr>
                <w:noProof/>
              </w:rPr>
              <w:fldChar w:fldCharType="end"/>
            </w:r>
          </w:hyperlink>
        </w:p>
        <w:p w14:paraId="54459F84" w14:textId="5E6B5EFE"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89" w:history="1">
            <w:r w:rsidRPr="000F1499">
              <w:rPr>
                <w:rStyle w:val="Hyperlink"/>
                <w:rFonts w:ascii="Segoe UI" w:eastAsia="Segoe UI" w:hAnsi="Segoe UI" w:cs="Segoe UI"/>
                <w:b/>
                <w:bCs/>
                <w:noProof/>
              </w:rPr>
              <w:t>Namespaces, tags, and organisation</w:t>
            </w:r>
            <w:r>
              <w:rPr>
                <w:noProof/>
              </w:rPr>
              <w:tab/>
            </w:r>
            <w:r>
              <w:rPr>
                <w:noProof/>
              </w:rPr>
              <w:fldChar w:fldCharType="begin"/>
            </w:r>
            <w:r>
              <w:rPr>
                <w:noProof/>
              </w:rPr>
              <w:instrText xml:space="preserve"> PAGEREF _Toc240065489 \h </w:instrText>
            </w:r>
            <w:r>
              <w:rPr>
                <w:noProof/>
              </w:rPr>
            </w:r>
            <w:r>
              <w:rPr>
                <w:noProof/>
              </w:rPr>
              <w:fldChar w:fldCharType="separate"/>
            </w:r>
            <w:r>
              <w:rPr>
                <w:noProof/>
              </w:rPr>
              <w:t>19</w:t>
            </w:r>
            <w:r>
              <w:rPr>
                <w:noProof/>
              </w:rPr>
              <w:fldChar w:fldCharType="end"/>
            </w:r>
          </w:hyperlink>
        </w:p>
        <w:p w14:paraId="0E056219" w14:textId="166BDE47"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90" w:history="1">
            <w:r w:rsidRPr="000F1499">
              <w:rPr>
                <w:rStyle w:val="Hyperlink"/>
                <w:rFonts w:ascii="Segoe UI" w:eastAsia="Segoe UI" w:hAnsi="Segoe UI" w:cs="Segoe UI"/>
                <w:b/>
                <w:bCs/>
                <w:noProof/>
              </w:rPr>
              <w:t>Compiling and matching in Python</w:t>
            </w:r>
            <w:r>
              <w:rPr>
                <w:noProof/>
              </w:rPr>
              <w:tab/>
            </w:r>
            <w:r>
              <w:rPr>
                <w:noProof/>
              </w:rPr>
              <w:fldChar w:fldCharType="begin"/>
            </w:r>
            <w:r>
              <w:rPr>
                <w:noProof/>
              </w:rPr>
              <w:instrText xml:space="preserve"> PAGEREF _Toc240065490 \h </w:instrText>
            </w:r>
            <w:r>
              <w:rPr>
                <w:noProof/>
              </w:rPr>
            </w:r>
            <w:r>
              <w:rPr>
                <w:noProof/>
              </w:rPr>
              <w:fldChar w:fldCharType="separate"/>
            </w:r>
            <w:r>
              <w:rPr>
                <w:noProof/>
              </w:rPr>
              <w:t>19</w:t>
            </w:r>
            <w:r>
              <w:rPr>
                <w:noProof/>
              </w:rPr>
              <w:fldChar w:fldCharType="end"/>
            </w:r>
          </w:hyperlink>
        </w:p>
        <w:p w14:paraId="7F911612" w14:textId="47D6DFF7"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91" w:history="1">
            <w:r w:rsidRPr="000F1499">
              <w:rPr>
                <w:rStyle w:val="Hyperlink"/>
                <w:rFonts w:ascii="Segoe UI" w:eastAsia="Segoe UI" w:hAnsi="Segoe UI" w:cs="Segoe UI"/>
                <w:b/>
                <w:bCs/>
                <w:noProof/>
              </w:rPr>
              <w:t>The timeout argument nobody passes</w:t>
            </w:r>
            <w:r>
              <w:rPr>
                <w:noProof/>
              </w:rPr>
              <w:tab/>
            </w:r>
            <w:r>
              <w:rPr>
                <w:noProof/>
              </w:rPr>
              <w:fldChar w:fldCharType="begin"/>
            </w:r>
            <w:r>
              <w:rPr>
                <w:noProof/>
              </w:rPr>
              <w:instrText xml:space="preserve"> PAGEREF _Toc240065491 \h </w:instrText>
            </w:r>
            <w:r>
              <w:rPr>
                <w:noProof/>
              </w:rPr>
            </w:r>
            <w:r>
              <w:rPr>
                <w:noProof/>
              </w:rPr>
              <w:fldChar w:fldCharType="separate"/>
            </w:r>
            <w:r>
              <w:rPr>
                <w:noProof/>
              </w:rPr>
              <w:t>19</w:t>
            </w:r>
            <w:r>
              <w:rPr>
                <w:noProof/>
              </w:rPr>
              <w:fldChar w:fldCharType="end"/>
            </w:r>
          </w:hyperlink>
        </w:p>
        <w:p w14:paraId="7C08AB31" w14:textId="4D469FA5" w:rsidR="00790FB7" w:rsidRDefault="00790FB7">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92" w:history="1">
            <w:r w:rsidRPr="000F1499">
              <w:rPr>
                <w:rStyle w:val="Hyperlink"/>
                <w:rFonts w:ascii="Segoe UI" w:eastAsia="Segoe UI" w:hAnsi="Segoe UI" w:cs="Segoe UI"/>
                <w:b/>
                <w:bCs/>
                <w:noProof/>
              </w:rPr>
              <w:t>Rules That Survive Contact with Reality</w:t>
            </w:r>
            <w:r>
              <w:rPr>
                <w:noProof/>
              </w:rPr>
              <w:tab/>
            </w:r>
            <w:r>
              <w:rPr>
                <w:noProof/>
              </w:rPr>
              <w:fldChar w:fldCharType="begin"/>
            </w:r>
            <w:r>
              <w:rPr>
                <w:noProof/>
              </w:rPr>
              <w:instrText xml:space="preserve"> PAGEREF _Toc240065492 \h </w:instrText>
            </w:r>
            <w:r>
              <w:rPr>
                <w:noProof/>
              </w:rPr>
            </w:r>
            <w:r>
              <w:rPr>
                <w:noProof/>
              </w:rPr>
              <w:fldChar w:fldCharType="separate"/>
            </w:r>
            <w:r>
              <w:rPr>
                <w:noProof/>
              </w:rPr>
              <w:t>21</w:t>
            </w:r>
            <w:r>
              <w:rPr>
                <w:noProof/>
              </w:rPr>
              <w:fldChar w:fldCharType="end"/>
            </w:r>
          </w:hyperlink>
        </w:p>
        <w:p w14:paraId="739C8456" w14:textId="7AEC5A2C"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93" w:history="1">
            <w:r w:rsidRPr="000F1499">
              <w:rPr>
                <w:rStyle w:val="Hyperlink"/>
                <w:rFonts w:ascii="Segoe UI" w:eastAsia="Segoe UI" w:hAnsi="Segoe UI" w:cs="Segoe UI"/>
                <w:b/>
                <w:bCs/>
                <w:noProof/>
              </w:rPr>
              <w:t>The single-string trap</w:t>
            </w:r>
            <w:r>
              <w:rPr>
                <w:noProof/>
              </w:rPr>
              <w:tab/>
            </w:r>
            <w:r>
              <w:rPr>
                <w:noProof/>
              </w:rPr>
              <w:fldChar w:fldCharType="begin"/>
            </w:r>
            <w:r>
              <w:rPr>
                <w:noProof/>
              </w:rPr>
              <w:instrText xml:space="preserve"> PAGEREF _Toc240065493 \h </w:instrText>
            </w:r>
            <w:r>
              <w:rPr>
                <w:noProof/>
              </w:rPr>
            </w:r>
            <w:r>
              <w:rPr>
                <w:noProof/>
              </w:rPr>
              <w:fldChar w:fldCharType="separate"/>
            </w:r>
            <w:r>
              <w:rPr>
                <w:noProof/>
              </w:rPr>
              <w:t>21</w:t>
            </w:r>
            <w:r>
              <w:rPr>
                <w:noProof/>
              </w:rPr>
              <w:fldChar w:fldCharType="end"/>
            </w:r>
          </w:hyperlink>
        </w:p>
        <w:p w14:paraId="568DDC17" w14:textId="00B2F19B"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94" w:history="1">
            <w:r w:rsidRPr="000F1499">
              <w:rPr>
                <w:rStyle w:val="Hyperlink"/>
                <w:rFonts w:ascii="Segoe UI" w:eastAsia="Segoe UI" w:hAnsi="Segoe UI" w:cs="Segoe UI"/>
                <w:b/>
                <w:bCs/>
                <w:noProof/>
              </w:rPr>
              <w:t>Two-factor conditions</w:t>
            </w:r>
            <w:r>
              <w:rPr>
                <w:noProof/>
              </w:rPr>
              <w:tab/>
            </w:r>
            <w:r>
              <w:rPr>
                <w:noProof/>
              </w:rPr>
              <w:fldChar w:fldCharType="begin"/>
            </w:r>
            <w:r>
              <w:rPr>
                <w:noProof/>
              </w:rPr>
              <w:instrText xml:space="preserve"> PAGEREF _Toc240065494 \h </w:instrText>
            </w:r>
            <w:r>
              <w:rPr>
                <w:noProof/>
              </w:rPr>
            </w:r>
            <w:r>
              <w:rPr>
                <w:noProof/>
              </w:rPr>
              <w:fldChar w:fldCharType="separate"/>
            </w:r>
            <w:r>
              <w:rPr>
                <w:noProof/>
              </w:rPr>
              <w:t>21</w:t>
            </w:r>
            <w:r>
              <w:rPr>
                <w:noProof/>
              </w:rPr>
              <w:fldChar w:fldCharType="end"/>
            </w:r>
          </w:hyperlink>
        </w:p>
        <w:p w14:paraId="1B413A25" w14:textId="40D884F7"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95" w:history="1">
            <w:r w:rsidRPr="000F1499">
              <w:rPr>
                <w:rStyle w:val="Hyperlink"/>
                <w:rFonts w:ascii="Segoe UI" w:eastAsia="Segoe UI" w:hAnsi="Segoe UI" w:cs="Segoe UI"/>
                <w:b/>
                <w:bCs/>
                <w:noProof/>
              </w:rPr>
              <w:t>The same shape, three more times</w:t>
            </w:r>
            <w:r>
              <w:rPr>
                <w:noProof/>
              </w:rPr>
              <w:tab/>
            </w:r>
            <w:r>
              <w:rPr>
                <w:noProof/>
              </w:rPr>
              <w:fldChar w:fldCharType="begin"/>
            </w:r>
            <w:r>
              <w:rPr>
                <w:noProof/>
              </w:rPr>
              <w:instrText xml:space="preserve"> PAGEREF _Toc240065495 \h </w:instrText>
            </w:r>
            <w:r>
              <w:rPr>
                <w:noProof/>
              </w:rPr>
            </w:r>
            <w:r>
              <w:rPr>
                <w:noProof/>
              </w:rPr>
              <w:fldChar w:fldCharType="separate"/>
            </w:r>
            <w:r>
              <w:rPr>
                <w:noProof/>
              </w:rPr>
              <w:t>22</w:t>
            </w:r>
            <w:r>
              <w:rPr>
                <w:noProof/>
              </w:rPr>
              <w:fldChar w:fldCharType="end"/>
            </w:r>
          </w:hyperlink>
        </w:p>
        <w:p w14:paraId="3060647A" w14:textId="211D2FC0"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96" w:history="1">
            <w:r w:rsidRPr="000F1499">
              <w:rPr>
                <w:rStyle w:val="Hyperlink"/>
                <w:rFonts w:ascii="Segoe UI" w:eastAsia="Segoe UI" w:hAnsi="Segoe UI" w:cs="Segoe UI"/>
                <w:b/>
                <w:bCs/>
                <w:noProof/>
              </w:rPr>
              <w:t>Anchoring and bounding</w:t>
            </w:r>
            <w:r>
              <w:rPr>
                <w:noProof/>
              </w:rPr>
              <w:tab/>
            </w:r>
            <w:r>
              <w:rPr>
                <w:noProof/>
              </w:rPr>
              <w:fldChar w:fldCharType="begin"/>
            </w:r>
            <w:r>
              <w:rPr>
                <w:noProof/>
              </w:rPr>
              <w:instrText xml:space="preserve"> PAGEREF _Toc240065496 \h </w:instrText>
            </w:r>
            <w:r>
              <w:rPr>
                <w:noProof/>
              </w:rPr>
            </w:r>
            <w:r>
              <w:rPr>
                <w:noProof/>
              </w:rPr>
              <w:fldChar w:fldCharType="separate"/>
            </w:r>
            <w:r>
              <w:rPr>
                <w:noProof/>
              </w:rPr>
              <w:t>23</w:t>
            </w:r>
            <w:r>
              <w:rPr>
                <w:noProof/>
              </w:rPr>
              <w:fldChar w:fldCharType="end"/>
            </w:r>
          </w:hyperlink>
        </w:p>
        <w:p w14:paraId="7CFB5749" w14:textId="3F7F8A4F"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97" w:history="1">
            <w:r w:rsidRPr="000F1499">
              <w:rPr>
                <w:rStyle w:val="Hyperlink"/>
                <w:rFonts w:ascii="Segoe UI" w:eastAsia="Segoe UI" w:hAnsi="Segoe UI" w:cs="Segoe UI"/>
                <w:b/>
                <w:bCs/>
                <w:noProof/>
              </w:rPr>
              <w:t>Indicator rules and their honest limits</w:t>
            </w:r>
            <w:r>
              <w:rPr>
                <w:noProof/>
              </w:rPr>
              <w:tab/>
            </w:r>
            <w:r>
              <w:rPr>
                <w:noProof/>
              </w:rPr>
              <w:fldChar w:fldCharType="begin"/>
            </w:r>
            <w:r>
              <w:rPr>
                <w:noProof/>
              </w:rPr>
              <w:instrText xml:space="preserve"> PAGEREF _Toc240065497 \h </w:instrText>
            </w:r>
            <w:r>
              <w:rPr>
                <w:noProof/>
              </w:rPr>
            </w:r>
            <w:r>
              <w:rPr>
                <w:noProof/>
              </w:rPr>
              <w:fldChar w:fldCharType="separate"/>
            </w:r>
            <w:r>
              <w:rPr>
                <w:noProof/>
              </w:rPr>
              <w:t>23</w:t>
            </w:r>
            <w:r>
              <w:rPr>
                <w:noProof/>
              </w:rPr>
              <w:fldChar w:fldCharType="end"/>
            </w:r>
          </w:hyperlink>
        </w:p>
        <w:p w14:paraId="515089D9" w14:textId="1755C8C6"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98" w:history="1">
            <w:r w:rsidRPr="000F1499">
              <w:rPr>
                <w:rStyle w:val="Hyperlink"/>
                <w:rFonts w:ascii="Segoe UI" w:eastAsia="Segoe UI" w:hAnsi="Segoe UI" w:cs="Segoe UI"/>
                <w:b/>
                <w:bCs/>
                <w:noProof/>
              </w:rPr>
              <w:t>Behaviour rules: the strongest kind</w:t>
            </w:r>
            <w:r>
              <w:rPr>
                <w:noProof/>
              </w:rPr>
              <w:tab/>
            </w:r>
            <w:r>
              <w:rPr>
                <w:noProof/>
              </w:rPr>
              <w:fldChar w:fldCharType="begin"/>
            </w:r>
            <w:r>
              <w:rPr>
                <w:noProof/>
              </w:rPr>
              <w:instrText xml:space="preserve"> PAGEREF _Toc240065498 \h </w:instrText>
            </w:r>
            <w:r>
              <w:rPr>
                <w:noProof/>
              </w:rPr>
            </w:r>
            <w:r>
              <w:rPr>
                <w:noProof/>
              </w:rPr>
              <w:fldChar w:fldCharType="separate"/>
            </w:r>
            <w:r>
              <w:rPr>
                <w:noProof/>
              </w:rPr>
              <w:t>24</w:t>
            </w:r>
            <w:r>
              <w:rPr>
                <w:noProof/>
              </w:rPr>
              <w:fldChar w:fldCharType="end"/>
            </w:r>
          </w:hyperlink>
        </w:p>
        <w:p w14:paraId="19C52D44" w14:textId="235AA9EB"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499" w:history="1">
            <w:r w:rsidRPr="000F1499">
              <w:rPr>
                <w:rStyle w:val="Hyperlink"/>
                <w:rFonts w:ascii="Segoe UI" w:eastAsia="Segoe UI" w:hAnsi="Segoe UI" w:cs="Segoe UI"/>
                <w:b/>
                <w:bCs/>
                <w:noProof/>
              </w:rPr>
              <w:t>Metadata is a contract</w:t>
            </w:r>
            <w:r>
              <w:rPr>
                <w:noProof/>
              </w:rPr>
              <w:tab/>
            </w:r>
            <w:r>
              <w:rPr>
                <w:noProof/>
              </w:rPr>
              <w:fldChar w:fldCharType="begin"/>
            </w:r>
            <w:r>
              <w:rPr>
                <w:noProof/>
              </w:rPr>
              <w:instrText xml:space="preserve"> PAGEREF _Toc240065499 \h </w:instrText>
            </w:r>
            <w:r>
              <w:rPr>
                <w:noProof/>
              </w:rPr>
            </w:r>
            <w:r>
              <w:rPr>
                <w:noProof/>
              </w:rPr>
              <w:fldChar w:fldCharType="separate"/>
            </w:r>
            <w:r>
              <w:rPr>
                <w:noProof/>
              </w:rPr>
              <w:t>24</w:t>
            </w:r>
            <w:r>
              <w:rPr>
                <w:noProof/>
              </w:rPr>
              <w:fldChar w:fldCharType="end"/>
            </w:r>
          </w:hyperlink>
        </w:p>
        <w:p w14:paraId="3C663E9A" w14:textId="656F4E03" w:rsidR="00790FB7" w:rsidRDefault="00790FB7">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00" w:history="1">
            <w:r w:rsidRPr="000F1499">
              <w:rPr>
                <w:rStyle w:val="Hyperlink"/>
                <w:rFonts w:ascii="Segoe UI" w:eastAsia="Segoe UI" w:hAnsi="Segoe UI" w:cs="Segoe UI"/>
                <w:b/>
                <w:bCs/>
                <w:noProof/>
              </w:rPr>
              <w:t>Anatomy of a Detector</w:t>
            </w:r>
            <w:r>
              <w:rPr>
                <w:noProof/>
              </w:rPr>
              <w:tab/>
            </w:r>
            <w:r>
              <w:rPr>
                <w:noProof/>
              </w:rPr>
              <w:fldChar w:fldCharType="begin"/>
            </w:r>
            <w:r>
              <w:rPr>
                <w:noProof/>
              </w:rPr>
              <w:instrText xml:space="preserve"> PAGEREF _Toc240065500 \h </w:instrText>
            </w:r>
            <w:r>
              <w:rPr>
                <w:noProof/>
              </w:rPr>
            </w:r>
            <w:r>
              <w:rPr>
                <w:noProof/>
              </w:rPr>
              <w:fldChar w:fldCharType="separate"/>
            </w:r>
            <w:r>
              <w:rPr>
                <w:noProof/>
              </w:rPr>
              <w:t>27</w:t>
            </w:r>
            <w:r>
              <w:rPr>
                <w:noProof/>
              </w:rPr>
              <w:fldChar w:fldCharType="end"/>
            </w:r>
          </w:hyperlink>
        </w:p>
        <w:p w14:paraId="397C7CED" w14:textId="6E94701C"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01" w:history="1">
            <w:r w:rsidRPr="000F1499">
              <w:rPr>
                <w:rStyle w:val="Hyperlink"/>
                <w:rFonts w:ascii="Segoe UI" w:eastAsia="Segoe UI" w:hAnsi="Segoe UI" w:cs="Segoe UI"/>
                <w:b/>
                <w:bCs/>
                <w:noProof/>
              </w:rPr>
              <w:t>Starting from a script</w:t>
            </w:r>
            <w:r>
              <w:rPr>
                <w:noProof/>
              </w:rPr>
              <w:tab/>
            </w:r>
            <w:r>
              <w:rPr>
                <w:noProof/>
              </w:rPr>
              <w:fldChar w:fldCharType="begin"/>
            </w:r>
            <w:r>
              <w:rPr>
                <w:noProof/>
              </w:rPr>
              <w:instrText xml:space="preserve"> PAGEREF _Toc240065501 \h </w:instrText>
            </w:r>
            <w:r>
              <w:rPr>
                <w:noProof/>
              </w:rPr>
            </w:r>
            <w:r>
              <w:rPr>
                <w:noProof/>
              </w:rPr>
              <w:fldChar w:fldCharType="separate"/>
            </w:r>
            <w:r>
              <w:rPr>
                <w:noProof/>
              </w:rPr>
              <w:t>27</w:t>
            </w:r>
            <w:r>
              <w:rPr>
                <w:noProof/>
              </w:rPr>
              <w:fldChar w:fldCharType="end"/>
            </w:r>
          </w:hyperlink>
        </w:p>
        <w:p w14:paraId="77D167E9" w14:textId="739875EF"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02" w:history="1">
            <w:r w:rsidRPr="000F1499">
              <w:rPr>
                <w:rStyle w:val="Hyperlink"/>
                <w:rFonts w:ascii="Segoe UI" w:eastAsia="Segoe UI" w:hAnsi="Segoe UI" w:cs="Segoe UI"/>
                <w:b/>
                <w:bCs/>
                <w:noProof/>
              </w:rPr>
              <w:t>Decomposition</w:t>
            </w:r>
            <w:r>
              <w:rPr>
                <w:noProof/>
              </w:rPr>
              <w:tab/>
            </w:r>
            <w:r>
              <w:rPr>
                <w:noProof/>
              </w:rPr>
              <w:fldChar w:fldCharType="begin"/>
            </w:r>
            <w:r>
              <w:rPr>
                <w:noProof/>
              </w:rPr>
              <w:instrText xml:space="preserve"> PAGEREF _Toc240065502 \h </w:instrText>
            </w:r>
            <w:r>
              <w:rPr>
                <w:noProof/>
              </w:rPr>
            </w:r>
            <w:r>
              <w:rPr>
                <w:noProof/>
              </w:rPr>
              <w:fldChar w:fldCharType="separate"/>
            </w:r>
            <w:r>
              <w:rPr>
                <w:noProof/>
              </w:rPr>
              <w:t>27</w:t>
            </w:r>
            <w:r>
              <w:rPr>
                <w:noProof/>
              </w:rPr>
              <w:fldChar w:fldCharType="end"/>
            </w:r>
          </w:hyperlink>
        </w:p>
        <w:p w14:paraId="378C515A" w14:textId="55E4D3E0"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03" w:history="1">
            <w:r w:rsidRPr="000F1499">
              <w:rPr>
                <w:rStyle w:val="Hyperlink"/>
                <w:rFonts w:ascii="Segoe UI" w:eastAsia="Segoe UI" w:hAnsi="Segoe UI" w:cs="Segoe UI"/>
                <w:b/>
                <w:bCs/>
                <w:noProof/>
              </w:rPr>
              <w:t>The engine: compile once, scan many</w:t>
            </w:r>
            <w:r>
              <w:rPr>
                <w:noProof/>
              </w:rPr>
              <w:tab/>
            </w:r>
            <w:r>
              <w:rPr>
                <w:noProof/>
              </w:rPr>
              <w:fldChar w:fldCharType="begin"/>
            </w:r>
            <w:r>
              <w:rPr>
                <w:noProof/>
              </w:rPr>
              <w:instrText xml:space="preserve"> PAGEREF _Toc240065503 \h </w:instrText>
            </w:r>
            <w:r>
              <w:rPr>
                <w:noProof/>
              </w:rPr>
            </w:r>
            <w:r>
              <w:rPr>
                <w:noProof/>
              </w:rPr>
              <w:fldChar w:fldCharType="separate"/>
            </w:r>
            <w:r>
              <w:rPr>
                <w:noProof/>
              </w:rPr>
              <w:t>28</w:t>
            </w:r>
            <w:r>
              <w:rPr>
                <w:noProof/>
              </w:rPr>
              <w:fldChar w:fldCharType="end"/>
            </w:r>
          </w:hyperlink>
        </w:p>
        <w:p w14:paraId="1D19BF57" w14:textId="2BC33F79"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04" w:history="1">
            <w:r w:rsidRPr="000F1499">
              <w:rPr>
                <w:rStyle w:val="Hyperlink"/>
                <w:rFonts w:ascii="Segoe UI" w:eastAsia="Segoe UI" w:hAnsi="Segoe UI" w:cs="Segoe UI"/>
                <w:b/>
                <w:bCs/>
                <w:noProof/>
              </w:rPr>
              <w:t>Enrichment at scan time</w:t>
            </w:r>
            <w:r>
              <w:rPr>
                <w:noProof/>
              </w:rPr>
              <w:tab/>
            </w:r>
            <w:r>
              <w:rPr>
                <w:noProof/>
              </w:rPr>
              <w:fldChar w:fldCharType="begin"/>
            </w:r>
            <w:r>
              <w:rPr>
                <w:noProof/>
              </w:rPr>
              <w:instrText xml:space="preserve"> PAGEREF _Toc240065504 \h </w:instrText>
            </w:r>
            <w:r>
              <w:rPr>
                <w:noProof/>
              </w:rPr>
            </w:r>
            <w:r>
              <w:rPr>
                <w:noProof/>
              </w:rPr>
              <w:fldChar w:fldCharType="separate"/>
            </w:r>
            <w:r>
              <w:rPr>
                <w:noProof/>
              </w:rPr>
              <w:t>29</w:t>
            </w:r>
            <w:r>
              <w:rPr>
                <w:noProof/>
              </w:rPr>
              <w:fldChar w:fldCharType="end"/>
            </w:r>
          </w:hyperlink>
        </w:p>
        <w:p w14:paraId="7FCE37AE" w14:textId="1078758E"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05" w:history="1">
            <w:r w:rsidRPr="000F1499">
              <w:rPr>
                <w:rStyle w:val="Hyperlink"/>
                <w:rFonts w:ascii="Segoe UI" w:eastAsia="Segoe UI" w:hAnsi="Segoe UI" w:cs="Segoe UI"/>
                <w:b/>
                <w:bCs/>
                <w:noProof/>
              </w:rPr>
              <w:t>Recording the match, not just the verdict</w:t>
            </w:r>
            <w:r>
              <w:rPr>
                <w:noProof/>
              </w:rPr>
              <w:tab/>
            </w:r>
            <w:r>
              <w:rPr>
                <w:noProof/>
              </w:rPr>
              <w:fldChar w:fldCharType="begin"/>
            </w:r>
            <w:r>
              <w:rPr>
                <w:noProof/>
              </w:rPr>
              <w:instrText xml:space="preserve"> PAGEREF _Toc240065505 \h </w:instrText>
            </w:r>
            <w:r>
              <w:rPr>
                <w:noProof/>
              </w:rPr>
            </w:r>
            <w:r>
              <w:rPr>
                <w:noProof/>
              </w:rPr>
              <w:fldChar w:fldCharType="separate"/>
            </w:r>
            <w:r>
              <w:rPr>
                <w:noProof/>
              </w:rPr>
              <w:t>29</w:t>
            </w:r>
            <w:r>
              <w:rPr>
                <w:noProof/>
              </w:rPr>
              <w:fldChar w:fldCharType="end"/>
            </w:r>
          </w:hyperlink>
        </w:p>
        <w:p w14:paraId="253B0E91" w14:textId="28455301"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06" w:history="1">
            <w:r w:rsidRPr="000F1499">
              <w:rPr>
                <w:rStyle w:val="Hyperlink"/>
                <w:rFonts w:ascii="Segoe UI" w:eastAsia="Segoe UI" w:hAnsi="Segoe UI" w:cs="Segoe UI"/>
                <w:b/>
                <w:bCs/>
                <w:noProof/>
              </w:rPr>
              <w:t>The store: durability, history, and a live feed</w:t>
            </w:r>
            <w:r>
              <w:rPr>
                <w:noProof/>
              </w:rPr>
              <w:tab/>
            </w:r>
            <w:r>
              <w:rPr>
                <w:noProof/>
              </w:rPr>
              <w:fldChar w:fldCharType="begin"/>
            </w:r>
            <w:r>
              <w:rPr>
                <w:noProof/>
              </w:rPr>
              <w:instrText xml:space="preserve"> PAGEREF _Toc240065506 \h </w:instrText>
            </w:r>
            <w:r>
              <w:rPr>
                <w:noProof/>
              </w:rPr>
            </w:r>
            <w:r>
              <w:rPr>
                <w:noProof/>
              </w:rPr>
              <w:fldChar w:fldCharType="separate"/>
            </w:r>
            <w:r>
              <w:rPr>
                <w:noProof/>
              </w:rPr>
              <w:t>30</w:t>
            </w:r>
            <w:r>
              <w:rPr>
                <w:noProof/>
              </w:rPr>
              <w:fldChar w:fldCharType="end"/>
            </w:r>
          </w:hyperlink>
        </w:p>
        <w:p w14:paraId="65AA89FE" w14:textId="15D64F53"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07" w:history="1">
            <w:r w:rsidRPr="000F1499">
              <w:rPr>
                <w:rStyle w:val="Hyperlink"/>
                <w:rFonts w:ascii="Segoe UI" w:eastAsia="Segoe UI" w:hAnsi="Segoe UI" w:cs="Segoe UI"/>
                <w:b/>
                <w:bCs/>
                <w:noProof/>
              </w:rPr>
              <w:t>Why the ring buffer matters</w:t>
            </w:r>
            <w:r>
              <w:rPr>
                <w:noProof/>
              </w:rPr>
              <w:tab/>
            </w:r>
            <w:r>
              <w:rPr>
                <w:noProof/>
              </w:rPr>
              <w:fldChar w:fldCharType="begin"/>
            </w:r>
            <w:r>
              <w:rPr>
                <w:noProof/>
              </w:rPr>
              <w:instrText xml:space="preserve"> PAGEREF _Toc240065507 \h </w:instrText>
            </w:r>
            <w:r>
              <w:rPr>
                <w:noProof/>
              </w:rPr>
            </w:r>
            <w:r>
              <w:rPr>
                <w:noProof/>
              </w:rPr>
              <w:fldChar w:fldCharType="separate"/>
            </w:r>
            <w:r>
              <w:rPr>
                <w:noProof/>
              </w:rPr>
              <w:t>31</w:t>
            </w:r>
            <w:r>
              <w:rPr>
                <w:noProof/>
              </w:rPr>
              <w:fldChar w:fldCharType="end"/>
            </w:r>
          </w:hyperlink>
        </w:p>
        <w:p w14:paraId="5A7CD3C0" w14:textId="7F8DD372"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08" w:history="1">
            <w:r w:rsidRPr="000F1499">
              <w:rPr>
                <w:rStyle w:val="Hyperlink"/>
                <w:rFonts w:ascii="Segoe UI" w:eastAsia="Segoe UI" w:hAnsi="Segoe UI" w:cs="Segoe UI"/>
                <w:b/>
                <w:bCs/>
                <w:noProof/>
              </w:rPr>
              <w:t>Choosing not to use a framework</w:t>
            </w:r>
            <w:r>
              <w:rPr>
                <w:noProof/>
              </w:rPr>
              <w:tab/>
            </w:r>
            <w:r>
              <w:rPr>
                <w:noProof/>
              </w:rPr>
              <w:fldChar w:fldCharType="begin"/>
            </w:r>
            <w:r>
              <w:rPr>
                <w:noProof/>
              </w:rPr>
              <w:instrText xml:space="preserve"> PAGEREF _Toc240065508 \h </w:instrText>
            </w:r>
            <w:r>
              <w:rPr>
                <w:noProof/>
              </w:rPr>
            </w:r>
            <w:r>
              <w:rPr>
                <w:noProof/>
              </w:rPr>
              <w:fldChar w:fldCharType="separate"/>
            </w:r>
            <w:r>
              <w:rPr>
                <w:noProof/>
              </w:rPr>
              <w:t>31</w:t>
            </w:r>
            <w:r>
              <w:rPr>
                <w:noProof/>
              </w:rPr>
              <w:fldChar w:fldCharType="end"/>
            </w:r>
          </w:hyperlink>
        </w:p>
        <w:p w14:paraId="01D45DF9" w14:textId="3520C1D6" w:rsidR="00790FB7" w:rsidRDefault="00790FB7">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09" w:history="1">
            <w:r w:rsidRPr="000F1499">
              <w:rPr>
                <w:rStyle w:val="Hyperlink"/>
                <w:rFonts w:ascii="Segoe UI" w:eastAsia="Segoe UI" w:hAnsi="Segoe UI" w:cs="Segoe UI"/>
                <w:b/>
                <w:bCs/>
                <w:noProof/>
              </w:rPr>
              <w:t>The Race Conditions Nobody Warns You About</w:t>
            </w:r>
            <w:r>
              <w:rPr>
                <w:noProof/>
              </w:rPr>
              <w:tab/>
            </w:r>
            <w:r>
              <w:rPr>
                <w:noProof/>
              </w:rPr>
              <w:fldChar w:fldCharType="begin"/>
            </w:r>
            <w:r>
              <w:rPr>
                <w:noProof/>
              </w:rPr>
              <w:instrText xml:space="preserve"> PAGEREF _Toc240065509 \h </w:instrText>
            </w:r>
            <w:r>
              <w:rPr>
                <w:noProof/>
              </w:rPr>
            </w:r>
            <w:r>
              <w:rPr>
                <w:noProof/>
              </w:rPr>
              <w:fldChar w:fldCharType="separate"/>
            </w:r>
            <w:r>
              <w:rPr>
                <w:noProof/>
              </w:rPr>
              <w:t>32</w:t>
            </w:r>
            <w:r>
              <w:rPr>
                <w:noProof/>
              </w:rPr>
              <w:fldChar w:fldCharType="end"/>
            </w:r>
          </w:hyperlink>
        </w:p>
        <w:p w14:paraId="4B25B82D" w14:textId="064F330D"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10" w:history="1">
            <w:r w:rsidRPr="000F1499">
              <w:rPr>
                <w:rStyle w:val="Hyperlink"/>
                <w:rFonts w:ascii="Segoe UI" w:eastAsia="Segoe UI" w:hAnsi="Segoe UI" w:cs="Segoe UI"/>
                <w:b/>
                <w:bCs/>
                <w:noProof/>
              </w:rPr>
              <w:t>Bug one: the half-written file</w:t>
            </w:r>
            <w:r>
              <w:rPr>
                <w:noProof/>
              </w:rPr>
              <w:tab/>
            </w:r>
            <w:r>
              <w:rPr>
                <w:noProof/>
              </w:rPr>
              <w:fldChar w:fldCharType="begin"/>
            </w:r>
            <w:r>
              <w:rPr>
                <w:noProof/>
              </w:rPr>
              <w:instrText xml:space="preserve"> PAGEREF _Toc240065510 \h </w:instrText>
            </w:r>
            <w:r>
              <w:rPr>
                <w:noProof/>
              </w:rPr>
            </w:r>
            <w:r>
              <w:rPr>
                <w:noProof/>
              </w:rPr>
              <w:fldChar w:fldCharType="separate"/>
            </w:r>
            <w:r>
              <w:rPr>
                <w:noProof/>
              </w:rPr>
              <w:t>32</w:t>
            </w:r>
            <w:r>
              <w:rPr>
                <w:noProof/>
              </w:rPr>
              <w:fldChar w:fldCharType="end"/>
            </w:r>
          </w:hyperlink>
        </w:p>
        <w:p w14:paraId="01178253" w14:textId="1573941E"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11" w:history="1">
            <w:r w:rsidRPr="000F1499">
              <w:rPr>
                <w:rStyle w:val="Hyperlink"/>
                <w:rFonts w:ascii="Segoe UI" w:eastAsia="Segoe UI" w:hAnsi="Segoe UI" w:cs="Segoe UI"/>
                <w:b/>
                <w:bCs/>
                <w:noProof/>
              </w:rPr>
              <w:t>The fix: settle detection</w:t>
            </w:r>
            <w:r>
              <w:rPr>
                <w:noProof/>
              </w:rPr>
              <w:tab/>
            </w:r>
            <w:r>
              <w:rPr>
                <w:noProof/>
              </w:rPr>
              <w:fldChar w:fldCharType="begin"/>
            </w:r>
            <w:r>
              <w:rPr>
                <w:noProof/>
              </w:rPr>
              <w:instrText xml:space="preserve"> PAGEREF _Toc240065511 \h </w:instrText>
            </w:r>
            <w:r>
              <w:rPr>
                <w:noProof/>
              </w:rPr>
            </w:r>
            <w:r>
              <w:rPr>
                <w:noProof/>
              </w:rPr>
              <w:fldChar w:fldCharType="separate"/>
            </w:r>
            <w:r>
              <w:rPr>
                <w:noProof/>
              </w:rPr>
              <w:t>32</w:t>
            </w:r>
            <w:r>
              <w:rPr>
                <w:noProof/>
              </w:rPr>
              <w:fldChar w:fldCharType="end"/>
            </w:r>
          </w:hyperlink>
        </w:p>
        <w:p w14:paraId="7DEF6AD0" w14:textId="16310DE5"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12" w:history="1">
            <w:r w:rsidRPr="000F1499">
              <w:rPr>
                <w:rStyle w:val="Hyperlink"/>
                <w:rFonts w:ascii="Segoe UI" w:eastAsia="Segoe UI" w:hAnsi="Segoe UI" w:cs="Segoe UI"/>
                <w:b/>
                <w:bCs/>
                <w:noProof/>
              </w:rPr>
              <w:t>Bug two: the self-scan feedback loop</w:t>
            </w:r>
            <w:r>
              <w:rPr>
                <w:noProof/>
              </w:rPr>
              <w:tab/>
            </w:r>
            <w:r>
              <w:rPr>
                <w:noProof/>
              </w:rPr>
              <w:fldChar w:fldCharType="begin"/>
            </w:r>
            <w:r>
              <w:rPr>
                <w:noProof/>
              </w:rPr>
              <w:instrText xml:space="preserve"> PAGEREF _Toc240065512 \h </w:instrText>
            </w:r>
            <w:r>
              <w:rPr>
                <w:noProof/>
              </w:rPr>
            </w:r>
            <w:r>
              <w:rPr>
                <w:noProof/>
              </w:rPr>
              <w:fldChar w:fldCharType="separate"/>
            </w:r>
            <w:r>
              <w:rPr>
                <w:noProof/>
              </w:rPr>
              <w:t>33</w:t>
            </w:r>
            <w:r>
              <w:rPr>
                <w:noProof/>
              </w:rPr>
              <w:fldChar w:fldCharType="end"/>
            </w:r>
          </w:hyperlink>
        </w:p>
        <w:p w14:paraId="64E1A466" w14:textId="4CA152C6"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13" w:history="1">
            <w:r w:rsidRPr="000F1499">
              <w:rPr>
                <w:rStyle w:val="Hyperlink"/>
                <w:rFonts w:ascii="Segoe UI" w:eastAsia="Segoe UI" w:hAnsi="Segoe UI" w:cs="Segoe UI"/>
                <w:b/>
                <w:bCs/>
                <w:noProof/>
              </w:rPr>
              <w:t>The fix, and the principle</w:t>
            </w:r>
            <w:r>
              <w:rPr>
                <w:noProof/>
              </w:rPr>
              <w:tab/>
            </w:r>
            <w:r>
              <w:rPr>
                <w:noProof/>
              </w:rPr>
              <w:fldChar w:fldCharType="begin"/>
            </w:r>
            <w:r>
              <w:rPr>
                <w:noProof/>
              </w:rPr>
              <w:instrText xml:space="preserve"> PAGEREF _Toc240065513 \h </w:instrText>
            </w:r>
            <w:r>
              <w:rPr>
                <w:noProof/>
              </w:rPr>
            </w:r>
            <w:r>
              <w:rPr>
                <w:noProof/>
              </w:rPr>
              <w:fldChar w:fldCharType="separate"/>
            </w:r>
            <w:r>
              <w:rPr>
                <w:noProof/>
              </w:rPr>
              <w:t>33</w:t>
            </w:r>
            <w:r>
              <w:rPr>
                <w:noProof/>
              </w:rPr>
              <w:fldChar w:fldCharType="end"/>
            </w:r>
          </w:hyperlink>
        </w:p>
        <w:p w14:paraId="3F6CC594" w14:textId="3D70F483"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14" w:history="1">
            <w:r w:rsidRPr="000F1499">
              <w:rPr>
                <w:rStyle w:val="Hyperlink"/>
                <w:rFonts w:ascii="Segoe UI" w:eastAsia="Segoe UI" w:hAnsi="Segoe UI" w:cs="Segoe UI"/>
                <w:b/>
                <w:bCs/>
                <w:noProof/>
              </w:rPr>
              <w:t>Bug three: the file that vanishes mid-scan</w:t>
            </w:r>
            <w:r>
              <w:rPr>
                <w:noProof/>
              </w:rPr>
              <w:tab/>
            </w:r>
            <w:r>
              <w:rPr>
                <w:noProof/>
              </w:rPr>
              <w:fldChar w:fldCharType="begin"/>
            </w:r>
            <w:r>
              <w:rPr>
                <w:noProof/>
              </w:rPr>
              <w:instrText xml:space="preserve"> PAGEREF _Toc240065514 \h </w:instrText>
            </w:r>
            <w:r>
              <w:rPr>
                <w:noProof/>
              </w:rPr>
            </w:r>
            <w:r>
              <w:rPr>
                <w:noProof/>
              </w:rPr>
              <w:fldChar w:fldCharType="separate"/>
            </w:r>
            <w:r>
              <w:rPr>
                <w:noProof/>
              </w:rPr>
              <w:t>34</w:t>
            </w:r>
            <w:r>
              <w:rPr>
                <w:noProof/>
              </w:rPr>
              <w:fldChar w:fldCharType="end"/>
            </w:r>
          </w:hyperlink>
        </w:p>
        <w:p w14:paraId="4AE4A784" w14:textId="75A95482"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15" w:history="1">
            <w:r w:rsidRPr="000F1499">
              <w:rPr>
                <w:rStyle w:val="Hyperlink"/>
                <w:rFonts w:ascii="Segoe UI" w:eastAsia="Segoe UI" w:hAnsi="Segoe UI" w:cs="Segoe UI"/>
                <w:b/>
                <w:bCs/>
                <w:noProof/>
              </w:rPr>
              <w:t>The fix: distinguish absence from failure</w:t>
            </w:r>
            <w:r>
              <w:rPr>
                <w:noProof/>
              </w:rPr>
              <w:tab/>
            </w:r>
            <w:r>
              <w:rPr>
                <w:noProof/>
              </w:rPr>
              <w:fldChar w:fldCharType="begin"/>
            </w:r>
            <w:r>
              <w:rPr>
                <w:noProof/>
              </w:rPr>
              <w:instrText xml:space="preserve"> PAGEREF _Toc240065515 \h </w:instrText>
            </w:r>
            <w:r>
              <w:rPr>
                <w:noProof/>
              </w:rPr>
            </w:r>
            <w:r>
              <w:rPr>
                <w:noProof/>
              </w:rPr>
              <w:fldChar w:fldCharType="separate"/>
            </w:r>
            <w:r>
              <w:rPr>
                <w:noProof/>
              </w:rPr>
              <w:t>34</w:t>
            </w:r>
            <w:r>
              <w:rPr>
                <w:noProof/>
              </w:rPr>
              <w:fldChar w:fldCharType="end"/>
            </w:r>
          </w:hyperlink>
        </w:p>
        <w:p w14:paraId="40FB4A3F" w14:textId="5A5962BD"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16" w:history="1">
            <w:r w:rsidRPr="000F1499">
              <w:rPr>
                <w:rStyle w:val="Hyperlink"/>
                <w:rFonts w:ascii="Segoe UI" w:eastAsia="Segoe UI" w:hAnsi="Segoe UI" w:cs="Segoe UI"/>
                <w:b/>
                <w:bCs/>
                <w:noProof/>
              </w:rPr>
              <w:t>Bug four: forgetting to forget</w:t>
            </w:r>
            <w:r>
              <w:rPr>
                <w:noProof/>
              </w:rPr>
              <w:tab/>
            </w:r>
            <w:r>
              <w:rPr>
                <w:noProof/>
              </w:rPr>
              <w:fldChar w:fldCharType="begin"/>
            </w:r>
            <w:r>
              <w:rPr>
                <w:noProof/>
              </w:rPr>
              <w:instrText xml:space="preserve"> PAGEREF _Toc240065516 \h </w:instrText>
            </w:r>
            <w:r>
              <w:rPr>
                <w:noProof/>
              </w:rPr>
            </w:r>
            <w:r>
              <w:rPr>
                <w:noProof/>
              </w:rPr>
              <w:fldChar w:fldCharType="separate"/>
            </w:r>
            <w:r>
              <w:rPr>
                <w:noProof/>
              </w:rPr>
              <w:t>35</w:t>
            </w:r>
            <w:r>
              <w:rPr>
                <w:noProof/>
              </w:rPr>
              <w:fldChar w:fldCharType="end"/>
            </w:r>
          </w:hyperlink>
        </w:p>
        <w:p w14:paraId="035C1DD2" w14:textId="246C4869"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17" w:history="1">
            <w:r w:rsidRPr="000F1499">
              <w:rPr>
                <w:rStyle w:val="Hyperlink"/>
                <w:rFonts w:ascii="Segoe UI" w:eastAsia="Segoe UI" w:hAnsi="Segoe UI" w:cs="Segoe UI"/>
                <w:b/>
                <w:bCs/>
                <w:noProof/>
              </w:rPr>
              <w:t>The baseline decision</w:t>
            </w:r>
            <w:r>
              <w:rPr>
                <w:noProof/>
              </w:rPr>
              <w:tab/>
            </w:r>
            <w:r>
              <w:rPr>
                <w:noProof/>
              </w:rPr>
              <w:fldChar w:fldCharType="begin"/>
            </w:r>
            <w:r>
              <w:rPr>
                <w:noProof/>
              </w:rPr>
              <w:instrText xml:space="preserve"> PAGEREF _Toc240065517 \h </w:instrText>
            </w:r>
            <w:r>
              <w:rPr>
                <w:noProof/>
              </w:rPr>
            </w:r>
            <w:r>
              <w:rPr>
                <w:noProof/>
              </w:rPr>
              <w:fldChar w:fldCharType="separate"/>
            </w:r>
            <w:r>
              <w:rPr>
                <w:noProof/>
              </w:rPr>
              <w:t>35</w:t>
            </w:r>
            <w:r>
              <w:rPr>
                <w:noProof/>
              </w:rPr>
              <w:fldChar w:fldCharType="end"/>
            </w:r>
          </w:hyperlink>
        </w:p>
        <w:p w14:paraId="7FF0A6F9" w14:textId="72B1974E" w:rsidR="00790FB7" w:rsidRDefault="00790FB7">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18" w:history="1">
            <w:r w:rsidRPr="000F1499">
              <w:rPr>
                <w:rStyle w:val="Hyperlink"/>
                <w:rFonts w:ascii="Segoe UI" w:eastAsia="Segoe UI" w:hAnsi="Segoe UI" w:cs="Segoe UI"/>
                <w:b/>
                <w:bCs/>
                <w:noProof/>
              </w:rPr>
              <w:t>Telemetry, Time, and Correlation</w:t>
            </w:r>
            <w:r>
              <w:rPr>
                <w:noProof/>
              </w:rPr>
              <w:tab/>
            </w:r>
            <w:r>
              <w:rPr>
                <w:noProof/>
              </w:rPr>
              <w:fldChar w:fldCharType="begin"/>
            </w:r>
            <w:r>
              <w:rPr>
                <w:noProof/>
              </w:rPr>
              <w:instrText xml:space="preserve"> PAGEREF _Toc240065518 \h </w:instrText>
            </w:r>
            <w:r>
              <w:rPr>
                <w:noProof/>
              </w:rPr>
            </w:r>
            <w:r>
              <w:rPr>
                <w:noProof/>
              </w:rPr>
              <w:fldChar w:fldCharType="separate"/>
            </w:r>
            <w:r>
              <w:rPr>
                <w:noProof/>
              </w:rPr>
              <w:t>36</w:t>
            </w:r>
            <w:r>
              <w:rPr>
                <w:noProof/>
              </w:rPr>
              <w:fldChar w:fldCharType="end"/>
            </w:r>
          </w:hyperlink>
        </w:p>
        <w:p w14:paraId="4E42ACAC" w14:textId="6F270A42"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19" w:history="1">
            <w:r w:rsidRPr="000F1499">
              <w:rPr>
                <w:rStyle w:val="Hyperlink"/>
                <w:rFonts w:ascii="Segoe UI" w:eastAsia="Segoe UI" w:hAnsi="Segoe UI" w:cs="Segoe UI"/>
                <w:b/>
                <w:bCs/>
                <w:noProof/>
              </w:rPr>
              <w:t>A bug worth studying in detail</w:t>
            </w:r>
            <w:r>
              <w:rPr>
                <w:noProof/>
              </w:rPr>
              <w:tab/>
            </w:r>
            <w:r>
              <w:rPr>
                <w:noProof/>
              </w:rPr>
              <w:fldChar w:fldCharType="begin"/>
            </w:r>
            <w:r>
              <w:rPr>
                <w:noProof/>
              </w:rPr>
              <w:instrText xml:space="preserve"> PAGEREF _Toc240065519 \h </w:instrText>
            </w:r>
            <w:r>
              <w:rPr>
                <w:noProof/>
              </w:rPr>
            </w:r>
            <w:r>
              <w:rPr>
                <w:noProof/>
              </w:rPr>
              <w:fldChar w:fldCharType="separate"/>
            </w:r>
            <w:r>
              <w:rPr>
                <w:noProof/>
              </w:rPr>
              <w:t>36</w:t>
            </w:r>
            <w:r>
              <w:rPr>
                <w:noProof/>
              </w:rPr>
              <w:fldChar w:fldCharType="end"/>
            </w:r>
          </w:hyperlink>
        </w:p>
        <w:p w14:paraId="6EE71308" w14:textId="641A9D7E"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20" w:history="1">
            <w:r w:rsidRPr="000F1499">
              <w:rPr>
                <w:rStyle w:val="Hyperlink"/>
                <w:rFonts w:ascii="Segoe UI" w:eastAsia="Segoe UI" w:hAnsi="Segoe UI" w:cs="Segoe UI"/>
                <w:b/>
                <w:bCs/>
                <w:noProof/>
              </w:rPr>
              <w:t>Timestamps are the whole problem</w:t>
            </w:r>
            <w:r>
              <w:rPr>
                <w:noProof/>
              </w:rPr>
              <w:tab/>
            </w:r>
            <w:r>
              <w:rPr>
                <w:noProof/>
              </w:rPr>
              <w:fldChar w:fldCharType="begin"/>
            </w:r>
            <w:r>
              <w:rPr>
                <w:noProof/>
              </w:rPr>
              <w:instrText xml:space="preserve"> PAGEREF _Toc240065520 \h </w:instrText>
            </w:r>
            <w:r>
              <w:rPr>
                <w:noProof/>
              </w:rPr>
            </w:r>
            <w:r>
              <w:rPr>
                <w:noProof/>
              </w:rPr>
              <w:fldChar w:fldCharType="separate"/>
            </w:r>
            <w:r>
              <w:rPr>
                <w:noProof/>
              </w:rPr>
              <w:t>37</w:t>
            </w:r>
            <w:r>
              <w:rPr>
                <w:noProof/>
              </w:rPr>
              <w:fldChar w:fldCharType="end"/>
            </w:r>
          </w:hyperlink>
        </w:p>
        <w:p w14:paraId="31D1FDDD" w14:textId="0DB72726"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21" w:history="1">
            <w:r w:rsidRPr="000F1499">
              <w:rPr>
                <w:rStyle w:val="Hyperlink"/>
                <w:rFonts w:ascii="Segoe UI" w:eastAsia="Segoe UI" w:hAnsi="Segoe UI" w:cs="Segoe UI"/>
                <w:b/>
                <w:bCs/>
                <w:noProof/>
              </w:rPr>
              <w:t>Syslog, and the missing year</w:t>
            </w:r>
            <w:r>
              <w:rPr>
                <w:noProof/>
              </w:rPr>
              <w:tab/>
            </w:r>
            <w:r>
              <w:rPr>
                <w:noProof/>
              </w:rPr>
              <w:fldChar w:fldCharType="begin"/>
            </w:r>
            <w:r>
              <w:rPr>
                <w:noProof/>
              </w:rPr>
              <w:instrText xml:space="preserve"> PAGEREF _Toc240065521 \h </w:instrText>
            </w:r>
            <w:r>
              <w:rPr>
                <w:noProof/>
              </w:rPr>
            </w:r>
            <w:r>
              <w:rPr>
                <w:noProof/>
              </w:rPr>
              <w:fldChar w:fldCharType="separate"/>
            </w:r>
            <w:r>
              <w:rPr>
                <w:noProof/>
              </w:rPr>
              <w:t>37</w:t>
            </w:r>
            <w:r>
              <w:rPr>
                <w:noProof/>
              </w:rPr>
              <w:fldChar w:fldCharType="end"/>
            </w:r>
          </w:hyperlink>
        </w:p>
        <w:p w14:paraId="6004C6BF" w14:textId="437F1342"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22" w:history="1">
            <w:r w:rsidRPr="000F1499">
              <w:rPr>
                <w:rStyle w:val="Hyperlink"/>
                <w:rFonts w:ascii="Segoe UI" w:eastAsia="Segoe UI" w:hAnsi="Segoe UI" w:cs="Segoe UI"/>
                <w:b/>
                <w:bCs/>
                <w:noProof/>
              </w:rPr>
              <w:t>The Windows Security log</w:t>
            </w:r>
            <w:r>
              <w:rPr>
                <w:noProof/>
              </w:rPr>
              <w:tab/>
            </w:r>
            <w:r>
              <w:rPr>
                <w:noProof/>
              </w:rPr>
              <w:fldChar w:fldCharType="begin"/>
            </w:r>
            <w:r>
              <w:rPr>
                <w:noProof/>
              </w:rPr>
              <w:instrText xml:space="preserve"> PAGEREF _Toc240065522 \h </w:instrText>
            </w:r>
            <w:r>
              <w:rPr>
                <w:noProof/>
              </w:rPr>
            </w:r>
            <w:r>
              <w:rPr>
                <w:noProof/>
              </w:rPr>
              <w:fldChar w:fldCharType="separate"/>
            </w:r>
            <w:r>
              <w:rPr>
                <w:noProof/>
              </w:rPr>
              <w:t>38</w:t>
            </w:r>
            <w:r>
              <w:rPr>
                <w:noProof/>
              </w:rPr>
              <w:fldChar w:fldCharType="end"/>
            </w:r>
          </w:hyperlink>
        </w:p>
        <w:p w14:paraId="324987D2" w14:textId="4CDCD388"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23" w:history="1">
            <w:r w:rsidRPr="000F1499">
              <w:rPr>
                <w:rStyle w:val="Hyperlink"/>
                <w:rFonts w:ascii="Segoe UI" w:eastAsia="Segoe UI" w:hAnsi="Segoe UI" w:cs="Segoe UI"/>
                <w:b/>
                <w:bCs/>
                <w:noProof/>
              </w:rPr>
              <w:t>Permission as a first-class state</w:t>
            </w:r>
            <w:r>
              <w:rPr>
                <w:noProof/>
              </w:rPr>
              <w:tab/>
            </w:r>
            <w:r>
              <w:rPr>
                <w:noProof/>
              </w:rPr>
              <w:fldChar w:fldCharType="begin"/>
            </w:r>
            <w:r>
              <w:rPr>
                <w:noProof/>
              </w:rPr>
              <w:instrText xml:space="preserve"> PAGEREF _Toc240065523 \h </w:instrText>
            </w:r>
            <w:r>
              <w:rPr>
                <w:noProof/>
              </w:rPr>
            </w:r>
            <w:r>
              <w:rPr>
                <w:noProof/>
              </w:rPr>
              <w:fldChar w:fldCharType="separate"/>
            </w:r>
            <w:r>
              <w:rPr>
                <w:noProof/>
              </w:rPr>
              <w:t>38</w:t>
            </w:r>
            <w:r>
              <w:rPr>
                <w:noProof/>
              </w:rPr>
              <w:fldChar w:fldCharType="end"/>
            </w:r>
          </w:hyperlink>
        </w:p>
        <w:p w14:paraId="49EC557C" w14:textId="3432CFA1"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24" w:history="1">
            <w:r w:rsidRPr="000F1499">
              <w:rPr>
                <w:rStyle w:val="Hyperlink"/>
                <w:rFonts w:ascii="Segoe UI" w:eastAsia="Segoe UI" w:hAnsi="Segoe UI" w:cs="Segoe UI"/>
                <w:b/>
                <w:bCs/>
                <w:noProof/>
              </w:rPr>
              <w:t>Choosing a window</w:t>
            </w:r>
            <w:r>
              <w:rPr>
                <w:noProof/>
              </w:rPr>
              <w:tab/>
            </w:r>
            <w:r>
              <w:rPr>
                <w:noProof/>
              </w:rPr>
              <w:fldChar w:fldCharType="begin"/>
            </w:r>
            <w:r>
              <w:rPr>
                <w:noProof/>
              </w:rPr>
              <w:instrText xml:space="preserve"> PAGEREF _Toc240065524 \h </w:instrText>
            </w:r>
            <w:r>
              <w:rPr>
                <w:noProof/>
              </w:rPr>
            </w:r>
            <w:r>
              <w:rPr>
                <w:noProof/>
              </w:rPr>
              <w:fldChar w:fldCharType="separate"/>
            </w:r>
            <w:r>
              <w:rPr>
                <w:noProof/>
              </w:rPr>
              <w:t>39</w:t>
            </w:r>
            <w:r>
              <w:rPr>
                <w:noProof/>
              </w:rPr>
              <w:fldChar w:fldCharType="end"/>
            </w:r>
          </w:hyperlink>
        </w:p>
        <w:p w14:paraId="0A9859DB" w14:textId="6006331B"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25" w:history="1">
            <w:r w:rsidRPr="000F1499">
              <w:rPr>
                <w:rStyle w:val="Hyperlink"/>
                <w:rFonts w:ascii="Segoe UI" w:eastAsia="Segoe UI" w:hAnsi="Segoe UI" w:cs="Segoe UI"/>
                <w:b/>
                <w:bCs/>
                <w:noProof/>
              </w:rPr>
              <w:t>What a correlated alert actually claims</w:t>
            </w:r>
            <w:r>
              <w:rPr>
                <w:noProof/>
              </w:rPr>
              <w:tab/>
            </w:r>
            <w:r>
              <w:rPr>
                <w:noProof/>
              </w:rPr>
              <w:fldChar w:fldCharType="begin"/>
            </w:r>
            <w:r>
              <w:rPr>
                <w:noProof/>
              </w:rPr>
              <w:instrText xml:space="preserve"> PAGEREF _Toc240065525 \h </w:instrText>
            </w:r>
            <w:r>
              <w:rPr>
                <w:noProof/>
              </w:rPr>
            </w:r>
            <w:r>
              <w:rPr>
                <w:noProof/>
              </w:rPr>
              <w:fldChar w:fldCharType="separate"/>
            </w:r>
            <w:r>
              <w:rPr>
                <w:noProof/>
              </w:rPr>
              <w:t>39</w:t>
            </w:r>
            <w:r>
              <w:rPr>
                <w:noProof/>
              </w:rPr>
              <w:fldChar w:fldCharType="end"/>
            </w:r>
          </w:hyperlink>
        </w:p>
        <w:p w14:paraId="11BBD7F1" w14:textId="7A66CFF8" w:rsidR="00790FB7" w:rsidRDefault="00790FB7">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26" w:history="1">
            <w:r w:rsidRPr="000F1499">
              <w:rPr>
                <w:rStyle w:val="Hyperlink"/>
                <w:rFonts w:ascii="Segoe UI" w:eastAsia="Segoe UI" w:hAnsi="Segoe UI" w:cs="Segoe UI"/>
                <w:b/>
                <w:bCs/>
                <w:noProof/>
              </w:rPr>
              <w:t>Severity, Triage, and the Economics of Attention</w:t>
            </w:r>
            <w:r>
              <w:rPr>
                <w:noProof/>
              </w:rPr>
              <w:tab/>
            </w:r>
            <w:r>
              <w:rPr>
                <w:noProof/>
              </w:rPr>
              <w:fldChar w:fldCharType="begin"/>
            </w:r>
            <w:r>
              <w:rPr>
                <w:noProof/>
              </w:rPr>
              <w:instrText xml:space="preserve"> PAGEREF _Toc240065526 \h </w:instrText>
            </w:r>
            <w:r>
              <w:rPr>
                <w:noProof/>
              </w:rPr>
            </w:r>
            <w:r>
              <w:rPr>
                <w:noProof/>
              </w:rPr>
              <w:fldChar w:fldCharType="separate"/>
            </w:r>
            <w:r>
              <w:rPr>
                <w:noProof/>
              </w:rPr>
              <w:t>42</w:t>
            </w:r>
            <w:r>
              <w:rPr>
                <w:noProof/>
              </w:rPr>
              <w:fldChar w:fldCharType="end"/>
            </w:r>
          </w:hyperlink>
        </w:p>
        <w:p w14:paraId="6E57E08F" w14:textId="617AB9F5"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27" w:history="1">
            <w:r w:rsidRPr="000F1499">
              <w:rPr>
                <w:rStyle w:val="Hyperlink"/>
                <w:rFonts w:ascii="Segoe UI" w:eastAsia="Segoe UI" w:hAnsi="Segoe UI" w:cs="Segoe UI"/>
                <w:b/>
                <w:bCs/>
                <w:noProof/>
              </w:rPr>
              <w:t>A severity scale that means something</w:t>
            </w:r>
            <w:r>
              <w:rPr>
                <w:noProof/>
              </w:rPr>
              <w:tab/>
            </w:r>
            <w:r>
              <w:rPr>
                <w:noProof/>
              </w:rPr>
              <w:fldChar w:fldCharType="begin"/>
            </w:r>
            <w:r>
              <w:rPr>
                <w:noProof/>
              </w:rPr>
              <w:instrText xml:space="preserve"> PAGEREF _Toc240065527 \h </w:instrText>
            </w:r>
            <w:r>
              <w:rPr>
                <w:noProof/>
              </w:rPr>
            </w:r>
            <w:r>
              <w:rPr>
                <w:noProof/>
              </w:rPr>
              <w:fldChar w:fldCharType="separate"/>
            </w:r>
            <w:r>
              <w:rPr>
                <w:noProof/>
              </w:rPr>
              <w:t>42</w:t>
            </w:r>
            <w:r>
              <w:rPr>
                <w:noProof/>
              </w:rPr>
              <w:fldChar w:fldCharType="end"/>
            </w:r>
          </w:hyperlink>
        </w:p>
        <w:p w14:paraId="3C4ECE01" w14:textId="05787EE0"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28" w:history="1">
            <w:r w:rsidRPr="000F1499">
              <w:rPr>
                <w:rStyle w:val="Hyperlink"/>
                <w:rFonts w:ascii="Segoe UI" w:eastAsia="Segoe UI" w:hAnsi="Segoe UI" w:cs="Segoe UI"/>
                <w:b/>
                <w:bCs/>
                <w:noProof/>
              </w:rPr>
              <w:t>Severity belongs to the rule</w:t>
            </w:r>
            <w:r>
              <w:rPr>
                <w:noProof/>
              </w:rPr>
              <w:tab/>
            </w:r>
            <w:r>
              <w:rPr>
                <w:noProof/>
              </w:rPr>
              <w:fldChar w:fldCharType="begin"/>
            </w:r>
            <w:r>
              <w:rPr>
                <w:noProof/>
              </w:rPr>
              <w:instrText xml:space="preserve"> PAGEREF _Toc240065528 \h </w:instrText>
            </w:r>
            <w:r>
              <w:rPr>
                <w:noProof/>
              </w:rPr>
            </w:r>
            <w:r>
              <w:rPr>
                <w:noProof/>
              </w:rPr>
              <w:fldChar w:fldCharType="separate"/>
            </w:r>
            <w:r>
              <w:rPr>
                <w:noProof/>
              </w:rPr>
              <w:t>43</w:t>
            </w:r>
            <w:r>
              <w:rPr>
                <w:noProof/>
              </w:rPr>
              <w:fldChar w:fldCharType="end"/>
            </w:r>
          </w:hyperlink>
        </w:p>
        <w:p w14:paraId="3641C02D" w14:textId="18F4DE8E"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29" w:history="1">
            <w:r w:rsidRPr="000F1499">
              <w:rPr>
                <w:rStyle w:val="Hyperlink"/>
                <w:rFonts w:ascii="Segoe UI" w:eastAsia="Segoe UI" w:hAnsi="Segoe UI" w:cs="Segoe UI"/>
                <w:b/>
                <w:bCs/>
                <w:noProof/>
              </w:rPr>
              <w:t>Triage states</w:t>
            </w:r>
            <w:r>
              <w:rPr>
                <w:noProof/>
              </w:rPr>
              <w:tab/>
            </w:r>
            <w:r>
              <w:rPr>
                <w:noProof/>
              </w:rPr>
              <w:fldChar w:fldCharType="begin"/>
            </w:r>
            <w:r>
              <w:rPr>
                <w:noProof/>
              </w:rPr>
              <w:instrText xml:space="preserve"> PAGEREF _Toc240065529 \h </w:instrText>
            </w:r>
            <w:r>
              <w:rPr>
                <w:noProof/>
              </w:rPr>
            </w:r>
            <w:r>
              <w:rPr>
                <w:noProof/>
              </w:rPr>
              <w:fldChar w:fldCharType="separate"/>
            </w:r>
            <w:r>
              <w:rPr>
                <w:noProof/>
              </w:rPr>
              <w:t>43</w:t>
            </w:r>
            <w:r>
              <w:rPr>
                <w:noProof/>
              </w:rPr>
              <w:fldChar w:fldCharType="end"/>
            </w:r>
          </w:hyperlink>
        </w:p>
        <w:p w14:paraId="13764096" w14:textId="0597E00E"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30" w:history="1">
            <w:r w:rsidRPr="000F1499">
              <w:rPr>
                <w:rStyle w:val="Hyperlink"/>
                <w:rFonts w:ascii="Segoe UI" w:eastAsia="Segoe UI" w:hAnsi="Segoe UI" w:cs="Segoe UI"/>
                <w:b/>
                <w:bCs/>
                <w:noProof/>
              </w:rPr>
              <w:t>The only KPI that matters</w:t>
            </w:r>
            <w:r>
              <w:rPr>
                <w:noProof/>
              </w:rPr>
              <w:tab/>
            </w:r>
            <w:r>
              <w:rPr>
                <w:noProof/>
              </w:rPr>
              <w:fldChar w:fldCharType="begin"/>
            </w:r>
            <w:r>
              <w:rPr>
                <w:noProof/>
              </w:rPr>
              <w:instrText xml:space="preserve"> PAGEREF _Toc240065530 \h </w:instrText>
            </w:r>
            <w:r>
              <w:rPr>
                <w:noProof/>
              </w:rPr>
            </w:r>
            <w:r>
              <w:rPr>
                <w:noProof/>
              </w:rPr>
              <w:fldChar w:fldCharType="separate"/>
            </w:r>
            <w:r>
              <w:rPr>
                <w:noProof/>
              </w:rPr>
              <w:t>44</w:t>
            </w:r>
            <w:r>
              <w:rPr>
                <w:noProof/>
              </w:rPr>
              <w:fldChar w:fldCharType="end"/>
            </w:r>
          </w:hyperlink>
        </w:p>
        <w:p w14:paraId="3A9883D9" w14:textId="468060F3"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31" w:history="1">
            <w:r w:rsidRPr="000F1499">
              <w:rPr>
                <w:rStyle w:val="Hyperlink"/>
                <w:rFonts w:ascii="Segoe UI" w:eastAsia="Segoe UI" w:hAnsi="Segoe UI" w:cs="Segoe UI"/>
                <w:b/>
                <w:bCs/>
                <w:noProof/>
              </w:rPr>
              <w:t>Designing the alert for the reader</w:t>
            </w:r>
            <w:r>
              <w:rPr>
                <w:noProof/>
              </w:rPr>
              <w:tab/>
            </w:r>
            <w:r>
              <w:rPr>
                <w:noProof/>
              </w:rPr>
              <w:fldChar w:fldCharType="begin"/>
            </w:r>
            <w:r>
              <w:rPr>
                <w:noProof/>
              </w:rPr>
              <w:instrText xml:space="preserve"> PAGEREF _Toc240065531 \h </w:instrText>
            </w:r>
            <w:r>
              <w:rPr>
                <w:noProof/>
              </w:rPr>
            </w:r>
            <w:r>
              <w:rPr>
                <w:noProof/>
              </w:rPr>
              <w:fldChar w:fldCharType="separate"/>
            </w:r>
            <w:r>
              <w:rPr>
                <w:noProof/>
              </w:rPr>
              <w:t>44</w:t>
            </w:r>
            <w:r>
              <w:rPr>
                <w:noProof/>
              </w:rPr>
              <w:fldChar w:fldCharType="end"/>
            </w:r>
          </w:hyperlink>
        </w:p>
        <w:p w14:paraId="0806EF02" w14:textId="0E781C0A" w:rsidR="00790FB7" w:rsidRDefault="00790FB7">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32" w:history="1">
            <w:r w:rsidRPr="000F1499">
              <w:rPr>
                <w:rStyle w:val="Hyperlink"/>
                <w:rFonts w:ascii="Segoe UI" w:eastAsia="Segoe UI" w:hAnsi="Segoe UI" w:cs="Segoe UI"/>
                <w:b/>
                <w:bCs/>
                <w:noProof/>
              </w:rPr>
              <w:t>Measuring and Tuning a Ruleset</w:t>
            </w:r>
            <w:r>
              <w:rPr>
                <w:noProof/>
              </w:rPr>
              <w:tab/>
            </w:r>
            <w:r>
              <w:rPr>
                <w:noProof/>
              </w:rPr>
              <w:fldChar w:fldCharType="begin"/>
            </w:r>
            <w:r>
              <w:rPr>
                <w:noProof/>
              </w:rPr>
              <w:instrText xml:space="preserve"> PAGEREF _Toc240065532 \h </w:instrText>
            </w:r>
            <w:r>
              <w:rPr>
                <w:noProof/>
              </w:rPr>
            </w:r>
            <w:r>
              <w:rPr>
                <w:noProof/>
              </w:rPr>
              <w:fldChar w:fldCharType="separate"/>
            </w:r>
            <w:r>
              <w:rPr>
                <w:noProof/>
              </w:rPr>
              <w:t>45</w:t>
            </w:r>
            <w:r>
              <w:rPr>
                <w:noProof/>
              </w:rPr>
              <w:fldChar w:fldCharType="end"/>
            </w:r>
          </w:hyperlink>
        </w:p>
        <w:p w14:paraId="0D0BC4AB" w14:textId="77300D91"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33" w:history="1">
            <w:r w:rsidRPr="000F1499">
              <w:rPr>
                <w:rStyle w:val="Hyperlink"/>
                <w:rFonts w:ascii="Segoe UI" w:eastAsia="Segoe UI" w:hAnsi="Segoe UI" w:cs="Segoe UI"/>
                <w:b/>
                <w:bCs/>
                <w:noProof/>
              </w:rPr>
              <w:t>Precision and recall, in the terms that matter</w:t>
            </w:r>
            <w:r>
              <w:rPr>
                <w:noProof/>
              </w:rPr>
              <w:tab/>
            </w:r>
            <w:r>
              <w:rPr>
                <w:noProof/>
              </w:rPr>
              <w:fldChar w:fldCharType="begin"/>
            </w:r>
            <w:r>
              <w:rPr>
                <w:noProof/>
              </w:rPr>
              <w:instrText xml:space="preserve"> PAGEREF _Toc240065533 \h </w:instrText>
            </w:r>
            <w:r>
              <w:rPr>
                <w:noProof/>
              </w:rPr>
            </w:r>
            <w:r>
              <w:rPr>
                <w:noProof/>
              </w:rPr>
              <w:fldChar w:fldCharType="separate"/>
            </w:r>
            <w:r>
              <w:rPr>
                <w:noProof/>
              </w:rPr>
              <w:t>45</w:t>
            </w:r>
            <w:r>
              <w:rPr>
                <w:noProof/>
              </w:rPr>
              <w:fldChar w:fldCharType="end"/>
            </w:r>
          </w:hyperlink>
        </w:p>
        <w:p w14:paraId="17849CA8" w14:textId="5D48ACAD"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34" w:history="1">
            <w:r w:rsidRPr="000F1499">
              <w:rPr>
                <w:rStyle w:val="Hyperlink"/>
                <w:rFonts w:ascii="Segoe UI" w:eastAsia="Segoe UI" w:hAnsi="Segoe UI" w:cs="Segoe UI"/>
                <w:b/>
                <w:bCs/>
                <w:noProof/>
              </w:rPr>
              <w:t>Testing detection content</w:t>
            </w:r>
            <w:r>
              <w:rPr>
                <w:noProof/>
              </w:rPr>
              <w:tab/>
            </w:r>
            <w:r>
              <w:rPr>
                <w:noProof/>
              </w:rPr>
              <w:fldChar w:fldCharType="begin"/>
            </w:r>
            <w:r>
              <w:rPr>
                <w:noProof/>
              </w:rPr>
              <w:instrText xml:space="preserve"> PAGEREF _Toc240065534 \h </w:instrText>
            </w:r>
            <w:r>
              <w:rPr>
                <w:noProof/>
              </w:rPr>
            </w:r>
            <w:r>
              <w:rPr>
                <w:noProof/>
              </w:rPr>
              <w:fldChar w:fldCharType="separate"/>
            </w:r>
            <w:r>
              <w:rPr>
                <w:noProof/>
              </w:rPr>
              <w:t>45</w:t>
            </w:r>
            <w:r>
              <w:rPr>
                <w:noProof/>
              </w:rPr>
              <w:fldChar w:fldCharType="end"/>
            </w:r>
          </w:hyperlink>
        </w:p>
        <w:p w14:paraId="557A85EA" w14:textId="760D64AE"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35" w:history="1">
            <w:r w:rsidRPr="000F1499">
              <w:rPr>
                <w:rStyle w:val="Hyperlink"/>
                <w:rFonts w:ascii="Segoe UI" w:eastAsia="Segoe UI" w:hAnsi="Segoe UI" w:cs="Segoe UI"/>
                <w:b/>
                <w:bCs/>
                <w:noProof/>
              </w:rPr>
              <w:t>Test the negative cases</w:t>
            </w:r>
            <w:r>
              <w:rPr>
                <w:noProof/>
              </w:rPr>
              <w:tab/>
            </w:r>
            <w:r>
              <w:rPr>
                <w:noProof/>
              </w:rPr>
              <w:fldChar w:fldCharType="begin"/>
            </w:r>
            <w:r>
              <w:rPr>
                <w:noProof/>
              </w:rPr>
              <w:instrText xml:space="preserve"> PAGEREF _Toc240065535 \h </w:instrText>
            </w:r>
            <w:r>
              <w:rPr>
                <w:noProof/>
              </w:rPr>
            </w:r>
            <w:r>
              <w:rPr>
                <w:noProof/>
              </w:rPr>
              <w:fldChar w:fldCharType="separate"/>
            </w:r>
            <w:r>
              <w:rPr>
                <w:noProof/>
              </w:rPr>
              <w:t>46</w:t>
            </w:r>
            <w:r>
              <w:rPr>
                <w:noProof/>
              </w:rPr>
              <w:fldChar w:fldCharType="end"/>
            </w:r>
          </w:hyperlink>
        </w:p>
        <w:p w14:paraId="58703447" w14:textId="727B5638"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36" w:history="1">
            <w:r w:rsidRPr="000F1499">
              <w:rPr>
                <w:rStyle w:val="Hyperlink"/>
                <w:rFonts w:ascii="Segoe UI" w:eastAsia="Segoe UI" w:hAnsi="Segoe UI" w:cs="Segoe UI"/>
                <w:b/>
                <w:bCs/>
                <w:noProof/>
              </w:rPr>
              <w:t>The tuning loop</w:t>
            </w:r>
            <w:r>
              <w:rPr>
                <w:noProof/>
              </w:rPr>
              <w:tab/>
            </w:r>
            <w:r>
              <w:rPr>
                <w:noProof/>
              </w:rPr>
              <w:fldChar w:fldCharType="begin"/>
            </w:r>
            <w:r>
              <w:rPr>
                <w:noProof/>
              </w:rPr>
              <w:instrText xml:space="preserve"> PAGEREF _Toc240065536 \h </w:instrText>
            </w:r>
            <w:r>
              <w:rPr>
                <w:noProof/>
              </w:rPr>
            </w:r>
            <w:r>
              <w:rPr>
                <w:noProof/>
              </w:rPr>
              <w:fldChar w:fldCharType="separate"/>
            </w:r>
            <w:r>
              <w:rPr>
                <w:noProof/>
              </w:rPr>
              <w:t>46</w:t>
            </w:r>
            <w:r>
              <w:rPr>
                <w:noProof/>
              </w:rPr>
              <w:fldChar w:fldCharType="end"/>
            </w:r>
          </w:hyperlink>
        </w:p>
        <w:p w14:paraId="63927290" w14:textId="36705082"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37" w:history="1">
            <w:r w:rsidRPr="000F1499">
              <w:rPr>
                <w:rStyle w:val="Hyperlink"/>
                <w:rFonts w:ascii="Segoe UI" w:eastAsia="Segoe UI" w:hAnsi="Segoe UI" w:cs="Segoe UI"/>
                <w:b/>
                <w:bCs/>
                <w:noProof/>
              </w:rPr>
              <w:t>Hot reload makes tuning cheap</w:t>
            </w:r>
            <w:r>
              <w:rPr>
                <w:noProof/>
              </w:rPr>
              <w:tab/>
            </w:r>
            <w:r>
              <w:rPr>
                <w:noProof/>
              </w:rPr>
              <w:fldChar w:fldCharType="begin"/>
            </w:r>
            <w:r>
              <w:rPr>
                <w:noProof/>
              </w:rPr>
              <w:instrText xml:space="preserve"> PAGEREF _Toc240065537 \h </w:instrText>
            </w:r>
            <w:r>
              <w:rPr>
                <w:noProof/>
              </w:rPr>
            </w:r>
            <w:r>
              <w:rPr>
                <w:noProof/>
              </w:rPr>
              <w:fldChar w:fldCharType="separate"/>
            </w:r>
            <w:r>
              <w:rPr>
                <w:noProof/>
              </w:rPr>
              <w:t>46</w:t>
            </w:r>
            <w:r>
              <w:rPr>
                <w:noProof/>
              </w:rPr>
              <w:fldChar w:fldCharType="end"/>
            </w:r>
          </w:hyperlink>
        </w:p>
        <w:p w14:paraId="0441F84D" w14:textId="1B85BBFF"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38" w:history="1">
            <w:r w:rsidRPr="000F1499">
              <w:rPr>
                <w:rStyle w:val="Hyperlink"/>
                <w:rFonts w:ascii="Segoe UI" w:eastAsia="Segoe UI" w:hAnsi="Segoe UI" w:cs="Segoe UI"/>
                <w:b/>
                <w:bCs/>
                <w:noProof/>
              </w:rPr>
              <w:t>Performance as a detection property</w:t>
            </w:r>
            <w:r>
              <w:rPr>
                <w:noProof/>
              </w:rPr>
              <w:tab/>
            </w:r>
            <w:r>
              <w:rPr>
                <w:noProof/>
              </w:rPr>
              <w:fldChar w:fldCharType="begin"/>
            </w:r>
            <w:r>
              <w:rPr>
                <w:noProof/>
              </w:rPr>
              <w:instrText xml:space="preserve"> PAGEREF _Toc240065538 \h </w:instrText>
            </w:r>
            <w:r>
              <w:rPr>
                <w:noProof/>
              </w:rPr>
            </w:r>
            <w:r>
              <w:rPr>
                <w:noProof/>
              </w:rPr>
              <w:fldChar w:fldCharType="separate"/>
            </w:r>
            <w:r>
              <w:rPr>
                <w:noProof/>
              </w:rPr>
              <w:t>47</w:t>
            </w:r>
            <w:r>
              <w:rPr>
                <w:noProof/>
              </w:rPr>
              <w:fldChar w:fldCharType="end"/>
            </w:r>
          </w:hyperlink>
        </w:p>
        <w:p w14:paraId="71DF4A5B" w14:textId="685DB391" w:rsidR="00790FB7" w:rsidRDefault="00790FB7">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39" w:history="1">
            <w:r w:rsidRPr="000F1499">
              <w:rPr>
                <w:rStyle w:val="Hyperlink"/>
                <w:rFonts w:ascii="Segoe UI" w:eastAsia="Segoe UI" w:hAnsi="Segoe UI" w:cs="Segoe UI"/>
                <w:b/>
                <w:bCs/>
                <w:noProof/>
              </w:rPr>
              <w:t>Converging with Vulnerability Intelligence</w:t>
            </w:r>
            <w:r>
              <w:rPr>
                <w:noProof/>
              </w:rPr>
              <w:tab/>
            </w:r>
            <w:r>
              <w:rPr>
                <w:noProof/>
              </w:rPr>
              <w:fldChar w:fldCharType="begin"/>
            </w:r>
            <w:r>
              <w:rPr>
                <w:noProof/>
              </w:rPr>
              <w:instrText xml:space="preserve"> PAGEREF _Toc240065539 \h </w:instrText>
            </w:r>
            <w:r>
              <w:rPr>
                <w:noProof/>
              </w:rPr>
            </w:r>
            <w:r>
              <w:rPr>
                <w:noProof/>
              </w:rPr>
              <w:fldChar w:fldCharType="separate"/>
            </w:r>
            <w:r>
              <w:rPr>
                <w:noProof/>
              </w:rPr>
              <w:t>48</w:t>
            </w:r>
            <w:r>
              <w:rPr>
                <w:noProof/>
              </w:rPr>
              <w:fldChar w:fldCharType="end"/>
            </w:r>
          </w:hyperlink>
        </w:p>
        <w:p w14:paraId="1E348198" w14:textId="4638536A"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40" w:history="1">
            <w:r w:rsidRPr="000F1499">
              <w:rPr>
                <w:rStyle w:val="Hyperlink"/>
                <w:rFonts w:ascii="Segoe UI" w:eastAsia="Segoe UI" w:hAnsi="Segoe UI" w:cs="Segoe UI"/>
                <w:b/>
                <w:bCs/>
                <w:noProof/>
              </w:rPr>
              <w:t>Two shapes of external source</w:t>
            </w:r>
            <w:r>
              <w:rPr>
                <w:noProof/>
              </w:rPr>
              <w:tab/>
            </w:r>
            <w:r>
              <w:rPr>
                <w:noProof/>
              </w:rPr>
              <w:fldChar w:fldCharType="begin"/>
            </w:r>
            <w:r>
              <w:rPr>
                <w:noProof/>
              </w:rPr>
              <w:instrText xml:space="preserve"> PAGEREF _Toc240065540 \h </w:instrText>
            </w:r>
            <w:r>
              <w:rPr>
                <w:noProof/>
              </w:rPr>
            </w:r>
            <w:r>
              <w:rPr>
                <w:noProof/>
              </w:rPr>
              <w:fldChar w:fldCharType="separate"/>
            </w:r>
            <w:r>
              <w:rPr>
                <w:noProof/>
              </w:rPr>
              <w:t>48</w:t>
            </w:r>
            <w:r>
              <w:rPr>
                <w:noProof/>
              </w:rPr>
              <w:fldChar w:fldCharType="end"/>
            </w:r>
          </w:hyperlink>
        </w:p>
        <w:p w14:paraId="5F5C537F" w14:textId="5F1A862C"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41" w:history="1">
            <w:r w:rsidRPr="000F1499">
              <w:rPr>
                <w:rStyle w:val="Hyperlink"/>
                <w:rFonts w:ascii="Segoe UI" w:eastAsia="Segoe UI" w:hAnsi="Segoe UI" w:cs="Segoe UI"/>
                <w:b/>
                <w:bCs/>
                <w:noProof/>
              </w:rPr>
              <w:t>The NVD CVE API</w:t>
            </w:r>
            <w:r>
              <w:rPr>
                <w:noProof/>
              </w:rPr>
              <w:tab/>
            </w:r>
            <w:r>
              <w:rPr>
                <w:noProof/>
              </w:rPr>
              <w:fldChar w:fldCharType="begin"/>
            </w:r>
            <w:r>
              <w:rPr>
                <w:noProof/>
              </w:rPr>
              <w:instrText xml:space="preserve"> PAGEREF _Toc240065541 \h </w:instrText>
            </w:r>
            <w:r>
              <w:rPr>
                <w:noProof/>
              </w:rPr>
            </w:r>
            <w:r>
              <w:rPr>
                <w:noProof/>
              </w:rPr>
              <w:fldChar w:fldCharType="separate"/>
            </w:r>
            <w:r>
              <w:rPr>
                <w:noProof/>
              </w:rPr>
              <w:t>49</w:t>
            </w:r>
            <w:r>
              <w:rPr>
                <w:noProof/>
              </w:rPr>
              <w:fldChar w:fldCharType="end"/>
            </w:r>
          </w:hyperlink>
        </w:p>
        <w:p w14:paraId="73FC2093" w14:textId="10E01B04"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42" w:history="1">
            <w:r w:rsidRPr="000F1499">
              <w:rPr>
                <w:rStyle w:val="Hyperlink"/>
                <w:rFonts w:ascii="Segoe UI" w:eastAsia="Segoe UI" w:hAnsi="Segoe UI" w:cs="Segoe UI"/>
                <w:b/>
                <w:bCs/>
                <w:noProof/>
              </w:rPr>
              <w:t>It is offset paginated</w:t>
            </w:r>
            <w:r>
              <w:rPr>
                <w:noProof/>
              </w:rPr>
              <w:tab/>
            </w:r>
            <w:r>
              <w:rPr>
                <w:noProof/>
              </w:rPr>
              <w:fldChar w:fldCharType="begin"/>
            </w:r>
            <w:r>
              <w:rPr>
                <w:noProof/>
              </w:rPr>
              <w:instrText xml:space="preserve"> PAGEREF _Toc240065542 \h </w:instrText>
            </w:r>
            <w:r>
              <w:rPr>
                <w:noProof/>
              </w:rPr>
            </w:r>
            <w:r>
              <w:rPr>
                <w:noProof/>
              </w:rPr>
              <w:fldChar w:fldCharType="separate"/>
            </w:r>
            <w:r>
              <w:rPr>
                <w:noProof/>
              </w:rPr>
              <w:t>49</w:t>
            </w:r>
            <w:r>
              <w:rPr>
                <w:noProof/>
              </w:rPr>
              <w:fldChar w:fldCharType="end"/>
            </w:r>
          </w:hyperlink>
        </w:p>
        <w:p w14:paraId="2A7AA7C2" w14:textId="400098D7"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43" w:history="1">
            <w:r w:rsidRPr="000F1499">
              <w:rPr>
                <w:rStyle w:val="Hyperlink"/>
                <w:rFonts w:ascii="Segoe UI" w:eastAsia="Segoe UI" w:hAnsi="Segoe UI" w:cs="Segoe UI"/>
                <w:b/>
                <w:bCs/>
                <w:noProof/>
              </w:rPr>
              <w:t>It is rate limited, and the key is optional</w:t>
            </w:r>
            <w:r>
              <w:rPr>
                <w:noProof/>
              </w:rPr>
              <w:tab/>
            </w:r>
            <w:r>
              <w:rPr>
                <w:noProof/>
              </w:rPr>
              <w:fldChar w:fldCharType="begin"/>
            </w:r>
            <w:r>
              <w:rPr>
                <w:noProof/>
              </w:rPr>
              <w:instrText xml:space="preserve"> PAGEREF _Toc240065543 \h </w:instrText>
            </w:r>
            <w:r>
              <w:rPr>
                <w:noProof/>
              </w:rPr>
            </w:r>
            <w:r>
              <w:rPr>
                <w:noProof/>
              </w:rPr>
              <w:fldChar w:fldCharType="separate"/>
            </w:r>
            <w:r>
              <w:rPr>
                <w:noProof/>
              </w:rPr>
              <w:t>49</w:t>
            </w:r>
            <w:r>
              <w:rPr>
                <w:noProof/>
              </w:rPr>
              <w:fldChar w:fldCharType="end"/>
            </w:r>
          </w:hyperlink>
        </w:p>
        <w:p w14:paraId="3E8276CC" w14:textId="45ED8D38"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44" w:history="1">
            <w:r w:rsidRPr="000F1499">
              <w:rPr>
                <w:rStyle w:val="Hyperlink"/>
                <w:rFonts w:ascii="Segoe UI" w:eastAsia="Segoe UI" w:hAnsi="Segoe UI" w:cs="Segoe UI"/>
                <w:b/>
                <w:bCs/>
                <w:noProof/>
              </w:rPr>
              <w:t>Date windows are bounded</w:t>
            </w:r>
            <w:r>
              <w:rPr>
                <w:noProof/>
              </w:rPr>
              <w:tab/>
            </w:r>
            <w:r>
              <w:rPr>
                <w:noProof/>
              </w:rPr>
              <w:fldChar w:fldCharType="begin"/>
            </w:r>
            <w:r>
              <w:rPr>
                <w:noProof/>
              </w:rPr>
              <w:instrText xml:space="preserve"> PAGEREF _Toc240065544 \h </w:instrText>
            </w:r>
            <w:r>
              <w:rPr>
                <w:noProof/>
              </w:rPr>
            </w:r>
            <w:r>
              <w:rPr>
                <w:noProof/>
              </w:rPr>
              <w:fldChar w:fldCharType="separate"/>
            </w:r>
            <w:r>
              <w:rPr>
                <w:noProof/>
              </w:rPr>
              <w:t>50</w:t>
            </w:r>
            <w:r>
              <w:rPr>
                <w:noProof/>
              </w:rPr>
              <w:fldChar w:fldCharType="end"/>
            </w:r>
          </w:hyperlink>
        </w:p>
        <w:p w14:paraId="2E14483A" w14:textId="15820D67"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45" w:history="1">
            <w:r w:rsidRPr="000F1499">
              <w:rPr>
                <w:rStyle w:val="Hyperlink"/>
                <w:rFonts w:ascii="Segoe UI" w:eastAsia="Segoe UI" w:hAnsi="Segoe UI" w:cs="Segoe UI"/>
                <w:b/>
                <w:bCs/>
                <w:noProof/>
              </w:rPr>
              <w:t>A TLS failure that was not the server's fault</w:t>
            </w:r>
            <w:r>
              <w:rPr>
                <w:noProof/>
              </w:rPr>
              <w:tab/>
            </w:r>
            <w:r>
              <w:rPr>
                <w:noProof/>
              </w:rPr>
              <w:fldChar w:fldCharType="begin"/>
            </w:r>
            <w:r>
              <w:rPr>
                <w:noProof/>
              </w:rPr>
              <w:instrText xml:space="preserve"> PAGEREF _Toc240065545 \h </w:instrText>
            </w:r>
            <w:r>
              <w:rPr>
                <w:noProof/>
              </w:rPr>
            </w:r>
            <w:r>
              <w:rPr>
                <w:noProof/>
              </w:rPr>
              <w:fldChar w:fldCharType="separate"/>
            </w:r>
            <w:r>
              <w:rPr>
                <w:noProof/>
              </w:rPr>
              <w:t>50</w:t>
            </w:r>
            <w:r>
              <w:rPr>
                <w:noProof/>
              </w:rPr>
              <w:fldChar w:fldCharType="end"/>
            </w:r>
          </w:hyperlink>
        </w:p>
        <w:p w14:paraId="5B23A3EC" w14:textId="3D6D57BD"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46" w:history="1">
            <w:r w:rsidRPr="000F1499">
              <w:rPr>
                <w:rStyle w:val="Hyperlink"/>
                <w:rFonts w:ascii="Segoe UI" w:eastAsia="Segoe UI" w:hAnsi="Segoe UI" w:cs="Segoe UI"/>
                <w:b/>
                <w:bCs/>
                <w:noProof/>
              </w:rPr>
              <w:t>Caching: what to keep and what to fetch</w:t>
            </w:r>
            <w:r>
              <w:rPr>
                <w:noProof/>
              </w:rPr>
              <w:tab/>
            </w:r>
            <w:r>
              <w:rPr>
                <w:noProof/>
              </w:rPr>
              <w:fldChar w:fldCharType="begin"/>
            </w:r>
            <w:r>
              <w:rPr>
                <w:noProof/>
              </w:rPr>
              <w:instrText xml:space="preserve"> PAGEREF _Toc240065546 \h </w:instrText>
            </w:r>
            <w:r>
              <w:rPr>
                <w:noProof/>
              </w:rPr>
            </w:r>
            <w:r>
              <w:rPr>
                <w:noProof/>
              </w:rPr>
              <w:fldChar w:fldCharType="separate"/>
            </w:r>
            <w:r>
              <w:rPr>
                <w:noProof/>
              </w:rPr>
              <w:t>51</w:t>
            </w:r>
            <w:r>
              <w:rPr>
                <w:noProof/>
              </w:rPr>
              <w:fldChar w:fldCharType="end"/>
            </w:r>
          </w:hyperlink>
        </w:p>
        <w:p w14:paraId="01548030" w14:textId="745AB807"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47" w:history="1">
            <w:r w:rsidRPr="000F1499">
              <w:rPr>
                <w:rStyle w:val="Hyperlink"/>
                <w:rFonts w:ascii="Segoe UI" w:eastAsia="Segoe UI" w:hAnsi="Segoe UI" w:cs="Segoe UI"/>
                <w:b/>
                <w:bCs/>
                <w:noProof/>
              </w:rPr>
              <w:t>Mapping an external scale onto your own</w:t>
            </w:r>
            <w:r>
              <w:rPr>
                <w:noProof/>
              </w:rPr>
              <w:tab/>
            </w:r>
            <w:r>
              <w:rPr>
                <w:noProof/>
              </w:rPr>
              <w:fldChar w:fldCharType="begin"/>
            </w:r>
            <w:r>
              <w:rPr>
                <w:noProof/>
              </w:rPr>
              <w:instrText xml:space="preserve"> PAGEREF _Toc240065547 \h </w:instrText>
            </w:r>
            <w:r>
              <w:rPr>
                <w:noProof/>
              </w:rPr>
            </w:r>
            <w:r>
              <w:rPr>
                <w:noProof/>
              </w:rPr>
              <w:fldChar w:fldCharType="separate"/>
            </w:r>
            <w:r>
              <w:rPr>
                <w:noProof/>
              </w:rPr>
              <w:t>51</w:t>
            </w:r>
            <w:r>
              <w:rPr>
                <w:noProof/>
              </w:rPr>
              <w:fldChar w:fldCharType="end"/>
            </w:r>
          </w:hyperlink>
        </w:p>
        <w:p w14:paraId="21C650AF" w14:textId="22A27F30"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48" w:history="1">
            <w:r w:rsidRPr="000F1499">
              <w:rPr>
                <w:rStyle w:val="Hyperlink"/>
                <w:rFonts w:ascii="Segoe UI" w:eastAsia="Segoe UI" w:hAnsi="Segoe UI" w:cs="Segoe UI"/>
                <w:b/>
                <w:bCs/>
                <w:noProof/>
              </w:rPr>
              <w:t>OSV: asking the other question</w:t>
            </w:r>
            <w:r>
              <w:rPr>
                <w:noProof/>
              </w:rPr>
              <w:tab/>
            </w:r>
            <w:r>
              <w:rPr>
                <w:noProof/>
              </w:rPr>
              <w:fldChar w:fldCharType="begin"/>
            </w:r>
            <w:r>
              <w:rPr>
                <w:noProof/>
              </w:rPr>
              <w:instrText xml:space="preserve"> PAGEREF _Toc240065548 \h </w:instrText>
            </w:r>
            <w:r>
              <w:rPr>
                <w:noProof/>
              </w:rPr>
            </w:r>
            <w:r>
              <w:rPr>
                <w:noProof/>
              </w:rPr>
              <w:fldChar w:fldCharType="separate"/>
            </w:r>
            <w:r>
              <w:rPr>
                <w:noProof/>
              </w:rPr>
              <w:t>52</w:t>
            </w:r>
            <w:r>
              <w:rPr>
                <w:noProof/>
              </w:rPr>
              <w:fldChar w:fldCharType="end"/>
            </w:r>
          </w:hyperlink>
        </w:p>
        <w:p w14:paraId="50121999" w14:textId="50EABE8C"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49" w:history="1">
            <w:r w:rsidRPr="000F1499">
              <w:rPr>
                <w:rStyle w:val="Hyperlink"/>
                <w:rFonts w:ascii="Segoe UI" w:eastAsia="Segoe UI" w:hAnsi="Segoe UI" w:cs="Segoe UI"/>
                <w:b/>
                <w:bCs/>
                <w:noProof/>
              </w:rPr>
              <w:t>Caching by query rather than by record</w:t>
            </w:r>
            <w:r>
              <w:rPr>
                <w:noProof/>
              </w:rPr>
              <w:tab/>
            </w:r>
            <w:r>
              <w:rPr>
                <w:noProof/>
              </w:rPr>
              <w:fldChar w:fldCharType="begin"/>
            </w:r>
            <w:r>
              <w:rPr>
                <w:noProof/>
              </w:rPr>
              <w:instrText xml:space="preserve"> PAGEREF _Toc240065549 \h </w:instrText>
            </w:r>
            <w:r>
              <w:rPr>
                <w:noProof/>
              </w:rPr>
            </w:r>
            <w:r>
              <w:rPr>
                <w:noProof/>
              </w:rPr>
              <w:fldChar w:fldCharType="separate"/>
            </w:r>
            <w:r>
              <w:rPr>
                <w:noProof/>
              </w:rPr>
              <w:t>52</w:t>
            </w:r>
            <w:r>
              <w:rPr>
                <w:noProof/>
              </w:rPr>
              <w:fldChar w:fldCharType="end"/>
            </w:r>
          </w:hyperlink>
        </w:p>
        <w:p w14:paraId="616CE79F" w14:textId="16E8DAE6" w:rsidR="00790FB7" w:rsidRDefault="00790FB7">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50" w:history="1">
            <w:r w:rsidRPr="000F1499">
              <w:rPr>
                <w:rStyle w:val="Hyperlink"/>
                <w:rFonts w:ascii="Segoe UI" w:eastAsia="Segoe UI" w:hAnsi="Segoe UI" w:cs="Segoe UI"/>
                <w:b/>
                <w:bCs/>
                <w:noProof/>
              </w:rPr>
              <w:t>Refusing to invent a number</w:t>
            </w:r>
            <w:r>
              <w:rPr>
                <w:noProof/>
              </w:rPr>
              <w:tab/>
            </w:r>
            <w:r>
              <w:rPr>
                <w:noProof/>
              </w:rPr>
              <w:fldChar w:fldCharType="begin"/>
            </w:r>
            <w:r>
              <w:rPr>
                <w:noProof/>
              </w:rPr>
              <w:instrText xml:space="preserve"> PAGEREF _Toc240065550 \h </w:instrText>
            </w:r>
            <w:r>
              <w:rPr>
                <w:noProof/>
              </w:rPr>
            </w:r>
            <w:r>
              <w:rPr>
                <w:noProof/>
              </w:rPr>
              <w:fldChar w:fldCharType="separate"/>
            </w:r>
            <w:r>
              <w:rPr>
                <w:noProof/>
              </w:rPr>
              <w:t>53</w:t>
            </w:r>
            <w:r>
              <w:rPr>
                <w:noProof/>
              </w:rPr>
              <w:fldChar w:fldCharType="end"/>
            </w:r>
          </w:hyperlink>
        </w:p>
        <w:p w14:paraId="29FEA99C" w14:textId="06B9B4B2"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51" w:history="1">
            <w:r w:rsidRPr="000F1499">
              <w:rPr>
                <w:rStyle w:val="Hyperlink"/>
                <w:rFonts w:ascii="Segoe UI" w:eastAsia="Segoe UI" w:hAnsi="Segoe UI" w:cs="Segoe UI"/>
                <w:b/>
                <w:bCs/>
                <w:noProof/>
              </w:rPr>
              <w:t>Handling the credential</w:t>
            </w:r>
            <w:r>
              <w:rPr>
                <w:noProof/>
              </w:rPr>
              <w:tab/>
            </w:r>
            <w:r>
              <w:rPr>
                <w:noProof/>
              </w:rPr>
              <w:fldChar w:fldCharType="begin"/>
            </w:r>
            <w:r>
              <w:rPr>
                <w:noProof/>
              </w:rPr>
              <w:instrText xml:space="preserve"> PAGEREF _Toc240065551 \h </w:instrText>
            </w:r>
            <w:r>
              <w:rPr>
                <w:noProof/>
              </w:rPr>
            </w:r>
            <w:r>
              <w:rPr>
                <w:noProof/>
              </w:rPr>
              <w:fldChar w:fldCharType="separate"/>
            </w:r>
            <w:r>
              <w:rPr>
                <w:noProof/>
              </w:rPr>
              <w:t>53</w:t>
            </w:r>
            <w:r>
              <w:rPr>
                <w:noProof/>
              </w:rPr>
              <w:fldChar w:fldCharType="end"/>
            </w:r>
          </w:hyperlink>
        </w:p>
        <w:p w14:paraId="29BDA043" w14:textId="7DBCF179"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52" w:history="1">
            <w:r w:rsidRPr="000F1499">
              <w:rPr>
                <w:rStyle w:val="Hyperlink"/>
                <w:rFonts w:ascii="Segoe UI" w:eastAsia="Segoe UI" w:hAnsi="Segoe UI" w:cs="Segoe UI"/>
                <w:b/>
                <w:bCs/>
                <w:noProof/>
              </w:rPr>
              <w:t>What CVE correlation actually claims</w:t>
            </w:r>
            <w:r>
              <w:rPr>
                <w:noProof/>
              </w:rPr>
              <w:tab/>
            </w:r>
            <w:r>
              <w:rPr>
                <w:noProof/>
              </w:rPr>
              <w:fldChar w:fldCharType="begin"/>
            </w:r>
            <w:r>
              <w:rPr>
                <w:noProof/>
              </w:rPr>
              <w:instrText xml:space="preserve"> PAGEREF _Toc240065552 \h </w:instrText>
            </w:r>
            <w:r>
              <w:rPr>
                <w:noProof/>
              </w:rPr>
            </w:r>
            <w:r>
              <w:rPr>
                <w:noProof/>
              </w:rPr>
              <w:fldChar w:fldCharType="separate"/>
            </w:r>
            <w:r>
              <w:rPr>
                <w:noProof/>
              </w:rPr>
              <w:t>54</w:t>
            </w:r>
            <w:r>
              <w:rPr>
                <w:noProof/>
              </w:rPr>
              <w:fldChar w:fldCharType="end"/>
            </w:r>
          </w:hyperlink>
        </w:p>
        <w:p w14:paraId="6AB9F4F7" w14:textId="1841E5D6" w:rsidR="00790FB7" w:rsidRDefault="00790FB7">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53" w:history="1">
            <w:r w:rsidRPr="000F1499">
              <w:rPr>
                <w:rStyle w:val="Hyperlink"/>
                <w:rFonts w:ascii="Segoe UI" w:eastAsia="Segoe UI" w:hAnsi="Segoe UI" w:cs="Segoe UI"/>
                <w:b/>
                <w:bCs/>
                <w:noProof/>
              </w:rPr>
              <w:t>Running It for Real</w:t>
            </w:r>
            <w:r>
              <w:rPr>
                <w:noProof/>
              </w:rPr>
              <w:tab/>
            </w:r>
            <w:r>
              <w:rPr>
                <w:noProof/>
              </w:rPr>
              <w:fldChar w:fldCharType="begin"/>
            </w:r>
            <w:r>
              <w:rPr>
                <w:noProof/>
              </w:rPr>
              <w:instrText xml:space="preserve"> PAGEREF _Toc240065553 \h </w:instrText>
            </w:r>
            <w:r>
              <w:rPr>
                <w:noProof/>
              </w:rPr>
            </w:r>
            <w:r>
              <w:rPr>
                <w:noProof/>
              </w:rPr>
              <w:fldChar w:fldCharType="separate"/>
            </w:r>
            <w:r>
              <w:rPr>
                <w:noProof/>
              </w:rPr>
              <w:t>56</w:t>
            </w:r>
            <w:r>
              <w:rPr>
                <w:noProof/>
              </w:rPr>
              <w:fldChar w:fldCharType="end"/>
            </w:r>
          </w:hyperlink>
        </w:p>
        <w:p w14:paraId="7AF7A4A2" w14:textId="2FC5CD17"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54" w:history="1">
            <w:r w:rsidRPr="000F1499">
              <w:rPr>
                <w:rStyle w:val="Hyperlink"/>
                <w:rFonts w:ascii="Segoe UI" w:eastAsia="Segoe UI" w:hAnsi="Segoe UI" w:cs="Segoe UI"/>
                <w:b/>
                <w:bCs/>
                <w:noProof/>
              </w:rPr>
              <w:t>Privileges: ask for the minimum, degrade honestly</w:t>
            </w:r>
            <w:r>
              <w:rPr>
                <w:noProof/>
              </w:rPr>
              <w:tab/>
            </w:r>
            <w:r>
              <w:rPr>
                <w:noProof/>
              </w:rPr>
              <w:fldChar w:fldCharType="begin"/>
            </w:r>
            <w:r>
              <w:rPr>
                <w:noProof/>
              </w:rPr>
              <w:instrText xml:space="preserve"> PAGEREF _Toc240065554 \h </w:instrText>
            </w:r>
            <w:r>
              <w:rPr>
                <w:noProof/>
              </w:rPr>
            </w:r>
            <w:r>
              <w:rPr>
                <w:noProof/>
              </w:rPr>
              <w:fldChar w:fldCharType="separate"/>
            </w:r>
            <w:r>
              <w:rPr>
                <w:noProof/>
              </w:rPr>
              <w:t>56</w:t>
            </w:r>
            <w:r>
              <w:rPr>
                <w:noProof/>
              </w:rPr>
              <w:fldChar w:fldCharType="end"/>
            </w:r>
          </w:hyperlink>
        </w:p>
        <w:p w14:paraId="0973D331" w14:textId="56F217BA"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55" w:history="1">
            <w:r w:rsidRPr="000F1499">
              <w:rPr>
                <w:rStyle w:val="Hyperlink"/>
                <w:rFonts w:ascii="Segoe UI" w:eastAsia="Segoe UI" w:hAnsi="Segoe UI" w:cs="Segoe UI"/>
                <w:b/>
                <w:bCs/>
                <w:noProof/>
              </w:rPr>
              <w:t>The network boundary</w:t>
            </w:r>
            <w:r>
              <w:rPr>
                <w:noProof/>
              </w:rPr>
              <w:tab/>
            </w:r>
            <w:r>
              <w:rPr>
                <w:noProof/>
              </w:rPr>
              <w:fldChar w:fldCharType="begin"/>
            </w:r>
            <w:r>
              <w:rPr>
                <w:noProof/>
              </w:rPr>
              <w:instrText xml:space="preserve"> PAGEREF _Toc240065555 \h </w:instrText>
            </w:r>
            <w:r>
              <w:rPr>
                <w:noProof/>
              </w:rPr>
            </w:r>
            <w:r>
              <w:rPr>
                <w:noProof/>
              </w:rPr>
              <w:fldChar w:fldCharType="separate"/>
            </w:r>
            <w:r>
              <w:rPr>
                <w:noProof/>
              </w:rPr>
              <w:t>56</w:t>
            </w:r>
            <w:r>
              <w:rPr>
                <w:noProof/>
              </w:rPr>
              <w:fldChar w:fldCharType="end"/>
            </w:r>
          </w:hyperlink>
        </w:p>
        <w:p w14:paraId="3B79A77D" w14:textId="2C6FB1B0"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56" w:history="1">
            <w:r w:rsidRPr="000F1499">
              <w:rPr>
                <w:rStyle w:val="Hyperlink"/>
                <w:rFonts w:ascii="Segoe UI" w:eastAsia="Segoe UI" w:hAnsi="Segoe UI" w:cs="Segoe UI"/>
                <w:b/>
                <w:bCs/>
                <w:noProof/>
              </w:rPr>
              <w:t>Feeding a SIEM</w:t>
            </w:r>
            <w:r>
              <w:rPr>
                <w:noProof/>
              </w:rPr>
              <w:tab/>
            </w:r>
            <w:r>
              <w:rPr>
                <w:noProof/>
              </w:rPr>
              <w:fldChar w:fldCharType="begin"/>
            </w:r>
            <w:r>
              <w:rPr>
                <w:noProof/>
              </w:rPr>
              <w:instrText xml:space="preserve"> PAGEREF _Toc240065556 \h </w:instrText>
            </w:r>
            <w:r>
              <w:rPr>
                <w:noProof/>
              </w:rPr>
            </w:r>
            <w:r>
              <w:rPr>
                <w:noProof/>
              </w:rPr>
              <w:fldChar w:fldCharType="separate"/>
            </w:r>
            <w:r>
              <w:rPr>
                <w:noProof/>
              </w:rPr>
              <w:t>57</w:t>
            </w:r>
            <w:r>
              <w:rPr>
                <w:noProof/>
              </w:rPr>
              <w:fldChar w:fldCharType="end"/>
            </w:r>
          </w:hyperlink>
        </w:p>
        <w:p w14:paraId="451B3216" w14:textId="328FF9DB"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57" w:history="1">
            <w:r w:rsidRPr="000F1499">
              <w:rPr>
                <w:rStyle w:val="Hyperlink"/>
                <w:rFonts w:ascii="Segoe UI" w:eastAsia="Segoe UI" w:hAnsi="Segoe UI" w:cs="Segoe UI"/>
                <w:b/>
                <w:bCs/>
                <w:noProof/>
              </w:rPr>
              <w:t>What actually breaks</w:t>
            </w:r>
            <w:r>
              <w:rPr>
                <w:noProof/>
              </w:rPr>
              <w:tab/>
            </w:r>
            <w:r>
              <w:rPr>
                <w:noProof/>
              </w:rPr>
              <w:fldChar w:fldCharType="begin"/>
            </w:r>
            <w:r>
              <w:rPr>
                <w:noProof/>
              </w:rPr>
              <w:instrText xml:space="preserve"> PAGEREF _Toc240065557 \h </w:instrText>
            </w:r>
            <w:r>
              <w:rPr>
                <w:noProof/>
              </w:rPr>
            </w:r>
            <w:r>
              <w:rPr>
                <w:noProof/>
              </w:rPr>
              <w:fldChar w:fldCharType="separate"/>
            </w:r>
            <w:r>
              <w:rPr>
                <w:noProof/>
              </w:rPr>
              <w:t>57</w:t>
            </w:r>
            <w:r>
              <w:rPr>
                <w:noProof/>
              </w:rPr>
              <w:fldChar w:fldCharType="end"/>
            </w:r>
          </w:hyperlink>
        </w:p>
        <w:p w14:paraId="3F5D615D" w14:textId="0451391F"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58" w:history="1">
            <w:r w:rsidRPr="000F1499">
              <w:rPr>
                <w:rStyle w:val="Hyperlink"/>
                <w:rFonts w:ascii="Segoe UI" w:eastAsia="Segoe UI" w:hAnsi="Segoe UI" w:cs="Segoe UI"/>
                <w:b/>
                <w:bCs/>
                <w:noProof/>
              </w:rPr>
              <w:t>Extending it</w:t>
            </w:r>
            <w:r>
              <w:rPr>
                <w:noProof/>
              </w:rPr>
              <w:tab/>
            </w:r>
            <w:r>
              <w:rPr>
                <w:noProof/>
              </w:rPr>
              <w:fldChar w:fldCharType="begin"/>
            </w:r>
            <w:r>
              <w:rPr>
                <w:noProof/>
              </w:rPr>
              <w:instrText xml:space="preserve"> PAGEREF _Toc240065558 \h </w:instrText>
            </w:r>
            <w:r>
              <w:rPr>
                <w:noProof/>
              </w:rPr>
            </w:r>
            <w:r>
              <w:rPr>
                <w:noProof/>
              </w:rPr>
              <w:fldChar w:fldCharType="separate"/>
            </w:r>
            <w:r>
              <w:rPr>
                <w:noProof/>
              </w:rPr>
              <w:t>57</w:t>
            </w:r>
            <w:r>
              <w:rPr>
                <w:noProof/>
              </w:rPr>
              <w:fldChar w:fldCharType="end"/>
            </w:r>
          </w:hyperlink>
        </w:p>
        <w:p w14:paraId="7C6D11C9" w14:textId="66B6EDF1"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59" w:history="1">
            <w:r w:rsidRPr="000F1499">
              <w:rPr>
                <w:rStyle w:val="Hyperlink"/>
                <w:rFonts w:ascii="Segoe UI" w:eastAsia="Segoe UI" w:hAnsi="Segoe UI" w:cs="Segoe UI"/>
                <w:b/>
                <w:bCs/>
                <w:noProof/>
              </w:rPr>
              <w:t>Closing</w:t>
            </w:r>
            <w:r>
              <w:rPr>
                <w:noProof/>
              </w:rPr>
              <w:tab/>
            </w:r>
            <w:r>
              <w:rPr>
                <w:noProof/>
              </w:rPr>
              <w:fldChar w:fldCharType="begin"/>
            </w:r>
            <w:r>
              <w:rPr>
                <w:noProof/>
              </w:rPr>
              <w:instrText xml:space="preserve"> PAGEREF _Toc240065559 \h </w:instrText>
            </w:r>
            <w:r>
              <w:rPr>
                <w:noProof/>
              </w:rPr>
            </w:r>
            <w:r>
              <w:rPr>
                <w:noProof/>
              </w:rPr>
              <w:fldChar w:fldCharType="separate"/>
            </w:r>
            <w:r>
              <w:rPr>
                <w:noProof/>
              </w:rPr>
              <w:t>58</w:t>
            </w:r>
            <w:r>
              <w:rPr>
                <w:noProof/>
              </w:rPr>
              <w:fldChar w:fldCharType="end"/>
            </w:r>
          </w:hyperlink>
        </w:p>
        <w:p w14:paraId="7F504686" w14:textId="4756706C" w:rsidR="00790FB7" w:rsidRDefault="00790FB7">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60" w:history="1">
            <w:r w:rsidRPr="000F1499">
              <w:rPr>
                <w:rStyle w:val="Hyperlink"/>
                <w:rFonts w:ascii="Segoe UI" w:eastAsia="Segoe UI" w:hAnsi="Segoe UI" w:cs="Segoe UI"/>
                <w:b/>
                <w:bCs/>
                <w:noProof/>
              </w:rPr>
              <w:t>The Complete Ruleset</w:t>
            </w:r>
            <w:r>
              <w:rPr>
                <w:noProof/>
              </w:rPr>
              <w:tab/>
            </w:r>
            <w:r>
              <w:rPr>
                <w:noProof/>
              </w:rPr>
              <w:fldChar w:fldCharType="begin"/>
            </w:r>
            <w:r>
              <w:rPr>
                <w:noProof/>
              </w:rPr>
              <w:instrText xml:space="preserve"> PAGEREF _Toc240065560 \h </w:instrText>
            </w:r>
            <w:r>
              <w:rPr>
                <w:noProof/>
              </w:rPr>
            </w:r>
            <w:r>
              <w:rPr>
                <w:noProof/>
              </w:rPr>
              <w:fldChar w:fldCharType="separate"/>
            </w:r>
            <w:r>
              <w:rPr>
                <w:noProof/>
              </w:rPr>
              <w:t>60</w:t>
            </w:r>
            <w:r>
              <w:rPr>
                <w:noProof/>
              </w:rPr>
              <w:fldChar w:fldCharType="end"/>
            </w:r>
          </w:hyperlink>
        </w:p>
        <w:p w14:paraId="45AE8248" w14:textId="25D392D8"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61" w:history="1">
            <w:r w:rsidRPr="000F1499">
              <w:rPr>
                <w:rStyle w:val="Hyperlink"/>
                <w:rFonts w:ascii="Segoe UI" w:eastAsia="Segoe UI" w:hAnsi="Segoe UI" w:cs="Segoe UI"/>
                <w:b/>
                <w:bCs/>
                <w:noProof/>
              </w:rPr>
              <w:t>c2_network — command and control</w:t>
            </w:r>
            <w:r>
              <w:rPr>
                <w:noProof/>
              </w:rPr>
              <w:tab/>
            </w:r>
            <w:r>
              <w:rPr>
                <w:noProof/>
              </w:rPr>
              <w:fldChar w:fldCharType="begin"/>
            </w:r>
            <w:r>
              <w:rPr>
                <w:noProof/>
              </w:rPr>
              <w:instrText xml:space="preserve"> PAGEREF _Toc240065561 \h </w:instrText>
            </w:r>
            <w:r>
              <w:rPr>
                <w:noProof/>
              </w:rPr>
            </w:r>
            <w:r>
              <w:rPr>
                <w:noProof/>
              </w:rPr>
              <w:fldChar w:fldCharType="separate"/>
            </w:r>
            <w:r>
              <w:rPr>
                <w:noProof/>
              </w:rPr>
              <w:t>60</w:t>
            </w:r>
            <w:r>
              <w:rPr>
                <w:noProof/>
              </w:rPr>
              <w:fldChar w:fldCharType="end"/>
            </w:r>
          </w:hyperlink>
        </w:p>
        <w:p w14:paraId="52C8EAE2" w14:textId="04B502C3"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62" w:history="1">
            <w:r w:rsidRPr="000F1499">
              <w:rPr>
                <w:rStyle w:val="Hyperlink"/>
                <w:rFonts w:ascii="Segoe UI" w:eastAsia="Segoe UI" w:hAnsi="Segoe UI" w:cs="Segoe UI"/>
                <w:b/>
                <w:bCs/>
                <w:noProof/>
              </w:rPr>
              <w:t>credential_theft — credential access</w:t>
            </w:r>
            <w:r>
              <w:rPr>
                <w:noProof/>
              </w:rPr>
              <w:tab/>
            </w:r>
            <w:r>
              <w:rPr>
                <w:noProof/>
              </w:rPr>
              <w:fldChar w:fldCharType="begin"/>
            </w:r>
            <w:r>
              <w:rPr>
                <w:noProof/>
              </w:rPr>
              <w:instrText xml:space="preserve"> PAGEREF _Toc240065562 \h </w:instrText>
            </w:r>
            <w:r>
              <w:rPr>
                <w:noProof/>
              </w:rPr>
            </w:r>
            <w:r>
              <w:rPr>
                <w:noProof/>
              </w:rPr>
              <w:fldChar w:fldCharType="separate"/>
            </w:r>
            <w:r>
              <w:rPr>
                <w:noProof/>
              </w:rPr>
              <w:t>61</w:t>
            </w:r>
            <w:r>
              <w:rPr>
                <w:noProof/>
              </w:rPr>
              <w:fldChar w:fldCharType="end"/>
            </w:r>
          </w:hyperlink>
        </w:p>
        <w:p w14:paraId="00E7BB12" w14:textId="06BD4E8A"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63" w:history="1">
            <w:r w:rsidRPr="000F1499">
              <w:rPr>
                <w:rStyle w:val="Hyperlink"/>
                <w:rFonts w:ascii="Segoe UI" w:eastAsia="Segoe UI" w:hAnsi="Segoe UI" w:cs="Segoe UI"/>
                <w:b/>
                <w:bCs/>
                <w:noProof/>
              </w:rPr>
              <w:t>info_stealer_rat — stealers and remote access</w:t>
            </w:r>
            <w:r>
              <w:rPr>
                <w:noProof/>
              </w:rPr>
              <w:tab/>
            </w:r>
            <w:r>
              <w:rPr>
                <w:noProof/>
              </w:rPr>
              <w:fldChar w:fldCharType="begin"/>
            </w:r>
            <w:r>
              <w:rPr>
                <w:noProof/>
              </w:rPr>
              <w:instrText xml:space="preserve"> PAGEREF _Toc240065563 \h </w:instrText>
            </w:r>
            <w:r>
              <w:rPr>
                <w:noProof/>
              </w:rPr>
            </w:r>
            <w:r>
              <w:rPr>
                <w:noProof/>
              </w:rPr>
              <w:fldChar w:fldCharType="separate"/>
            </w:r>
            <w:r>
              <w:rPr>
                <w:noProof/>
              </w:rPr>
              <w:t>61</w:t>
            </w:r>
            <w:r>
              <w:rPr>
                <w:noProof/>
              </w:rPr>
              <w:fldChar w:fldCharType="end"/>
            </w:r>
          </w:hyperlink>
        </w:p>
        <w:p w14:paraId="55004248" w14:textId="295B936C"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64" w:history="1">
            <w:r w:rsidRPr="000F1499">
              <w:rPr>
                <w:rStyle w:val="Hyperlink"/>
                <w:rFonts w:ascii="Segoe UI" w:eastAsia="Segoe UI" w:hAnsi="Segoe UI" w:cs="Segoe UI"/>
                <w:b/>
                <w:bCs/>
                <w:noProof/>
              </w:rPr>
              <w:t>ransomware — extortion</w:t>
            </w:r>
            <w:r>
              <w:rPr>
                <w:noProof/>
              </w:rPr>
              <w:tab/>
            </w:r>
            <w:r>
              <w:rPr>
                <w:noProof/>
              </w:rPr>
              <w:fldChar w:fldCharType="begin"/>
            </w:r>
            <w:r>
              <w:rPr>
                <w:noProof/>
              </w:rPr>
              <w:instrText xml:space="preserve"> PAGEREF _Toc240065564 \h </w:instrText>
            </w:r>
            <w:r>
              <w:rPr>
                <w:noProof/>
              </w:rPr>
            </w:r>
            <w:r>
              <w:rPr>
                <w:noProof/>
              </w:rPr>
              <w:fldChar w:fldCharType="separate"/>
            </w:r>
            <w:r>
              <w:rPr>
                <w:noProof/>
              </w:rPr>
              <w:t>61</w:t>
            </w:r>
            <w:r>
              <w:rPr>
                <w:noProof/>
              </w:rPr>
              <w:fldChar w:fldCharType="end"/>
            </w:r>
          </w:hyperlink>
        </w:p>
        <w:p w14:paraId="05FBAC76" w14:textId="0595F81F"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65" w:history="1">
            <w:r w:rsidRPr="000F1499">
              <w:rPr>
                <w:rStyle w:val="Hyperlink"/>
                <w:rFonts w:ascii="Segoe UI" w:eastAsia="Segoe UI" w:hAnsi="Segoe UI" w:cs="Segoe UI"/>
                <w:b/>
                <w:bCs/>
                <w:noProof/>
              </w:rPr>
              <w:t>office_macro_malware — document delivery</w:t>
            </w:r>
            <w:r>
              <w:rPr>
                <w:noProof/>
              </w:rPr>
              <w:tab/>
            </w:r>
            <w:r>
              <w:rPr>
                <w:noProof/>
              </w:rPr>
              <w:fldChar w:fldCharType="begin"/>
            </w:r>
            <w:r>
              <w:rPr>
                <w:noProof/>
              </w:rPr>
              <w:instrText xml:space="preserve"> PAGEREF _Toc240065565 \h </w:instrText>
            </w:r>
            <w:r>
              <w:rPr>
                <w:noProof/>
              </w:rPr>
            </w:r>
            <w:r>
              <w:rPr>
                <w:noProof/>
              </w:rPr>
              <w:fldChar w:fldCharType="separate"/>
            </w:r>
            <w:r>
              <w:rPr>
                <w:noProof/>
              </w:rPr>
              <w:t>62</w:t>
            </w:r>
            <w:r>
              <w:rPr>
                <w:noProof/>
              </w:rPr>
              <w:fldChar w:fldCharType="end"/>
            </w:r>
          </w:hyperlink>
        </w:p>
        <w:p w14:paraId="2313E3D1" w14:textId="261037D3"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66" w:history="1">
            <w:r w:rsidRPr="000F1499">
              <w:rPr>
                <w:rStyle w:val="Hyperlink"/>
                <w:rFonts w:ascii="Segoe UI" w:eastAsia="Segoe UI" w:hAnsi="Segoe UI" w:cs="Segoe UI"/>
                <w:b/>
                <w:bCs/>
                <w:noProof/>
              </w:rPr>
              <w:t>recon_persistence — footholds</w:t>
            </w:r>
            <w:r>
              <w:rPr>
                <w:noProof/>
              </w:rPr>
              <w:tab/>
            </w:r>
            <w:r>
              <w:rPr>
                <w:noProof/>
              </w:rPr>
              <w:fldChar w:fldCharType="begin"/>
            </w:r>
            <w:r>
              <w:rPr>
                <w:noProof/>
              </w:rPr>
              <w:instrText xml:space="preserve"> PAGEREF _Toc240065566 \h </w:instrText>
            </w:r>
            <w:r>
              <w:rPr>
                <w:noProof/>
              </w:rPr>
            </w:r>
            <w:r>
              <w:rPr>
                <w:noProof/>
              </w:rPr>
              <w:fldChar w:fldCharType="separate"/>
            </w:r>
            <w:r>
              <w:rPr>
                <w:noProof/>
              </w:rPr>
              <w:t>62</w:t>
            </w:r>
            <w:r>
              <w:rPr>
                <w:noProof/>
              </w:rPr>
              <w:fldChar w:fldCharType="end"/>
            </w:r>
          </w:hyperlink>
        </w:p>
        <w:p w14:paraId="4D177E33" w14:textId="77C9A1D0"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67" w:history="1">
            <w:r w:rsidRPr="000F1499">
              <w:rPr>
                <w:rStyle w:val="Hyperlink"/>
                <w:rFonts w:ascii="Segoe UI" w:eastAsia="Segoe UI" w:hAnsi="Segoe UI" w:cs="Segoe UI"/>
                <w:b/>
                <w:bCs/>
                <w:noProof/>
              </w:rPr>
              <w:t>web_fraud_skimmer — payment fraud</w:t>
            </w:r>
            <w:r>
              <w:rPr>
                <w:noProof/>
              </w:rPr>
              <w:tab/>
            </w:r>
            <w:r>
              <w:rPr>
                <w:noProof/>
              </w:rPr>
              <w:fldChar w:fldCharType="begin"/>
            </w:r>
            <w:r>
              <w:rPr>
                <w:noProof/>
              </w:rPr>
              <w:instrText xml:space="preserve"> PAGEREF _Toc240065567 \h </w:instrText>
            </w:r>
            <w:r>
              <w:rPr>
                <w:noProof/>
              </w:rPr>
            </w:r>
            <w:r>
              <w:rPr>
                <w:noProof/>
              </w:rPr>
              <w:fldChar w:fldCharType="separate"/>
            </w:r>
            <w:r>
              <w:rPr>
                <w:noProof/>
              </w:rPr>
              <w:t>62</w:t>
            </w:r>
            <w:r>
              <w:rPr>
                <w:noProof/>
              </w:rPr>
              <w:fldChar w:fldCharType="end"/>
            </w:r>
          </w:hyperlink>
        </w:p>
        <w:p w14:paraId="195149FD" w14:textId="11681182"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68" w:history="1">
            <w:r w:rsidRPr="000F1499">
              <w:rPr>
                <w:rStyle w:val="Hyperlink"/>
                <w:rFonts w:ascii="Segoe UI" w:eastAsia="Segoe UI" w:hAnsi="Segoe UI" w:cs="Segoe UI"/>
                <w:b/>
                <w:bCs/>
                <w:noProof/>
              </w:rPr>
              <w:t>phishing_social_engineering — lures</w:t>
            </w:r>
            <w:r>
              <w:rPr>
                <w:noProof/>
              </w:rPr>
              <w:tab/>
            </w:r>
            <w:r>
              <w:rPr>
                <w:noProof/>
              </w:rPr>
              <w:fldChar w:fldCharType="begin"/>
            </w:r>
            <w:r>
              <w:rPr>
                <w:noProof/>
              </w:rPr>
              <w:instrText xml:space="preserve"> PAGEREF _Toc240065568 \h </w:instrText>
            </w:r>
            <w:r>
              <w:rPr>
                <w:noProof/>
              </w:rPr>
            </w:r>
            <w:r>
              <w:rPr>
                <w:noProof/>
              </w:rPr>
              <w:fldChar w:fldCharType="separate"/>
            </w:r>
            <w:r>
              <w:rPr>
                <w:noProof/>
              </w:rPr>
              <w:t>63</w:t>
            </w:r>
            <w:r>
              <w:rPr>
                <w:noProof/>
              </w:rPr>
              <w:fldChar w:fldCharType="end"/>
            </w:r>
          </w:hyperlink>
        </w:p>
        <w:p w14:paraId="5E90321F" w14:textId="6A2882FC"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69" w:history="1">
            <w:r w:rsidRPr="000F1499">
              <w:rPr>
                <w:rStyle w:val="Hyperlink"/>
                <w:rFonts w:ascii="Segoe UI" w:eastAsia="Segoe UI" w:hAnsi="Segoe UI" w:cs="Segoe UI"/>
                <w:b/>
                <w:bCs/>
                <w:noProof/>
              </w:rPr>
              <w:t>cryptominer — resource abuse</w:t>
            </w:r>
            <w:r>
              <w:rPr>
                <w:noProof/>
              </w:rPr>
              <w:tab/>
            </w:r>
            <w:r>
              <w:rPr>
                <w:noProof/>
              </w:rPr>
              <w:fldChar w:fldCharType="begin"/>
            </w:r>
            <w:r>
              <w:rPr>
                <w:noProof/>
              </w:rPr>
              <w:instrText xml:space="preserve"> PAGEREF _Toc240065569 \h </w:instrText>
            </w:r>
            <w:r>
              <w:rPr>
                <w:noProof/>
              </w:rPr>
            </w:r>
            <w:r>
              <w:rPr>
                <w:noProof/>
              </w:rPr>
              <w:fldChar w:fldCharType="separate"/>
            </w:r>
            <w:r>
              <w:rPr>
                <w:noProof/>
              </w:rPr>
              <w:t>63</w:t>
            </w:r>
            <w:r>
              <w:rPr>
                <w:noProof/>
              </w:rPr>
              <w:fldChar w:fldCharType="end"/>
            </w:r>
          </w:hyperlink>
        </w:p>
        <w:p w14:paraId="5CDFA67A" w14:textId="41E20820"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70" w:history="1">
            <w:r w:rsidRPr="000F1499">
              <w:rPr>
                <w:rStyle w:val="Hyperlink"/>
                <w:rFonts w:ascii="Segoe UI" w:eastAsia="Segoe UI" w:hAnsi="Segoe UI" w:cs="Segoe UI"/>
                <w:b/>
                <w:bCs/>
                <w:noProof/>
              </w:rPr>
              <w:t>webshell — server backdoors</w:t>
            </w:r>
            <w:r>
              <w:rPr>
                <w:noProof/>
              </w:rPr>
              <w:tab/>
            </w:r>
            <w:r>
              <w:rPr>
                <w:noProof/>
              </w:rPr>
              <w:fldChar w:fldCharType="begin"/>
            </w:r>
            <w:r>
              <w:rPr>
                <w:noProof/>
              </w:rPr>
              <w:instrText xml:space="preserve"> PAGEREF _Toc240065570 \h </w:instrText>
            </w:r>
            <w:r>
              <w:rPr>
                <w:noProof/>
              </w:rPr>
            </w:r>
            <w:r>
              <w:rPr>
                <w:noProof/>
              </w:rPr>
              <w:fldChar w:fldCharType="separate"/>
            </w:r>
            <w:r>
              <w:rPr>
                <w:noProof/>
              </w:rPr>
              <w:t>64</w:t>
            </w:r>
            <w:r>
              <w:rPr>
                <w:noProof/>
              </w:rPr>
              <w:fldChar w:fldCharType="end"/>
            </w:r>
          </w:hyperlink>
        </w:p>
        <w:p w14:paraId="0B0280A6" w14:textId="2135021A"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71" w:history="1">
            <w:r w:rsidRPr="000F1499">
              <w:rPr>
                <w:rStyle w:val="Hyperlink"/>
                <w:rFonts w:ascii="Segoe UI" w:eastAsia="Segoe UI" w:hAnsi="Segoe UI" w:cs="Segoe UI"/>
                <w:b/>
                <w:bCs/>
                <w:noProof/>
              </w:rPr>
              <w:t>windows_threats — host tradecraft</w:t>
            </w:r>
            <w:r>
              <w:rPr>
                <w:noProof/>
              </w:rPr>
              <w:tab/>
            </w:r>
            <w:r>
              <w:rPr>
                <w:noProof/>
              </w:rPr>
              <w:fldChar w:fldCharType="begin"/>
            </w:r>
            <w:r>
              <w:rPr>
                <w:noProof/>
              </w:rPr>
              <w:instrText xml:space="preserve"> PAGEREF _Toc240065571 \h </w:instrText>
            </w:r>
            <w:r>
              <w:rPr>
                <w:noProof/>
              </w:rPr>
            </w:r>
            <w:r>
              <w:rPr>
                <w:noProof/>
              </w:rPr>
              <w:fldChar w:fldCharType="separate"/>
            </w:r>
            <w:r>
              <w:rPr>
                <w:noProof/>
              </w:rPr>
              <w:t>64</w:t>
            </w:r>
            <w:r>
              <w:rPr>
                <w:noProof/>
              </w:rPr>
              <w:fldChar w:fldCharType="end"/>
            </w:r>
          </w:hyperlink>
        </w:p>
        <w:p w14:paraId="7A0E0A1D" w14:textId="1E8EA37B"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72" w:history="1">
            <w:r w:rsidRPr="000F1499">
              <w:rPr>
                <w:rStyle w:val="Hyperlink"/>
                <w:rFonts w:ascii="Segoe UI" w:eastAsia="Segoe UI" w:hAnsi="Segoe UI" w:cs="Segoe UI"/>
                <w:b/>
                <w:bCs/>
                <w:noProof/>
              </w:rPr>
              <w:t>demo — pipeline verification</w:t>
            </w:r>
            <w:r>
              <w:rPr>
                <w:noProof/>
              </w:rPr>
              <w:tab/>
            </w:r>
            <w:r>
              <w:rPr>
                <w:noProof/>
              </w:rPr>
              <w:fldChar w:fldCharType="begin"/>
            </w:r>
            <w:r>
              <w:rPr>
                <w:noProof/>
              </w:rPr>
              <w:instrText xml:space="preserve"> PAGEREF _Toc240065572 \h </w:instrText>
            </w:r>
            <w:r>
              <w:rPr>
                <w:noProof/>
              </w:rPr>
            </w:r>
            <w:r>
              <w:rPr>
                <w:noProof/>
              </w:rPr>
              <w:fldChar w:fldCharType="separate"/>
            </w:r>
            <w:r>
              <w:rPr>
                <w:noProof/>
              </w:rPr>
              <w:t>64</w:t>
            </w:r>
            <w:r>
              <w:rPr>
                <w:noProof/>
              </w:rPr>
              <w:fldChar w:fldCharType="end"/>
            </w:r>
          </w:hyperlink>
        </w:p>
        <w:p w14:paraId="07A6E204" w14:textId="7EDFDEC2" w:rsidR="00790FB7" w:rsidRDefault="00790FB7">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73" w:history="1">
            <w:r w:rsidRPr="000F1499">
              <w:rPr>
                <w:rStyle w:val="Hyperlink"/>
                <w:rFonts w:ascii="Segoe UI" w:eastAsia="Segoe UI" w:hAnsi="Segoe UI" w:cs="Segoe UI"/>
                <w:b/>
                <w:bCs/>
                <w:noProof/>
              </w:rPr>
              <w:t>HTTP API Reference</w:t>
            </w:r>
            <w:r>
              <w:rPr>
                <w:noProof/>
              </w:rPr>
              <w:tab/>
            </w:r>
            <w:r>
              <w:rPr>
                <w:noProof/>
              </w:rPr>
              <w:fldChar w:fldCharType="begin"/>
            </w:r>
            <w:r>
              <w:rPr>
                <w:noProof/>
              </w:rPr>
              <w:instrText xml:space="preserve"> PAGEREF _Toc240065573 \h </w:instrText>
            </w:r>
            <w:r>
              <w:rPr>
                <w:noProof/>
              </w:rPr>
            </w:r>
            <w:r>
              <w:rPr>
                <w:noProof/>
              </w:rPr>
              <w:fldChar w:fldCharType="separate"/>
            </w:r>
            <w:r>
              <w:rPr>
                <w:noProof/>
              </w:rPr>
              <w:t>65</w:t>
            </w:r>
            <w:r>
              <w:rPr>
                <w:noProof/>
              </w:rPr>
              <w:fldChar w:fldCharType="end"/>
            </w:r>
          </w:hyperlink>
        </w:p>
        <w:p w14:paraId="28396116" w14:textId="40CF057A"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74" w:history="1">
            <w:r w:rsidRPr="000F1499">
              <w:rPr>
                <w:rStyle w:val="Hyperlink"/>
                <w:rFonts w:ascii="Segoe UI" w:eastAsia="Segoe UI" w:hAnsi="Segoe UI" w:cs="Segoe UI"/>
                <w:b/>
                <w:bCs/>
                <w:noProof/>
              </w:rPr>
              <w:t>Detection and triage</w:t>
            </w:r>
            <w:r>
              <w:rPr>
                <w:noProof/>
              </w:rPr>
              <w:tab/>
            </w:r>
            <w:r>
              <w:rPr>
                <w:noProof/>
              </w:rPr>
              <w:fldChar w:fldCharType="begin"/>
            </w:r>
            <w:r>
              <w:rPr>
                <w:noProof/>
              </w:rPr>
              <w:instrText xml:space="preserve"> PAGEREF _Toc240065574 \h </w:instrText>
            </w:r>
            <w:r>
              <w:rPr>
                <w:noProof/>
              </w:rPr>
            </w:r>
            <w:r>
              <w:rPr>
                <w:noProof/>
              </w:rPr>
              <w:fldChar w:fldCharType="separate"/>
            </w:r>
            <w:r>
              <w:rPr>
                <w:noProof/>
              </w:rPr>
              <w:t>65</w:t>
            </w:r>
            <w:r>
              <w:rPr>
                <w:noProof/>
              </w:rPr>
              <w:fldChar w:fldCharType="end"/>
            </w:r>
          </w:hyperlink>
        </w:p>
        <w:p w14:paraId="3C4E5439" w14:textId="060F5B93"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75" w:history="1">
            <w:r w:rsidRPr="000F1499">
              <w:rPr>
                <w:rStyle w:val="Hyperlink"/>
                <w:rFonts w:ascii="Segoe UI" w:eastAsia="Segoe UI" w:hAnsi="Segoe UI" w:cs="Segoe UI"/>
                <w:b/>
                <w:bCs/>
                <w:noProof/>
              </w:rPr>
              <w:t>Vulnerability intelligence</w:t>
            </w:r>
            <w:r>
              <w:rPr>
                <w:noProof/>
              </w:rPr>
              <w:tab/>
            </w:r>
            <w:r>
              <w:rPr>
                <w:noProof/>
              </w:rPr>
              <w:fldChar w:fldCharType="begin"/>
            </w:r>
            <w:r>
              <w:rPr>
                <w:noProof/>
              </w:rPr>
              <w:instrText xml:space="preserve"> PAGEREF _Toc240065575 \h </w:instrText>
            </w:r>
            <w:r>
              <w:rPr>
                <w:noProof/>
              </w:rPr>
            </w:r>
            <w:r>
              <w:rPr>
                <w:noProof/>
              </w:rPr>
              <w:fldChar w:fldCharType="separate"/>
            </w:r>
            <w:r>
              <w:rPr>
                <w:noProof/>
              </w:rPr>
              <w:t>65</w:t>
            </w:r>
            <w:r>
              <w:rPr>
                <w:noProof/>
              </w:rPr>
              <w:fldChar w:fldCharType="end"/>
            </w:r>
          </w:hyperlink>
        </w:p>
        <w:p w14:paraId="2401D045" w14:textId="1B21545D"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76" w:history="1">
            <w:r w:rsidRPr="000F1499">
              <w:rPr>
                <w:rStyle w:val="Hyperlink"/>
                <w:rFonts w:ascii="Segoe UI" w:eastAsia="Segoe UI" w:hAnsi="Segoe UI" w:cs="Segoe UI"/>
                <w:b/>
                <w:bCs/>
                <w:noProof/>
              </w:rPr>
              <w:t>Detection event shape</w:t>
            </w:r>
            <w:r>
              <w:rPr>
                <w:noProof/>
              </w:rPr>
              <w:tab/>
            </w:r>
            <w:r>
              <w:rPr>
                <w:noProof/>
              </w:rPr>
              <w:fldChar w:fldCharType="begin"/>
            </w:r>
            <w:r>
              <w:rPr>
                <w:noProof/>
              </w:rPr>
              <w:instrText xml:space="preserve"> PAGEREF _Toc240065576 \h </w:instrText>
            </w:r>
            <w:r>
              <w:rPr>
                <w:noProof/>
              </w:rPr>
            </w:r>
            <w:r>
              <w:rPr>
                <w:noProof/>
              </w:rPr>
              <w:fldChar w:fldCharType="separate"/>
            </w:r>
            <w:r>
              <w:rPr>
                <w:noProof/>
              </w:rPr>
              <w:t>66</w:t>
            </w:r>
            <w:r>
              <w:rPr>
                <w:noProof/>
              </w:rPr>
              <w:fldChar w:fldCharType="end"/>
            </w:r>
          </w:hyperlink>
        </w:p>
        <w:p w14:paraId="749FBE6E" w14:textId="7BBD8BAA"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77" w:history="1">
            <w:r w:rsidRPr="000F1499">
              <w:rPr>
                <w:rStyle w:val="Hyperlink"/>
                <w:rFonts w:ascii="Segoe UI" w:eastAsia="Segoe UI" w:hAnsi="Segoe UI" w:cs="Segoe UI"/>
                <w:b/>
                <w:bCs/>
                <w:noProof/>
              </w:rPr>
              <w:t>CVE record shape</w:t>
            </w:r>
            <w:r>
              <w:rPr>
                <w:noProof/>
              </w:rPr>
              <w:tab/>
            </w:r>
            <w:r>
              <w:rPr>
                <w:noProof/>
              </w:rPr>
              <w:fldChar w:fldCharType="begin"/>
            </w:r>
            <w:r>
              <w:rPr>
                <w:noProof/>
              </w:rPr>
              <w:instrText xml:space="preserve"> PAGEREF _Toc240065577 \h </w:instrText>
            </w:r>
            <w:r>
              <w:rPr>
                <w:noProof/>
              </w:rPr>
            </w:r>
            <w:r>
              <w:rPr>
                <w:noProof/>
              </w:rPr>
              <w:fldChar w:fldCharType="separate"/>
            </w:r>
            <w:r>
              <w:rPr>
                <w:noProof/>
              </w:rPr>
              <w:t>66</w:t>
            </w:r>
            <w:r>
              <w:rPr>
                <w:noProof/>
              </w:rPr>
              <w:fldChar w:fldCharType="end"/>
            </w:r>
          </w:hyperlink>
        </w:p>
        <w:p w14:paraId="2F597A39" w14:textId="79BE10AE" w:rsidR="00790FB7" w:rsidRDefault="00790FB7">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78" w:history="1">
            <w:r w:rsidRPr="000F1499">
              <w:rPr>
                <w:rStyle w:val="Hyperlink"/>
                <w:rFonts w:ascii="Segoe UI" w:eastAsia="Segoe UI" w:hAnsi="Segoe UI" w:cs="Segoe UI"/>
                <w:b/>
                <w:bCs/>
                <w:noProof/>
              </w:rPr>
              <w:t>Configuration Reference</w:t>
            </w:r>
            <w:r>
              <w:rPr>
                <w:noProof/>
              </w:rPr>
              <w:tab/>
            </w:r>
            <w:r>
              <w:rPr>
                <w:noProof/>
              </w:rPr>
              <w:fldChar w:fldCharType="begin"/>
            </w:r>
            <w:r>
              <w:rPr>
                <w:noProof/>
              </w:rPr>
              <w:instrText xml:space="preserve"> PAGEREF _Toc240065578 \h </w:instrText>
            </w:r>
            <w:r>
              <w:rPr>
                <w:noProof/>
              </w:rPr>
            </w:r>
            <w:r>
              <w:rPr>
                <w:noProof/>
              </w:rPr>
              <w:fldChar w:fldCharType="separate"/>
            </w:r>
            <w:r>
              <w:rPr>
                <w:noProof/>
              </w:rPr>
              <w:t>68</w:t>
            </w:r>
            <w:r>
              <w:rPr>
                <w:noProof/>
              </w:rPr>
              <w:fldChar w:fldCharType="end"/>
            </w:r>
          </w:hyperlink>
        </w:p>
        <w:p w14:paraId="16B2A4B7" w14:textId="1DDA834B"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79" w:history="1">
            <w:r w:rsidRPr="000F1499">
              <w:rPr>
                <w:rStyle w:val="Hyperlink"/>
                <w:rFonts w:ascii="Segoe UI" w:eastAsia="Segoe UI" w:hAnsi="Segoe UI" w:cs="Segoe UI"/>
                <w:b/>
                <w:bCs/>
                <w:noProof/>
              </w:rPr>
              <w:t>config.json</w:t>
            </w:r>
            <w:r>
              <w:rPr>
                <w:noProof/>
              </w:rPr>
              <w:tab/>
            </w:r>
            <w:r>
              <w:rPr>
                <w:noProof/>
              </w:rPr>
              <w:fldChar w:fldCharType="begin"/>
            </w:r>
            <w:r>
              <w:rPr>
                <w:noProof/>
              </w:rPr>
              <w:instrText xml:space="preserve"> PAGEREF _Toc240065579 \h </w:instrText>
            </w:r>
            <w:r>
              <w:rPr>
                <w:noProof/>
              </w:rPr>
            </w:r>
            <w:r>
              <w:rPr>
                <w:noProof/>
              </w:rPr>
              <w:fldChar w:fldCharType="separate"/>
            </w:r>
            <w:r>
              <w:rPr>
                <w:noProof/>
              </w:rPr>
              <w:t>68</w:t>
            </w:r>
            <w:r>
              <w:rPr>
                <w:noProof/>
              </w:rPr>
              <w:fldChar w:fldCharType="end"/>
            </w:r>
          </w:hyperlink>
        </w:p>
        <w:p w14:paraId="5E65C94F" w14:textId="0343990B"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80" w:history="1">
            <w:r w:rsidRPr="000F1499">
              <w:rPr>
                <w:rStyle w:val="Hyperlink"/>
                <w:rFonts w:ascii="Segoe UI" w:eastAsia="Segoe UI" w:hAnsi="Segoe UI" w:cs="Segoe UI"/>
                <w:b/>
                <w:bCs/>
                <w:noProof/>
              </w:rPr>
              <w:t>.env</w:t>
            </w:r>
            <w:r>
              <w:rPr>
                <w:noProof/>
              </w:rPr>
              <w:tab/>
            </w:r>
            <w:r>
              <w:rPr>
                <w:noProof/>
              </w:rPr>
              <w:fldChar w:fldCharType="begin"/>
            </w:r>
            <w:r>
              <w:rPr>
                <w:noProof/>
              </w:rPr>
              <w:instrText xml:space="preserve"> PAGEREF _Toc240065580 \h </w:instrText>
            </w:r>
            <w:r>
              <w:rPr>
                <w:noProof/>
              </w:rPr>
            </w:r>
            <w:r>
              <w:rPr>
                <w:noProof/>
              </w:rPr>
              <w:fldChar w:fldCharType="separate"/>
            </w:r>
            <w:r>
              <w:rPr>
                <w:noProof/>
              </w:rPr>
              <w:t>69</w:t>
            </w:r>
            <w:r>
              <w:rPr>
                <w:noProof/>
              </w:rPr>
              <w:fldChar w:fldCharType="end"/>
            </w:r>
          </w:hyperlink>
        </w:p>
        <w:p w14:paraId="01E8CAD2" w14:textId="2FC4476F" w:rsidR="00790FB7" w:rsidRDefault="00790FB7">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81" w:history="1">
            <w:r w:rsidRPr="000F1499">
              <w:rPr>
                <w:rStyle w:val="Hyperlink"/>
                <w:rFonts w:ascii="Segoe UI" w:eastAsia="Segoe UI" w:hAnsi="Segoe UI" w:cs="Segoe UI"/>
                <w:b/>
                <w:bCs/>
                <w:noProof/>
              </w:rPr>
              <w:t>Command Line and Recipes</w:t>
            </w:r>
            <w:r>
              <w:rPr>
                <w:noProof/>
              </w:rPr>
              <w:tab/>
            </w:r>
            <w:r>
              <w:rPr>
                <w:noProof/>
              </w:rPr>
              <w:fldChar w:fldCharType="begin"/>
            </w:r>
            <w:r>
              <w:rPr>
                <w:noProof/>
              </w:rPr>
              <w:instrText xml:space="preserve"> PAGEREF _Toc240065581 \h </w:instrText>
            </w:r>
            <w:r>
              <w:rPr>
                <w:noProof/>
              </w:rPr>
            </w:r>
            <w:r>
              <w:rPr>
                <w:noProof/>
              </w:rPr>
              <w:fldChar w:fldCharType="separate"/>
            </w:r>
            <w:r>
              <w:rPr>
                <w:noProof/>
              </w:rPr>
              <w:t>70</w:t>
            </w:r>
            <w:r>
              <w:rPr>
                <w:noProof/>
              </w:rPr>
              <w:fldChar w:fldCharType="end"/>
            </w:r>
          </w:hyperlink>
        </w:p>
        <w:p w14:paraId="5AB99C13" w14:textId="365937B5"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82" w:history="1">
            <w:r w:rsidRPr="000F1499">
              <w:rPr>
                <w:rStyle w:val="Hyperlink"/>
                <w:rFonts w:ascii="Segoe UI" w:eastAsia="Segoe UI" w:hAnsi="Segoe UI" w:cs="Segoe UI"/>
                <w:b/>
                <w:bCs/>
                <w:noProof/>
              </w:rPr>
              <w:t>Invocation</w:t>
            </w:r>
            <w:r>
              <w:rPr>
                <w:noProof/>
              </w:rPr>
              <w:tab/>
            </w:r>
            <w:r>
              <w:rPr>
                <w:noProof/>
              </w:rPr>
              <w:fldChar w:fldCharType="begin"/>
            </w:r>
            <w:r>
              <w:rPr>
                <w:noProof/>
              </w:rPr>
              <w:instrText xml:space="preserve"> PAGEREF _Toc240065582 \h </w:instrText>
            </w:r>
            <w:r>
              <w:rPr>
                <w:noProof/>
              </w:rPr>
            </w:r>
            <w:r>
              <w:rPr>
                <w:noProof/>
              </w:rPr>
              <w:fldChar w:fldCharType="separate"/>
            </w:r>
            <w:r>
              <w:rPr>
                <w:noProof/>
              </w:rPr>
              <w:t>70</w:t>
            </w:r>
            <w:r>
              <w:rPr>
                <w:noProof/>
              </w:rPr>
              <w:fldChar w:fldCharType="end"/>
            </w:r>
          </w:hyperlink>
        </w:p>
        <w:p w14:paraId="1DA5712E" w14:textId="7AD036AE"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83" w:history="1">
            <w:r w:rsidRPr="000F1499">
              <w:rPr>
                <w:rStyle w:val="Hyperlink"/>
                <w:rFonts w:ascii="Segoe UI" w:eastAsia="Segoe UI" w:hAnsi="Segoe UI" w:cs="Segoe UI"/>
                <w:b/>
                <w:bCs/>
                <w:noProof/>
              </w:rPr>
              <w:t>Verifying an installation</w:t>
            </w:r>
            <w:r>
              <w:rPr>
                <w:noProof/>
              </w:rPr>
              <w:tab/>
            </w:r>
            <w:r>
              <w:rPr>
                <w:noProof/>
              </w:rPr>
              <w:fldChar w:fldCharType="begin"/>
            </w:r>
            <w:r>
              <w:rPr>
                <w:noProof/>
              </w:rPr>
              <w:instrText xml:space="preserve"> PAGEREF _Toc240065583 \h </w:instrText>
            </w:r>
            <w:r>
              <w:rPr>
                <w:noProof/>
              </w:rPr>
            </w:r>
            <w:r>
              <w:rPr>
                <w:noProof/>
              </w:rPr>
              <w:fldChar w:fldCharType="separate"/>
            </w:r>
            <w:r>
              <w:rPr>
                <w:noProof/>
              </w:rPr>
              <w:t>70</w:t>
            </w:r>
            <w:r>
              <w:rPr>
                <w:noProof/>
              </w:rPr>
              <w:fldChar w:fldCharType="end"/>
            </w:r>
          </w:hyperlink>
        </w:p>
        <w:p w14:paraId="6EF3A7E2" w14:textId="3381CC61"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84" w:history="1">
            <w:r w:rsidRPr="000F1499">
              <w:rPr>
                <w:rStyle w:val="Hyperlink"/>
                <w:rFonts w:ascii="Segoe UI" w:eastAsia="Segoe UI" w:hAnsi="Segoe UI" w:cs="Segoe UI"/>
                <w:b/>
                <w:bCs/>
                <w:noProof/>
              </w:rPr>
              <w:t>Intel checks</w:t>
            </w:r>
            <w:r>
              <w:rPr>
                <w:noProof/>
              </w:rPr>
              <w:tab/>
            </w:r>
            <w:r>
              <w:rPr>
                <w:noProof/>
              </w:rPr>
              <w:fldChar w:fldCharType="begin"/>
            </w:r>
            <w:r>
              <w:rPr>
                <w:noProof/>
              </w:rPr>
              <w:instrText xml:space="preserve"> PAGEREF _Toc240065584 \h </w:instrText>
            </w:r>
            <w:r>
              <w:rPr>
                <w:noProof/>
              </w:rPr>
            </w:r>
            <w:r>
              <w:rPr>
                <w:noProof/>
              </w:rPr>
              <w:fldChar w:fldCharType="separate"/>
            </w:r>
            <w:r>
              <w:rPr>
                <w:noProof/>
              </w:rPr>
              <w:t>70</w:t>
            </w:r>
            <w:r>
              <w:rPr>
                <w:noProof/>
              </w:rPr>
              <w:fldChar w:fldCharType="end"/>
            </w:r>
          </w:hyperlink>
        </w:p>
        <w:p w14:paraId="147C6F75" w14:textId="79D2FB1F"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85" w:history="1">
            <w:r w:rsidRPr="000F1499">
              <w:rPr>
                <w:rStyle w:val="Hyperlink"/>
                <w:rFonts w:ascii="Segoe UI" w:eastAsia="Segoe UI" w:hAnsi="Segoe UI" w:cs="Segoe UI"/>
                <w:b/>
                <w:bCs/>
                <w:noProof/>
              </w:rPr>
              <w:t>Querying the findings log</w:t>
            </w:r>
            <w:r>
              <w:rPr>
                <w:noProof/>
              </w:rPr>
              <w:tab/>
            </w:r>
            <w:r>
              <w:rPr>
                <w:noProof/>
              </w:rPr>
              <w:fldChar w:fldCharType="begin"/>
            </w:r>
            <w:r>
              <w:rPr>
                <w:noProof/>
              </w:rPr>
              <w:instrText xml:space="preserve"> PAGEREF _Toc240065585 \h </w:instrText>
            </w:r>
            <w:r>
              <w:rPr>
                <w:noProof/>
              </w:rPr>
            </w:r>
            <w:r>
              <w:rPr>
                <w:noProof/>
              </w:rPr>
              <w:fldChar w:fldCharType="separate"/>
            </w:r>
            <w:r>
              <w:rPr>
                <w:noProof/>
              </w:rPr>
              <w:t>71</w:t>
            </w:r>
            <w:r>
              <w:rPr>
                <w:noProof/>
              </w:rPr>
              <w:fldChar w:fldCharType="end"/>
            </w:r>
          </w:hyperlink>
        </w:p>
        <w:p w14:paraId="04CC93C7" w14:textId="3B5269B4" w:rsidR="00790FB7" w:rsidRDefault="00790FB7">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65586" w:history="1">
            <w:r w:rsidRPr="000F1499">
              <w:rPr>
                <w:rStyle w:val="Hyperlink"/>
                <w:rFonts w:ascii="Segoe UI" w:eastAsia="Segoe UI" w:hAnsi="Segoe UI" w:cs="Segoe UI"/>
                <w:b/>
                <w:bCs/>
                <w:noProof/>
              </w:rPr>
              <w:t>Further reading</w:t>
            </w:r>
            <w:r>
              <w:rPr>
                <w:noProof/>
              </w:rPr>
              <w:tab/>
            </w:r>
            <w:r>
              <w:rPr>
                <w:noProof/>
              </w:rPr>
              <w:fldChar w:fldCharType="begin"/>
            </w:r>
            <w:r>
              <w:rPr>
                <w:noProof/>
              </w:rPr>
              <w:instrText xml:space="preserve"> PAGEREF _Toc240065586 \h </w:instrText>
            </w:r>
            <w:r>
              <w:rPr>
                <w:noProof/>
              </w:rPr>
            </w:r>
            <w:r>
              <w:rPr>
                <w:noProof/>
              </w:rPr>
              <w:fldChar w:fldCharType="separate"/>
            </w:r>
            <w:r>
              <w:rPr>
                <w:noProof/>
              </w:rPr>
              <w:t>71</w:t>
            </w:r>
            <w:r>
              <w:rPr>
                <w:noProof/>
              </w:rPr>
              <w:fldChar w:fldCharType="end"/>
            </w:r>
          </w:hyperlink>
        </w:p>
        <w:p w14:paraId="641B7EDB" w14:textId="374DFC94" w:rsidR="003075B4" w:rsidRDefault="00BF7F8D">
          <w:r>
            <w:fldChar w:fldCharType="end"/>
          </w:r>
        </w:p>
      </w:sdtContent>
    </w:sdt>
    <w:p w14:paraId="0DDE7AD8" w14:textId="77777777" w:rsidR="003075B4" w:rsidRDefault="00BF7F8D">
      <w:r>
        <w:br w:type="page"/>
      </w:r>
    </w:p>
    <w:p w14:paraId="2B1B576F" w14:textId="77777777" w:rsidR="003075B4" w:rsidRDefault="00BF7F8D">
      <w:pPr>
        <w:spacing w:after="60"/>
      </w:pPr>
      <w:r>
        <w:rPr>
          <w:rFonts w:ascii="Segoe UI" w:eastAsia="Segoe UI" w:hAnsi="Segoe UI" w:cs="Segoe UI"/>
          <w:b/>
          <w:bCs/>
          <w:color w:val="0E6F7C"/>
          <w:spacing w:val="50"/>
          <w:sz w:val="17"/>
          <w:szCs w:val="17"/>
        </w:rPr>
        <w:lastRenderedPageBreak/>
        <w:t>FRONT MATTER</w:t>
      </w:r>
    </w:p>
    <w:p w14:paraId="52F6022F" w14:textId="77777777" w:rsidR="003075B4" w:rsidRDefault="00BF7F8D">
      <w:pPr>
        <w:pStyle w:val="Heading1"/>
        <w:pBdr>
          <w:bottom w:val="single" w:sz="6" w:space="10" w:color="C3CED6"/>
        </w:pBdr>
        <w:spacing w:after="200"/>
      </w:pPr>
      <w:bookmarkStart w:id="0" w:name="_Toc240065457"/>
      <w:r>
        <w:rPr>
          <w:rFonts w:ascii="Segoe UI" w:eastAsia="Segoe UI" w:hAnsi="Segoe UI" w:cs="Segoe UI"/>
          <w:b/>
          <w:bCs/>
          <w:color w:val="12202B"/>
          <w:sz w:val="38"/>
          <w:szCs w:val="38"/>
        </w:rPr>
        <w:t>Preface</w:t>
      </w:r>
      <w:bookmarkEnd w:id="0"/>
    </w:p>
    <w:p w14:paraId="42BE9C24" w14:textId="77777777" w:rsidR="003075B4" w:rsidRDefault="00BF7F8D">
      <w:pPr>
        <w:spacing w:after="200" w:line="300" w:lineRule="auto"/>
      </w:pPr>
      <w:r>
        <w:rPr>
          <w:color w:val="2A3B47"/>
          <w:sz w:val="23"/>
          <w:szCs w:val="23"/>
        </w:rPr>
        <w:t>This book has one detector in it. Not a survey of twelve tools, not a vendor comparison — one small, complete, working sensor, followed from the first line of a YARA rule to the moment an analyst decides whether an alert was worth their attention.</w:t>
      </w:r>
    </w:p>
    <w:p w14:paraId="2578ED77" w14:textId="77777777" w:rsidR="003075B4" w:rsidRDefault="00BF7F8D">
      <w:pPr>
        <w:spacing w:after="150" w:line="288" w:lineRule="auto"/>
        <w:jc w:val="both"/>
      </w:pPr>
      <w:r>
        <w:t xml:space="preserve">There is a lot of security writing that explains what a detection rule </w:t>
      </w:r>
      <w:r>
        <w:rPr>
          <w:i/>
          <w:iCs/>
        </w:rPr>
        <w:t>is</w:t>
      </w:r>
      <w:r>
        <w:t>. There is much less that explains what happens to that rule once it meets a real filesystem, a real antivirus product, a real log with missing timestamps, and a real person who has forty other alerts open. The gap between those two things is where detection engineering actually lives, and it is almost entirely made of unglamorous problems: files that are still being written when you scan them, logs you do not have permission to read, a severity field nobody agreed on, and an alert queue that grows faster</w:t>
      </w:r>
      <w:r>
        <w:t xml:space="preserve"> than anyone can clear it.</w:t>
      </w:r>
    </w:p>
    <w:p w14:paraId="2B3AC6A6" w14:textId="77777777" w:rsidR="003075B4" w:rsidRDefault="00BF7F8D">
      <w:pPr>
        <w:spacing w:after="150" w:line="288" w:lineRule="auto"/>
        <w:jc w:val="both"/>
      </w:pPr>
      <w:r>
        <w:t xml:space="preserve">The running example throughout is </w:t>
      </w:r>
      <w:r>
        <w:rPr>
          <w:b/>
          <w:bCs/>
        </w:rPr>
        <w:t>Security Suite</w:t>
      </w:r>
      <w:r>
        <w:t xml:space="preserve">, a YARA-backed file detector with a live dashboard, published at </w:t>
      </w:r>
      <w:r>
        <w:rPr>
          <w:rFonts w:ascii="Consolas" w:eastAsia="Consolas" w:hAnsi="Consolas" w:cs="Consolas"/>
          <w:color w:val="1D4E57"/>
          <w:sz w:val="19"/>
          <w:szCs w:val="19"/>
          <w:shd w:val="clear" w:color="auto" w:fill="F3F6F8"/>
        </w:rPr>
        <w:t>github.com/gocar112/security-suite-dashboard</w:t>
      </w:r>
      <w:r>
        <w:t>. It is small enough to read in an afternoon — roughly 1,400 lines of Python and 1,000 of front-end — and complete enough to have hit every class of problem this book describes. Where the text says "this broke", it broke. Where it says "the fix was", you can read the fix.</w:t>
      </w:r>
    </w:p>
    <w:p w14:paraId="08E38EAC" w14:textId="77777777" w:rsidR="003075B4" w:rsidRDefault="00BF7F8D">
      <w:pPr>
        <w:pStyle w:val="Heading2"/>
        <w:keepNext/>
        <w:spacing w:before="340" w:after="120"/>
      </w:pPr>
      <w:bookmarkStart w:id="1" w:name="_Toc240065458"/>
      <w:r>
        <w:rPr>
          <w:rFonts w:ascii="Segoe UI" w:eastAsia="Segoe UI" w:hAnsi="Segoe UI" w:cs="Segoe UI"/>
          <w:b/>
          <w:bCs/>
          <w:color w:val="12202B"/>
        </w:rPr>
        <w:t>Who this is for</w:t>
      </w:r>
      <w:bookmarkEnd w:id="1"/>
    </w:p>
    <w:p w14:paraId="1CE51116" w14:textId="77777777" w:rsidR="003075B4" w:rsidRDefault="00BF7F8D">
      <w:pPr>
        <w:spacing w:after="150" w:line="288" w:lineRule="auto"/>
        <w:jc w:val="both"/>
      </w:pPr>
      <w:r>
        <w:t>You should be comfortable reading Python and willing to look at a regular expression without flinching. You do not need prior YARA experience; Chapter 3 builds it from nothing. You do not need to have worked in a SOC, though if you have, several chapters will read as confirmation rather than instruction.</w:t>
      </w:r>
    </w:p>
    <w:p w14:paraId="1ACD401A" w14:textId="77777777" w:rsidR="003075B4" w:rsidRDefault="00BF7F8D">
      <w:pPr>
        <w:spacing w:after="150" w:line="288" w:lineRule="auto"/>
        <w:jc w:val="both"/>
      </w:pPr>
      <w:r>
        <w:t xml:space="preserve">The book is aimed at three people in particular. The </w:t>
      </w:r>
      <w:r>
        <w:rPr>
          <w:b/>
          <w:bCs/>
        </w:rPr>
        <w:t>analyst</w:t>
      </w:r>
      <w:r>
        <w:t xml:space="preserve"> who is tired of tuning someone else's rules and wants to understand the machinery underneath them. The </w:t>
      </w:r>
      <w:r>
        <w:rPr>
          <w:b/>
          <w:bCs/>
        </w:rPr>
        <w:t>developer</w:t>
      </w:r>
      <w:r>
        <w:t xml:space="preserve"> who has been handed "add malware scanning to the upload endpoint" and correctly suspects it is harder than it sounds. And the </w:t>
      </w:r>
      <w:r>
        <w:rPr>
          <w:b/>
          <w:bCs/>
        </w:rPr>
        <w:t>student or career-changer</w:t>
      </w:r>
      <w:r>
        <w:t xml:space="preserve"> who wants a portfolio project that demonstrates judgment rather than just syntax.</w:t>
      </w:r>
    </w:p>
    <w:p w14:paraId="4F20E762" w14:textId="77777777" w:rsidR="003075B4" w:rsidRDefault="00BF7F8D">
      <w:pPr>
        <w:pStyle w:val="Heading2"/>
        <w:keepNext/>
        <w:spacing w:before="340" w:after="120"/>
      </w:pPr>
      <w:bookmarkStart w:id="2" w:name="_Toc240065459"/>
      <w:r>
        <w:rPr>
          <w:rFonts w:ascii="Segoe UI" w:eastAsia="Segoe UI" w:hAnsi="Segoe UI" w:cs="Segoe UI"/>
          <w:b/>
          <w:bCs/>
          <w:color w:val="12202B"/>
        </w:rPr>
        <w:t>How to read it</w:t>
      </w:r>
      <w:bookmarkEnd w:id="2"/>
    </w:p>
    <w:p w14:paraId="3C596E72" w14:textId="77777777" w:rsidR="003075B4" w:rsidRDefault="00BF7F8D">
      <w:pPr>
        <w:spacing w:after="150" w:line="288" w:lineRule="auto"/>
        <w:jc w:val="both"/>
      </w:pPr>
      <w:r>
        <w:t>Part I frames the discipline and the threat model. Part II is about writing detection content — YARA specifically, but the reasoning generalizes to Sigma, Suricata, and anything else with a condition block. Part III builds the sensor and is where most of the hard-won material lives: the race conditions, the timestamp bug, the feedback loop that made the detector alert on itself. Part IV is about operating the thing once it exists, which is the part most projects skip and most deployments fail on.</w:t>
      </w:r>
    </w:p>
    <w:p w14:paraId="4DEEEF11" w14:textId="77777777" w:rsidR="003075B4" w:rsidRDefault="00BF7F8D">
      <w:pPr>
        <w:spacing w:after="150" w:line="288" w:lineRule="auto"/>
        <w:jc w:val="both"/>
      </w:pPr>
      <w:r>
        <w:t>Chapters are meant to be read in order, but Part III and Part IV stand alone well enough if you already write rules for a living. The appendices are reference material: the full ruleset, the HTTP API, every configuration key, and the command line.</w:t>
      </w:r>
    </w:p>
    <w:p w14:paraId="62564F57"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lastRenderedPageBreak/>
        <w:t>A NOTE ON THE CODE</w:t>
      </w:r>
    </w:p>
    <w:p w14:paraId="242EB996" w14:textId="77777777" w:rsidR="003075B4" w:rsidRDefault="00BF7F8D">
      <w:pPr>
        <w:pBdr>
          <w:left w:val="single" w:sz="16" w:space="10" w:color="0E6F7C"/>
        </w:pBdr>
        <w:shd w:val="clear" w:color="auto" w:fill="EAF3F4"/>
        <w:spacing w:after="200" w:line="264" w:lineRule="auto"/>
        <w:ind w:left="259" w:right="172"/>
      </w:pPr>
      <w:r>
        <w:rPr>
          <w:sz w:val="20"/>
          <w:szCs w:val="20"/>
        </w:rPr>
        <w:t>Every code listing is real, taken from the published repository rather than written for the page. Line-level details may drift as the project evolves; the reasoning will not. Clone it, break it, and watch what the dashboard says.</w:t>
      </w:r>
    </w:p>
    <w:p w14:paraId="2F92886F" w14:textId="77777777" w:rsidR="003075B4" w:rsidRDefault="00BF7F8D">
      <w:pPr>
        <w:pStyle w:val="Heading2"/>
        <w:keepNext/>
        <w:spacing w:before="340" w:after="120"/>
      </w:pPr>
      <w:bookmarkStart w:id="3" w:name="_Toc240065460"/>
      <w:r>
        <w:rPr>
          <w:rFonts w:ascii="Segoe UI" w:eastAsia="Segoe UI" w:hAnsi="Segoe UI" w:cs="Segoe UI"/>
          <w:b/>
          <w:bCs/>
          <w:color w:val="12202B"/>
        </w:rPr>
        <w:t>On the word "practice"</w:t>
      </w:r>
      <w:bookmarkEnd w:id="3"/>
    </w:p>
    <w:p w14:paraId="2388D51B" w14:textId="77777777" w:rsidR="003075B4" w:rsidRDefault="00BF7F8D">
      <w:pPr>
        <w:spacing w:after="150" w:line="288" w:lineRule="auto"/>
        <w:jc w:val="both"/>
      </w:pPr>
      <w:r>
        <w:t>The title is not decoration. A detection that works on your laptop against a file you crafted yourself is a demonstration. A detection that works on a machine you do not control, against a file someone else crafted, while an antivirus product is actively deleting your evidence, is a practice. This book is about the second kind, and it gets there by making the first kind fail in instructive ways.</w:t>
      </w:r>
    </w:p>
    <w:p w14:paraId="53642AEC" w14:textId="77777777" w:rsidR="003075B4" w:rsidRDefault="00BF7F8D">
      <w:r>
        <w:br w:type="page"/>
      </w:r>
    </w:p>
    <w:p w14:paraId="44CF8FD4" w14:textId="77777777" w:rsidR="003075B4" w:rsidRDefault="00BF7F8D">
      <w:pPr>
        <w:spacing w:before="2600" w:after="140"/>
      </w:pPr>
      <w:r>
        <w:rPr>
          <w:rFonts w:ascii="Segoe UI" w:eastAsia="Segoe UI" w:hAnsi="Segoe UI" w:cs="Segoe UI"/>
          <w:b/>
          <w:bCs/>
          <w:color w:val="0E6F7C"/>
          <w:spacing w:val="60"/>
          <w:sz w:val="20"/>
          <w:szCs w:val="20"/>
        </w:rPr>
        <w:lastRenderedPageBreak/>
        <w:t>PART ONE</w:t>
      </w:r>
    </w:p>
    <w:p w14:paraId="69CD87AA" w14:textId="77777777" w:rsidR="003075B4" w:rsidRDefault="00BF7F8D">
      <w:pPr>
        <w:pBdr>
          <w:bottom w:val="single" w:sz="8" w:space="14" w:color="0E6F7C"/>
        </w:pBdr>
        <w:spacing w:after="200"/>
      </w:pPr>
      <w:r>
        <w:rPr>
          <w:rFonts w:ascii="Segoe UI" w:eastAsia="Segoe UI" w:hAnsi="Segoe UI" w:cs="Segoe UI"/>
          <w:b/>
          <w:bCs/>
          <w:color w:val="12202B"/>
          <w:sz w:val="52"/>
          <w:szCs w:val="52"/>
        </w:rPr>
        <w:t>The Discipline</w:t>
      </w:r>
    </w:p>
    <w:p w14:paraId="0CDA61D2" w14:textId="77777777" w:rsidR="003075B4" w:rsidRDefault="00BF7F8D">
      <w:pPr>
        <w:spacing w:before="180"/>
      </w:pPr>
      <w:r>
        <w:rPr>
          <w:i/>
          <w:iCs/>
          <w:color w:val="5A6B78"/>
          <w:sz w:val="22"/>
          <w:szCs w:val="22"/>
        </w:rPr>
        <w:t>What detection engineering is, what it is responsible for, and the specific corner of it this book lives in.</w:t>
      </w:r>
    </w:p>
    <w:p w14:paraId="30E77FB2" w14:textId="77777777" w:rsidR="003075B4" w:rsidRDefault="00BF7F8D">
      <w:r>
        <w:br w:type="page"/>
      </w:r>
    </w:p>
    <w:p w14:paraId="3C1A914D" w14:textId="77777777" w:rsidR="003075B4" w:rsidRDefault="00BF7F8D">
      <w:pPr>
        <w:spacing w:after="60"/>
      </w:pPr>
      <w:r>
        <w:rPr>
          <w:rFonts w:ascii="Segoe UI" w:eastAsia="Segoe UI" w:hAnsi="Segoe UI" w:cs="Segoe UI"/>
          <w:b/>
          <w:bCs/>
          <w:color w:val="0E6F7C"/>
          <w:spacing w:val="50"/>
          <w:sz w:val="17"/>
          <w:szCs w:val="17"/>
        </w:rPr>
        <w:lastRenderedPageBreak/>
        <w:t>CHAPTER ONE</w:t>
      </w:r>
    </w:p>
    <w:p w14:paraId="6245154E" w14:textId="77777777" w:rsidR="003075B4" w:rsidRDefault="00BF7F8D">
      <w:pPr>
        <w:pStyle w:val="Heading1"/>
        <w:pBdr>
          <w:bottom w:val="single" w:sz="6" w:space="10" w:color="C3CED6"/>
        </w:pBdr>
        <w:spacing w:after="200"/>
      </w:pPr>
      <w:bookmarkStart w:id="4" w:name="_Toc240065461"/>
      <w:r>
        <w:rPr>
          <w:rFonts w:ascii="Segoe UI" w:eastAsia="Segoe UI" w:hAnsi="Segoe UI" w:cs="Segoe UI"/>
          <w:b/>
          <w:bCs/>
          <w:color w:val="12202B"/>
          <w:sz w:val="38"/>
          <w:szCs w:val="38"/>
        </w:rPr>
        <w:t>The Detection Engineer's Job</w:t>
      </w:r>
      <w:bookmarkEnd w:id="4"/>
    </w:p>
    <w:p w14:paraId="0F4F457A" w14:textId="77777777" w:rsidR="003075B4" w:rsidRDefault="00BF7F8D">
      <w:pPr>
        <w:spacing w:after="200" w:line="300" w:lineRule="auto"/>
      </w:pPr>
      <w:r>
        <w:rPr>
          <w:color w:val="2A3B47"/>
          <w:sz w:val="23"/>
          <w:szCs w:val="23"/>
        </w:rPr>
        <w:t>Detection engineering is the practice of turning knowledge about attacker behaviour into automated signal that a human can act on — and then taking responsibility for what that signal does to the human.</w:t>
      </w:r>
    </w:p>
    <w:p w14:paraId="6F2921A0" w14:textId="77777777" w:rsidR="003075B4" w:rsidRDefault="00BF7F8D">
      <w:pPr>
        <w:spacing w:after="150" w:line="288" w:lineRule="auto"/>
        <w:jc w:val="both"/>
      </w:pPr>
      <w:r>
        <w:t>The second half of that sentence is the part that gets dropped. It is straightforward to write a rule that fires on something bad. It is considerably harder to write one that fires on something bad, does not fire on the nine thousand benign files that look vaguely similar, arrives with enough context that an analyst can judge it in under a minute, and keeps behaving that way six months later when the environment has changed and nobody remembers why the rule exists.</w:t>
      </w:r>
    </w:p>
    <w:p w14:paraId="17FBDBD5" w14:textId="77777777" w:rsidR="003075B4" w:rsidRDefault="00BF7F8D">
      <w:pPr>
        <w:pStyle w:val="Heading2"/>
        <w:keepNext/>
        <w:spacing w:before="340" w:after="120"/>
      </w:pPr>
      <w:bookmarkStart w:id="5" w:name="_Toc240065462"/>
      <w:r>
        <w:rPr>
          <w:rFonts w:ascii="Segoe UI" w:eastAsia="Segoe UI" w:hAnsi="Segoe UI" w:cs="Segoe UI"/>
          <w:b/>
          <w:bCs/>
          <w:color w:val="12202B"/>
        </w:rPr>
        <w:t>The detection lifecycle</w:t>
      </w:r>
      <w:bookmarkEnd w:id="5"/>
    </w:p>
    <w:p w14:paraId="342D32A7" w14:textId="77777777" w:rsidR="003075B4" w:rsidRDefault="00BF7F8D">
      <w:pPr>
        <w:spacing w:after="150" w:line="288" w:lineRule="auto"/>
        <w:jc w:val="both"/>
      </w:pPr>
      <w:r>
        <w:t>Detection work runs in a loop, and every stage of it can fail independently:</w:t>
      </w:r>
    </w:p>
    <w:p w14:paraId="44FCF3F4" w14:textId="77777777" w:rsidR="003075B4" w:rsidRDefault="00BF7F8D">
      <w:pPr>
        <w:pStyle w:val="ListParagraph"/>
        <w:numPr>
          <w:ilvl w:val="0"/>
          <w:numId w:val="2"/>
        </w:numPr>
        <w:spacing w:after="90" w:line="276" w:lineRule="auto"/>
      </w:pPr>
      <w:r>
        <w:rPr>
          <w:b/>
          <w:bCs/>
        </w:rPr>
        <w:t>Hypothesis.</w:t>
      </w:r>
      <w:r>
        <w:t xml:space="preserve"> A belief about attacker behaviour. "An attacker who gets file-upload access will drop a web shell." This comes from threat intelligence, incident history, red team findings, or reasoning about your own architecture.</w:t>
      </w:r>
    </w:p>
    <w:p w14:paraId="3727B5D4" w14:textId="77777777" w:rsidR="003075B4" w:rsidRDefault="00BF7F8D">
      <w:pPr>
        <w:pStyle w:val="ListParagraph"/>
        <w:numPr>
          <w:ilvl w:val="0"/>
          <w:numId w:val="2"/>
        </w:numPr>
        <w:spacing w:after="90" w:line="276" w:lineRule="auto"/>
      </w:pPr>
      <w:r>
        <w:rPr>
          <w:b/>
          <w:bCs/>
        </w:rPr>
        <w:t>Instrumentation.</w:t>
      </w:r>
      <w:r>
        <w:t xml:space="preserve"> Can you even see the thing your hypothesis is about? If files land in a directory no process watches, no rule will ever fire. Visibility precedes detection and is usually the real bottleneck.</w:t>
      </w:r>
    </w:p>
    <w:p w14:paraId="097745DC" w14:textId="77777777" w:rsidR="003075B4" w:rsidRDefault="00BF7F8D">
      <w:pPr>
        <w:pStyle w:val="ListParagraph"/>
        <w:numPr>
          <w:ilvl w:val="0"/>
          <w:numId w:val="2"/>
        </w:numPr>
        <w:spacing w:after="90" w:line="276" w:lineRule="auto"/>
      </w:pPr>
      <w:r>
        <w:rPr>
          <w:b/>
          <w:bCs/>
        </w:rPr>
        <w:t>Detection content.</w:t>
      </w:r>
      <w:r>
        <w:t xml:space="preserve"> The rule itself — the YARA condition, the Sigma correlation, the query. This is the part everyone writes about.</w:t>
      </w:r>
    </w:p>
    <w:p w14:paraId="3FBFB31B" w14:textId="77777777" w:rsidR="003075B4" w:rsidRDefault="00BF7F8D">
      <w:pPr>
        <w:pStyle w:val="ListParagraph"/>
        <w:numPr>
          <w:ilvl w:val="0"/>
          <w:numId w:val="2"/>
        </w:numPr>
        <w:spacing w:after="90" w:line="276" w:lineRule="auto"/>
      </w:pPr>
      <w:r>
        <w:rPr>
          <w:b/>
          <w:bCs/>
        </w:rPr>
        <w:t>Enrichment.</w:t>
      </w:r>
      <w:r>
        <w:t xml:space="preserve"> The context attached to a hit: file hash, who uploaded it, what else happened around the same time. An alert without enrichment is a question, not an answer.</w:t>
      </w:r>
    </w:p>
    <w:p w14:paraId="3846F6C4" w14:textId="77777777" w:rsidR="003075B4" w:rsidRDefault="00BF7F8D">
      <w:pPr>
        <w:pStyle w:val="ListParagraph"/>
        <w:numPr>
          <w:ilvl w:val="0"/>
          <w:numId w:val="2"/>
        </w:numPr>
        <w:spacing w:after="90" w:line="276" w:lineRule="auto"/>
      </w:pPr>
      <w:r>
        <w:rPr>
          <w:b/>
          <w:bCs/>
        </w:rPr>
        <w:t>Triage.</w:t>
      </w:r>
      <w:r>
        <w:t xml:space="preserve"> A human decides: real, not real, or needs investigation. Everything upstream exists to make this decision fast and correct.</w:t>
      </w:r>
    </w:p>
    <w:p w14:paraId="15757C85" w14:textId="77777777" w:rsidR="003075B4" w:rsidRDefault="00BF7F8D">
      <w:pPr>
        <w:pStyle w:val="ListParagraph"/>
        <w:numPr>
          <w:ilvl w:val="0"/>
          <w:numId w:val="2"/>
        </w:numPr>
        <w:spacing w:after="90" w:line="276" w:lineRule="auto"/>
      </w:pPr>
      <w:r>
        <w:rPr>
          <w:b/>
          <w:bCs/>
        </w:rPr>
        <w:t>Tuning.</w:t>
      </w:r>
      <w:r>
        <w:t xml:space="preserve"> What you learn in triage feeds back into the rule. A detection that is never tuned is a detection that is decaying.</w:t>
      </w:r>
    </w:p>
    <w:p w14:paraId="5736C073" w14:textId="77777777" w:rsidR="003075B4" w:rsidRDefault="00BF7F8D">
      <w:pPr>
        <w:spacing w:after="150" w:line="288" w:lineRule="auto"/>
        <w:jc w:val="both"/>
      </w:pPr>
      <w:r>
        <w:t xml:space="preserve">Security Suite implements all six, deliberately and visibly. The hypothesis is encoded in </w:t>
      </w:r>
      <w:r>
        <w:rPr>
          <w:rFonts w:ascii="Consolas" w:eastAsia="Consolas" w:hAnsi="Consolas" w:cs="Consolas"/>
          <w:color w:val="1D4E57"/>
          <w:sz w:val="19"/>
          <w:szCs w:val="19"/>
          <w:shd w:val="clear" w:color="auto" w:fill="F3F6F8"/>
        </w:rPr>
        <w:t>rules/</w:t>
      </w:r>
      <w:r>
        <w:t>. The instrumentation is the directory monitor. The content is YARA. The enrichment is the SHA-256, the entropy, the matched strings, and the correlated authentication failures. The triage is four buttons in a web UI. The tuning is a rule file you edit and hot-reload. Being able to point at each stage in a system small enough to hold in your head is the entire reason this book uses one codebase instead of many.</w:t>
      </w:r>
    </w:p>
    <w:p w14:paraId="6A81D637" w14:textId="77777777" w:rsidR="003075B4" w:rsidRDefault="00BF7F8D">
      <w:pPr>
        <w:pStyle w:val="Heading2"/>
        <w:keepNext/>
        <w:spacing w:before="340" w:after="120"/>
      </w:pPr>
      <w:bookmarkStart w:id="6" w:name="_Toc240065463"/>
      <w:r>
        <w:rPr>
          <w:rFonts w:ascii="Segoe UI" w:eastAsia="Segoe UI" w:hAnsi="Segoe UI" w:cs="Segoe UI"/>
          <w:b/>
          <w:bCs/>
          <w:color w:val="12202B"/>
        </w:rPr>
        <w:t>Three ways a detection fails</w:t>
      </w:r>
      <w:bookmarkEnd w:id="6"/>
    </w:p>
    <w:p w14:paraId="1203DF0A" w14:textId="77777777" w:rsidR="003075B4" w:rsidRDefault="00BF7F8D">
      <w:pPr>
        <w:spacing w:after="150" w:line="288" w:lineRule="auto"/>
        <w:jc w:val="both"/>
      </w:pPr>
      <w:r>
        <w:t>It helps to be precise about failure, because the three modes have different costs and pull in different directions.</w:t>
      </w:r>
    </w:p>
    <w:p w14:paraId="39903B0E" w14:textId="77777777" w:rsidR="003075B4" w:rsidRDefault="00BF7F8D">
      <w:pPr>
        <w:pStyle w:val="Heading3"/>
        <w:keepNext/>
        <w:spacing w:before="260" w:after="90"/>
      </w:pPr>
      <w:bookmarkStart w:id="7" w:name="_Toc240065464"/>
      <w:r>
        <w:rPr>
          <w:rFonts w:ascii="Segoe UI" w:eastAsia="Segoe UI" w:hAnsi="Segoe UI" w:cs="Segoe UI"/>
          <w:b/>
          <w:bCs/>
          <w:color w:val="0E6F7C"/>
          <w:sz w:val="22"/>
          <w:szCs w:val="22"/>
        </w:rPr>
        <w:lastRenderedPageBreak/>
        <w:t>The missed detection</w:t>
      </w:r>
      <w:bookmarkEnd w:id="7"/>
    </w:p>
    <w:p w14:paraId="6D36594E" w14:textId="77777777" w:rsidR="003075B4" w:rsidRDefault="00BF7F8D">
      <w:pPr>
        <w:spacing w:after="150" w:line="288" w:lineRule="auto"/>
        <w:jc w:val="both"/>
      </w:pPr>
      <w:r>
        <w:t>The attacker does the thing, and nothing fires. This is the failure everyone fears and the hardest to measure, because by definition you do not have a record of it. You discover false negatives through incident response, red teaming, or purple team exercises — never through your alert queue, which is exactly the trap.</w:t>
      </w:r>
    </w:p>
    <w:p w14:paraId="590D01A4" w14:textId="77777777" w:rsidR="003075B4" w:rsidRDefault="00BF7F8D">
      <w:pPr>
        <w:pStyle w:val="Heading3"/>
        <w:keepNext/>
        <w:spacing w:before="260" w:after="90"/>
      </w:pPr>
      <w:bookmarkStart w:id="8" w:name="_Toc240065465"/>
      <w:r>
        <w:rPr>
          <w:rFonts w:ascii="Segoe UI" w:eastAsia="Segoe UI" w:hAnsi="Segoe UI" w:cs="Segoe UI"/>
          <w:b/>
          <w:bCs/>
          <w:color w:val="0E6F7C"/>
          <w:sz w:val="22"/>
          <w:szCs w:val="22"/>
        </w:rPr>
        <w:t>The false positive</w:t>
      </w:r>
      <w:bookmarkEnd w:id="8"/>
    </w:p>
    <w:p w14:paraId="6304D79A" w14:textId="77777777" w:rsidR="003075B4" w:rsidRDefault="00BF7F8D">
      <w:pPr>
        <w:spacing w:after="150" w:line="288" w:lineRule="auto"/>
        <w:jc w:val="both"/>
      </w:pPr>
      <w:r>
        <w:t>Something benign fires the rule. Each one is individually cheap and collectively ruinous. A rule with a 2% false positive rate sounds excellent until you run it against 50,000 files a day and it generates a thousand alerts nobody will ever read.</w:t>
      </w:r>
    </w:p>
    <w:p w14:paraId="4BD025C8" w14:textId="77777777" w:rsidR="003075B4" w:rsidRDefault="00BF7F8D">
      <w:pPr>
        <w:pStyle w:val="Heading3"/>
        <w:keepNext/>
        <w:spacing w:before="260" w:after="90"/>
      </w:pPr>
      <w:bookmarkStart w:id="9" w:name="_Toc240065466"/>
      <w:r>
        <w:rPr>
          <w:rFonts w:ascii="Segoe UI" w:eastAsia="Segoe UI" w:hAnsi="Segoe UI" w:cs="Segoe UI"/>
          <w:b/>
          <w:bCs/>
          <w:color w:val="0E6F7C"/>
          <w:sz w:val="22"/>
          <w:szCs w:val="22"/>
        </w:rPr>
        <w:t>The unactionable alert</w:t>
      </w:r>
      <w:bookmarkEnd w:id="9"/>
    </w:p>
    <w:p w14:paraId="0B4646A5" w14:textId="77777777" w:rsidR="003075B4" w:rsidRDefault="00BF7F8D">
      <w:pPr>
        <w:spacing w:after="150" w:line="288" w:lineRule="auto"/>
        <w:jc w:val="both"/>
      </w:pPr>
      <w:r>
        <w:t xml:space="preserve">This is the underrated one. The rule fired, it was even correct, and the analyst still cannot do anything with it — because it says </w:t>
      </w:r>
      <w:r>
        <w:rPr>
          <w:rFonts w:ascii="Consolas" w:eastAsia="Consolas" w:hAnsi="Consolas" w:cs="Consolas"/>
          <w:color w:val="1D4E57"/>
          <w:sz w:val="19"/>
          <w:szCs w:val="19"/>
          <w:shd w:val="clear" w:color="auto" w:fill="F3F6F8"/>
        </w:rPr>
        <w:t>MALWARE_DETECTED</w:t>
      </w:r>
      <w:r>
        <w:t xml:space="preserve"> and nothing else. No file path, no hash, no indication of what matched or why. It is technically a true positive and operationally worthless.</w:t>
      </w:r>
    </w:p>
    <w:p w14:paraId="2210EB61" w14:textId="77777777" w:rsidR="003075B4" w:rsidRDefault="00BF7F8D">
      <w:pPr>
        <w:spacing w:after="150" w:line="288" w:lineRule="auto"/>
        <w:jc w:val="both"/>
      </w:pPr>
      <w:r>
        <w:t>Notice that these trade against each other. Broadening a rule to reduce false negatives increases false positives. Narrowing it does the reverse. Adding enrichment costs scan time and complexity. Every detection is a position on those axes, and a good detection engineer can state where their rule sits and why.</w:t>
      </w:r>
    </w:p>
    <w:p w14:paraId="7E22ADFE"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ASYMMETRY WORTH REMEMBERING</w:t>
      </w:r>
    </w:p>
    <w:p w14:paraId="1379ED9A" w14:textId="77777777" w:rsidR="003075B4" w:rsidRDefault="00BF7F8D">
      <w:pPr>
        <w:pBdr>
          <w:left w:val="single" w:sz="16" w:space="10" w:color="0E6F7C"/>
        </w:pBdr>
        <w:shd w:val="clear" w:color="auto" w:fill="EAF3F4"/>
        <w:spacing w:after="200" w:line="264" w:lineRule="auto"/>
        <w:ind w:left="259" w:right="172"/>
      </w:pPr>
      <w:r>
        <w:rPr>
          <w:sz w:val="20"/>
          <w:szCs w:val="20"/>
        </w:rPr>
        <w:t>A false negative costs you one incident. A high false positive rate costs you every incident, because it trains the analyst to stop looking. Alert fatigue is not a morale problem; it is a detection failure with a delayed fuse.</w:t>
      </w:r>
    </w:p>
    <w:p w14:paraId="479CD807" w14:textId="77777777" w:rsidR="003075B4" w:rsidRDefault="00BF7F8D">
      <w:pPr>
        <w:pStyle w:val="Heading2"/>
        <w:keepNext/>
        <w:spacing w:before="340" w:after="120"/>
      </w:pPr>
      <w:bookmarkStart w:id="10" w:name="_Toc240065467"/>
      <w:r>
        <w:rPr>
          <w:rFonts w:ascii="Segoe UI" w:eastAsia="Segoe UI" w:hAnsi="Segoe UI" w:cs="Segoe UI"/>
          <w:b/>
          <w:bCs/>
          <w:color w:val="12202B"/>
        </w:rPr>
        <w:t>Detection versus prevention</w:t>
      </w:r>
      <w:bookmarkEnd w:id="10"/>
    </w:p>
    <w:p w14:paraId="67186F63" w14:textId="77777777" w:rsidR="003075B4" w:rsidRDefault="00BF7F8D">
      <w:pPr>
        <w:spacing w:after="150" w:line="288" w:lineRule="auto"/>
        <w:jc w:val="both"/>
      </w:pPr>
      <w:r>
        <w:t>Security Suite detects. It does not quarantine, delete, block, or move anything. That is a deliberate architectural choice, and it is worth understanding why.</w:t>
      </w:r>
    </w:p>
    <w:p w14:paraId="2F7629EB" w14:textId="77777777" w:rsidR="003075B4" w:rsidRDefault="00BF7F8D">
      <w:pPr>
        <w:spacing w:after="150" w:line="288" w:lineRule="auto"/>
        <w:jc w:val="both"/>
      </w:pPr>
      <w:r>
        <w:t>Prevention has a failure mode detection does not: when prevention is wrong, it breaks production. An antivirus product that false-positives on your deployment artifact does not generate an alert somebody can dismiss — it deletes your build and takes the service down. The blast radius of a wrong preventive action is enormous, which is why preventive controls must be held to a far higher precision standard than detective ones.</w:t>
      </w:r>
    </w:p>
    <w:p w14:paraId="6332E6FF" w14:textId="77777777" w:rsidR="003075B4" w:rsidRDefault="00BF7F8D">
      <w:pPr>
        <w:spacing w:after="150" w:line="288" w:lineRule="auto"/>
        <w:jc w:val="both"/>
      </w:pPr>
      <w:r>
        <w:t>Detection is allowed to be wrong. That freedom is what lets a detection engineer ship a rule at 80% precision, watch what it catches, and tune it — a process that would be unacceptable if every firing deleted a customer file. Keep them separate, and be suspicious of any tool that quietly blurs the line.</w:t>
      </w:r>
    </w:p>
    <w:p w14:paraId="32D4C18B" w14:textId="77777777" w:rsidR="003075B4" w:rsidRDefault="00BF7F8D">
      <w:pPr>
        <w:pStyle w:val="Heading2"/>
        <w:keepNext/>
        <w:spacing w:before="340" w:after="120"/>
      </w:pPr>
      <w:bookmarkStart w:id="11" w:name="_Toc240065468"/>
      <w:r>
        <w:rPr>
          <w:rFonts w:ascii="Segoe UI" w:eastAsia="Segoe UI" w:hAnsi="Segoe UI" w:cs="Segoe UI"/>
          <w:b/>
          <w:bCs/>
          <w:color w:val="12202B"/>
        </w:rPr>
        <w:t>Where this book sits</w:t>
      </w:r>
      <w:bookmarkEnd w:id="11"/>
    </w:p>
    <w:p w14:paraId="2711C378" w14:textId="77777777" w:rsidR="003075B4" w:rsidRDefault="00BF7F8D">
      <w:pPr>
        <w:spacing w:after="150" w:line="288" w:lineRule="auto"/>
        <w:jc w:val="both"/>
      </w:pPr>
      <w:r>
        <w:t xml:space="preserve">Detection spans network, endpoint, identity, cloud control plane, and application layers. This book lives almost entirely in one narrow place: </w:t>
      </w:r>
      <w:r>
        <w:rPr>
          <w:b/>
          <w:bCs/>
        </w:rPr>
        <w:t>files arriving on disk</w:t>
      </w:r>
      <w:r>
        <w:t xml:space="preserve">. That narrowness is a feature. File-based detection is the oldest and best-understood corner of the discipline, it has a mature tool in </w:t>
      </w:r>
      <w:r>
        <w:lastRenderedPageBreak/>
        <w:t>YARA, and every hard problem in the wider field — visibility gaps, timestamp handling, severity taxonomy, alert economics — shows up there in miniature.</w:t>
      </w:r>
    </w:p>
    <w:p w14:paraId="6F84A17E" w14:textId="77777777" w:rsidR="003075B4" w:rsidRDefault="00BF7F8D">
      <w:pPr>
        <w:spacing w:after="150" w:line="288" w:lineRule="auto"/>
        <w:jc w:val="both"/>
      </w:pPr>
      <w:r>
        <w:t>What you learn here about correlating a file event with an authentication event transfers directly to correlating a process launch with a DNS query. The plumbing changes; the reasoning does not.</w:t>
      </w:r>
    </w:p>
    <w:p w14:paraId="4E3442E1" w14:textId="77777777" w:rsidR="003075B4" w:rsidRDefault="00BF7F8D">
      <w:r>
        <w:br w:type="page"/>
      </w:r>
    </w:p>
    <w:p w14:paraId="45F67EFD" w14:textId="77777777" w:rsidR="003075B4" w:rsidRDefault="00BF7F8D">
      <w:pPr>
        <w:spacing w:after="60"/>
      </w:pPr>
      <w:r>
        <w:rPr>
          <w:rFonts w:ascii="Segoe UI" w:eastAsia="Segoe UI" w:hAnsi="Segoe UI" w:cs="Segoe UI"/>
          <w:b/>
          <w:bCs/>
          <w:color w:val="0E6F7C"/>
          <w:spacing w:val="50"/>
          <w:sz w:val="17"/>
          <w:szCs w:val="17"/>
        </w:rPr>
        <w:lastRenderedPageBreak/>
        <w:t>CHAPTER TWO</w:t>
      </w:r>
    </w:p>
    <w:p w14:paraId="1C72942B" w14:textId="77777777" w:rsidR="003075B4" w:rsidRDefault="00BF7F8D">
      <w:pPr>
        <w:pStyle w:val="Heading1"/>
        <w:pBdr>
          <w:bottom w:val="single" w:sz="6" w:space="10" w:color="C3CED6"/>
        </w:pBdr>
        <w:spacing w:after="200"/>
      </w:pPr>
      <w:bookmarkStart w:id="12" w:name="_Toc240065469"/>
      <w:r>
        <w:rPr>
          <w:rFonts w:ascii="Segoe UI" w:eastAsia="Segoe UI" w:hAnsi="Segoe UI" w:cs="Segoe UI"/>
          <w:b/>
          <w:bCs/>
          <w:color w:val="12202B"/>
          <w:sz w:val="38"/>
          <w:szCs w:val="38"/>
        </w:rPr>
        <w:t>The File Drop as an Attack Surface</w:t>
      </w:r>
      <w:bookmarkEnd w:id="12"/>
    </w:p>
    <w:p w14:paraId="72AAEA71" w14:textId="77777777" w:rsidR="003075B4" w:rsidRDefault="00BF7F8D">
      <w:pPr>
        <w:spacing w:after="200" w:line="300" w:lineRule="auto"/>
      </w:pPr>
      <w:r>
        <w:rPr>
          <w:color w:val="2A3B47"/>
          <w:sz w:val="23"/>
          <w:szCs w:val="23"/>
        </w:rPr>
        <w:t>Before writing a single rule, you need a threat model: who is putting files where, and what do they want those files to do?</w:t>
      </w:r>
    </w:p>
    <w:p w14:paraId="21F0F36E" w14:textId="77777777" w:rsidR="003075B4" w:rsidRDefault="00BF7F8D">
      <w:pPr>
        <w:spacing w:after="150" w:line="288" w:lineRule="auto"/>
        <w:jc w:val="both"/>
      </w:pPr>
      <w:r>
        <w:t>A rule written without a threat model is a rule written against your imagination. It will catch what you happened to think of and miss what you did not, and you will have no way of knowing which is which. So this chapter establishes the specific threat model the case study defends, and the reasoning applies to whatever directory you end up watching.</w:t>
      </w:r>
    </w:p>
    <w:p w14:paraId="33B77889" w14:textId="77777777" w:rsidR="003075B4" w:rsidRDefault="00BF7F8D">
      <w:pPr>
        <w:pStyle w:val="Heading2"/>
        <w:keepNext/>
        <w:spacing w:before="340" w:after="120"/>
      </w:pPr>
      <w:bookmarkStart w:id="13" w:name="_Toc240065470"/>
      <w:r>
        <w:rPr>
          <w:rFonts w:ascii="Segoe UI" w:eastAsia="Segoe UI" w:hAnsi="Segoe UI" w:cs="Segoe UI"/>
          <w:b/>
          <w:bCs/>
          <w:color w:val="12202B"/>
        </w:rPr>
        <w:t>Why directories are where this starts</w:t>
      </w:r>
      <w:bookmarkEnd w:id="13"/>
    </w:p>
    <w:p w14:paraId="2097F4BE" w14:textId="77777777" w:rsidR="003075B4" w:rsidRDefault="00BF7F8D">
      <w:pPr>
        <w:spacing w:after="150" w:line="288" w:lineRule="auto"/>
        <w:jc w:val="both"/>
      </w:pPr>
      <w:r>
        <w:t>Almost every system that accepts input from the outside world eventually writes that input to disk. Upload forms, FTP drop boxes, email attachment processors, document conversion pipelines, CI artifact stores, network shares, backup landing zones. Each one is a place where content controlled by someone else comes to rest inside your trust boundary.</w:t>
      </w:r>
    </w:p>
    <w:p w14:paraId="0094CFC1" w14:textId="77777777" w:rsidR="003075B4" w:rsidRDefault="00BF7F8D">
      <w:pPr>
        <w:spacing w:after="150" w:line="288" w:lineRule="auto"/>
        <w:jc w:val="both"/>
      </w:pPr>
      <w:r>
        <w:t>That makes watched directories unusually high-value for detection. The attacker has to materialize something — a payload, a tool, a script — and for a moment it sits still, unencrypted, in a place you control. Network detection sees a stream you may not be able to decrypt. Process detection sees behaviour only after execution begins. File detection gets the artifact itself, at rest, before it runs.</w:t>
      </w:r>
    </w:p>
    <w:p w14:paraId="67F2D177" w14:textId="77777777" w:rsidR="003075B4" w:rsidRDefault="00BF7F8D">
      <w:pPr>
        <w:pStyle w:val="Heading2"/>
        <w:keepNext/>
        <w:spacing w:before="340" w:after="120"/>
      </w:pPr>
      <w:bookmarkStart w:id="14" w:name="_Toc240065471"/>
      <w:r>
        <w:rPr>
          <w:rFonts w:ascii="Segoe UI" w:eastAsia="Segoe UI" w:hAnsi="Segoe UI" w:cs="Segoe UI"/>
          <w:b/>
          <w:bCs/>
          <w:color w:val="12202B"/>
        </w:rPr>
        <w:t>The five things that land in an uploads folder</w:t>
      </w:r>
      <w:bookmarkEnd w:id="14"/>
    </w:p>
    <w:p w14:paraId="695A9E77" w14:textId="77777777" w:rsidR="003075B4" w:rsidRDefault="00BF7F8D">
      <w:pPr>
        <w:pStyle w:val="Heading3"/>
        <w:keepNext/>
        <w:spacing w:before="260" w:after="90"/>
      </w:pPr>
      <w:bookmarkStart w:id="15" w:name="_Toc240065472"/>
      <w:r>
        <w:rPr>
          <w:rFonts w:ascii="Segoe UI" w:eastAsia="Segoe UI" w:hAnsi="Segoe UI" w:cs="Segoe UI"/>
          <w:b/>
          <w:bCs/>
          <w:color w:val="0E6F7C"/>
          <w:sz w:val="22"/>
          <w:szCs w:val="22"/>
        </w:rPr>
        <w:t>1. Web shells</w:t>
      </w:r>
      <w:bookmarkEnd w:id="15"/>
    </w:p>
    <w:p w14:paraId="547E3789" w14:textId="77777777" w:rsidR="003075B4" w:rsidRDefault="00BF7F8D">
      <w:pPr>
        <w:spacing w:after="150" w:line="288" w:lineRule="auto"/>
        <w:jc w:val="both"/>
      </w:pPr>
      <w:r>
        <w:t>The classic. An attacker who finds an upload form that does not validate file types drops a small script — PHP, ASPX, JSP — into a directory the web server will execute. From then on they have command execution, and it looks like ordinary web traffic.</w:t>
      </w:r>
    </w:p>
    <w:p w14:paraId="092569BA" w14:textId="77777777" w:rsidR="003075B4" w:rsidRDefault="00BF7F8D">
      <w:pPr>
        <w:spacing w:after="150" w:line="288" w:lineRule="auto"/>
        <w:jc w:val="both"/>
      </w:pPr>
      <w:r>
        <w:t>Web shells are an excellent detection target because they have an irreducible structure. To be useful, a web shell must take input from the request and pass it to something that executes. It can be obfuscated in a thousand ways, but those two elements have to be present, and that pairing is what a good rule keys on. Chapter 4 develops exactly this.</w:t>
      </w:r>
    </w:p>
    <w:p w14:paraId="7B55A7B5" w14:textId="77777777" w:rsidR="003075B4" w:rsidRDefault="00BF7F8D">
      <w:pPr>
        <w:pStyle w:val="Heading3"/>
        <w:keepNext/>
        <w:spacing w:before="260" w:after="90"/>
      </w:pPr>
      <w:bookmarkStart w:id="16" w:name="_Toc240065473"/>
      <w:r>
        <w:rPr>
          <w:rFonts w:ascii="Segoe UI" w:eastAsia="Segoe UI" w:hAnsi="Segoe UI" w:cs="Segoe UI"/>
          <w:b/>
          <w:bCs/>
          <w:color w:val="0E6F7C"/>
          <w:sz w:val="22"/>
          <w:szCs w:val="22"/>
        </w:rPr>
        <w:t>2. Ransomware notes and staging</w:t>
      </w:r>
      <w:bookmarkEnd w:id="16"/>
    </w:p>
    <w:p w14:paraId="200FD23A" w14:textId="77777777" w:rsidR="003075B4" w:rsidRDefault="00BF7F8D">
      <w:pPr>
        <w:spacing w:after="150" w:line="288" w:lineRule="auto"/>
        <w:jc w:val="both"/>
      </w:pPr>
      <w:r>
        <w:t>By the time a ransom note appears, encryption is usually well underway — so detecting the note is late. It is still worth doing, for two reasons: it is unambiguous (almost nothing benign says "your files have been encrypted" next to a payment address), and it gives you a precise timestamp for incident reconstruction. Earlier signals — shadow copy deletion, security tooling being disabled — are more valuable, and the case study covers both.</w:t>
      </w:r>
    </w:p>
    <w:p w14:paraId="1A00BE22" w14:textId="77777777" w:rsidR="003075B4" w:rsidRDefault="00BF7F8D">
      <w:pPr>
        <w:pStyle w:val="Heading3"/>
        <w:keepNext/>
        <w:spacing w:before="260" w:after="90"/>
      </w:pPr>
      <w:bookmarkStart w:id="17" w:name="_Toc240065474"/>
      <w:r>
        <w:rPr>
          <w:rFonts w:ascii="Segoe UI" w:eastAsia="Segoe UI" w:hAnsi="Segoe UI" w:cs="Segoe UI"/>
          <w:b/>
          <w:bCs/>
          <w:color w:val="0E6F7C"/>
          <w:sz w:val="22"/>
          <w:szCs w:val="22"/>
        </w:rPr>
        <w:lastRenderedPageBreak/>
        <w:t>3. Offensive tooling</w:t>
      </w:r>
      <w:bookmarkEnd w:id="17"/>
    </w:p>
    <w:p w14:paraId="298AE7A2" w14:textId="77777777" w:rsidR="003075B4" w:rsidRDefault="00BF7F8D">
      <w:pPr>
        <w:spacing w:after="150" w:line="288" w:lineRule="auto"/>
        <w:jc w:val="both"/>
      </w:pPr>
      <w:r>
        <w:t>Credential dumpers, lateral movement utilities, enumeration scripts. These arrive after initial access, when the attacker is expanding. They are often well-known public tools with well-known strings, which makes them easy to detect and correspondingly easy for a competent adversary to modify. Detecting the unmodified version is still worth doing: most intrusions are not run by competent adversaries.</w:t>
      </w:r>
    </w:p>
    <w:p w14:paraId="50E4FE0E" w14:textId="77777777" w:rsidR="003075B4" w:rsidRDefault="00BF7F8D">
      <w:pPr>
        <w:pStyle w:val="Heading3"/>
        <w:keepNext/>
        <w:spacing w:before="260" w:after="90"/>
      </w:pPr>
      <w:bookmarkStart w:id="18" w:name="_Toc240065475"/>
      <w:r>
        <w:rPr>
          <w:rFonts w:ascii="Segoe UI" w:eastAsia="Segoe UI" w:hAnsi="Segoe UI" w:cs="Segoe UI"/>
          <w:b/>
          <w:bCs/>
          <w:color w:val="0E6F7C"/>
          <w:sz w:val="22"/>
          <w:szCs w:val="22"/>
        </w:rPr>
        <w:t>4. Fileless payloads written to disk anyway</w:t>
      </w:r>
      <w:bookmarkEnd w:id="18"/>
    </w:p>
    <w:p w14:paraId="7BF32E82" w14:textId="77777777" w:rsidR="003075B4" w:rsidRDefault="00BF7F8D">
      <w:pPr>
        <w:spacing w:after="150" w:line="288" w:lineRule="auto"/>
        <w:jc w:val="both"/>
      </w:pPr>
      <w:r>
        <w:t xml:space="preserve">The industry says "fileless" and then writes an encoded PowerShell command into a scheduled task definition, a log file, a registry export, or a batch script. The payload does not persist as an executable, but the </w:t>
      </w:r>
      <w:r>
        <w:rPr>
          <w:i/>
          <w:iCs/>
        </w:rPr>
        <w:t>command</w:t>
      </w:r>
      <w:r>
        <w:t xml:space="preserve"> frequently does persist as text somewhere on disk — which is why the case study's ruleset looks for encoded command patterns and download cradles in plain text files, not only in binaries.</w:t>
      </w:r>
    </w:p>
    <w:p w14:paraId="3B4C1FBF" w14:textId="77777777" w:rsidR="003075B4" w:rsidRDefault="00BF7F8D">
      <w:pPr>
        <w:pStyle w:val="Heading3"/>
        <w:keepNext/>
        <w:spacing w:before="260" w:after="90"/>
      </w:pPr>
      <w:bookmarkStart w:id="19" w:name="_Toc240065476"/>
      <w:r>
        <w:rPr>
          <w:rFonts w:ascii="Segoe UI" w:eastAsia="Segoe UI" w:hAnsi="Segoe UI" w:cs="Segoe UI"/>
          <w:b/>
          <w:bCs/>
          <w:color w:val="0E6F7C"/>
          <w:sz w:val="22"/>
          <w:szCs w:val="22"/>
        </w:rPr>
        <w:t>5. Social engineering artifacts</w:t>
      </w:r>
      <w:bookmarkEnd w:id="19"/>
    </w:p>
    <w:p w14:paraId="726AB93A" w14:textId="77777777" w:rsidR="003075B4" w:rsidRDefault="00BF7F8D">
      <w:pPr>
        <w:spacing w:after="150" w:line="288" w:lineRule="auto"/>
        <w:jc w:val="both"/>
      </w:pPr>
      <w:r>
        <w:t>Double extensions (</w:t>
      </w:r>
      <w:r>
        <w:rPr>
          <w:rFonts w:ascii="Consolas" w:eastAsia="Consolas" w:hAnsi="Consolas" w:cs="Consolas"/>
          <w:color w:val="1D4E57"/>
          <w:sz w:val="19"/>
          <w:szCs w:val="19"/>
          <w:shd w:val="clear" w:color="auto" w:fill="F3F6F8"/>
        </w:rPr>
        <w:t>invoice.pdf.exe</w:t>
      </w:r>
      <w:r>
        <w:t>), documents with macro lures, LNK files pointing at scripts. These target the user rather than the system, and they show up in mail stores and download folders more than in server upload directories.</w:t>
      </w:r>
    </w:p>
    <w:p w14:paraId="0350D3EB" w14:textId="77777777" w:rsidR="003075B4" w:rsidRDefault="00BF7F8D">
      <w:pPr>
        <w:pStyle w:val="Heading2"/>
        <w:keepNext/>
        <w:spacing w:before="340" w:after="120"/>
      </w:pPr>
      <w:bookmarkStart w:id="20" w:name="_Toc240065477"/>
      <w:r>
        <w:rPr>
          <w:rFonts w:ascii="Segoe UI" w:eastAsia="Segoe UI" w:hAnsi="Segoe UI" w:cs="Segoe UI"/>
          <w:b/>
          <w:bCs/>
          <w:color w:val="12202B"/>
        </w:rPr>
        <w:t>The threat model, stated</w:t>
      </w:r>
      <w:bookmarkEnd w:id="20"/>
    </w:p>
    <w:p w14:paraId="4EDE9CF0" w14:textId="77777777" w:rsidR="003075B4" w:rsidRDefault="00BF7F8D">
      <w:pPr>
        <w:spacing w:after="150" w:line="288" w:lineRule="auto"/>
        <w:jc w:val="both"/>
      </w:pPr>
      <w:r>
        <w:t>Putting that together, here is what Security Suite is built to defend, written plainly enough to argue with: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4212"/>
        <w:gridCol w:w="3089"/>
      </w:tblGrid>
      <w:tr w:rsidR="003075B4" w14:paraId="23C52EE8" w14:textId="77777777">
        <w:tblPrEx>
          <w:tblCellMar>
            <w:top w:w="0" w:type="dxa"/>
            <w:bottom w:w="0" w:type="dxa"/>
          </w:tblCellMar>
        </w:tblPrEx>
        <w:trPr>
          <w:tblHeader/>
        </w:trPr>
        <w:tc>
          <w:tcPr>
            <w:tcW w:w="205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D37705E" w14:textId="77777777" w:rsidR="003075B4" w:rsidRDefault="00BF7F8D">
            <w:r>
              <w:rPr>
                <w:rFonts w:ascii="Segoe UI" w:eastAsia="Segoe UI" w:hAnsi="Segoe UI" w:cs="Segoe UI"/>
                <w:b/>
                <w:bCs/>
                <w:color w:val="FFFFFF"/>
                <w:sz w:val="17"/>
                <w:szCs w:val="17"/>
              </w:rPr>
              <w:t>Element</w:t>
            </w:r>
          </w:p>
        </w:tc>
        <w:tc>
          <w:tcPr>
            <w:tcW w:w="421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2DE9412" w14:textId="77777777" w:rsidR="003075B4" w:rsidRDefault="00BF7F8D">
            <w:r>
              <w:rPr>
                <w:rFonts w:ascii="Segoe UI" w:eastAsia="Segoe UI" w:hAnsi="Segoe UI" w:cs="Segoe UI"/>
                <w:b/>
                <w:bCs/>
                <w:color w:val="FFFFFF"/>
                <w:sz w:val="17"/>
                <w:szCs w:val="17"/>
              </w:rPr>
              <w:t>Assumption</w:t>
            </w:r>
          </w:p>
        </w:tc>
        <w:tc>
          <w:tcPr>
            <w:tcW w:w="308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FE37326" w14:textId="77777777" w:rsidR="003075B4" w:rsidRDefault="00BF7F8D">
            <w:r>
              <w:rPr>
                <w:rFonts w:ascii="Segoe UI" w:eastAsia="Segoe UI" w:hAnsi="Segoe UI" w:cs="Segoe UI"/>
                <w:b/>
                <w:bCs/>
                <w:color w:val="FFFFFF"/>
                <w:sz w:val="17"/>
                <w:szCs w:val="17"/>
              </w:rPr>
              <w:t>Consequence for design</w:t>
            </w:r>
          </w:p>
        </w:tc>
      </w:tr>
      <w:tr w:rsidR="003075B4" w14:paraId="7E1BDF65"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5EA5334D" w14:textId="77777777" w:rsidR="003075B4" w:rsidRDefault="00BF7F8D">
            <w:r>
              <w:rPr>
                <w:sz w:val="19"/>
                <w:szCs w:val="19"/>
              </w:rPr>
              <w:t>Adversary</w:t>
            </w:r>
          </w:p>
        </w:tc>
        <w:tc>
          <w:tcPr>
            <w:tcW w:w="4212" w:type="dxa"/>
            <w:tcBorders>
              <w:top w:val="single" w:sz="2" w:space="0" w:color="C3CED6"/>
              <w:left w:val="nil"/>
              <w:bottom w:val="single" w:sz="2" w:space="0" w:color="C3CED6"/>
              <w:right w:val="nil"/>
            </w:tcBorders>
            <w:tcMar>
              <w:top w:w="90" w:type="dxa"/>
              <w:left w:w="120" w:type="dxa"/>
              <w:bottom w:w="90" w:type="dxa"/>
              <w:right w:w="120" w:type="dxa"/>
            </w:tcMar>
          </w:tcPr>
          <w:p w14:paraId="02ADF395" w14:textId="77777777" w:rsidR="003075B4" w:rsidRDefault="00BF7F8D">
            <w:r>
              <w:rPr>
                <w:sz w:val="19"/>
                <w:szCs w:val="19"/>
              </w:rPr>
              <w:t>Opportunistic to moderately skilled. Uses public tooling, may lightly obfuscate, is not writing a bespoke packer for this target.</w:t>
            </w:r>
          </w:p>
        </w:tc>
        <w:tc>
          <w:tcPr>
            <w:tcW w:w="3089" w:type="dxa"/>
            <w:tcBorders>
              <w:top w:val="single" w:sz="2" w:space="0" w:color="C3CED6"/>
              <w:left w:val="nil"/>
              <w:bottom w:val="single" w:sz="2" w:space="0" w:color="C3CED6"/>
              <w:right w:val="nil"/>
            </w:tcBorders>
            <w:tcMar>
              <w:top w:w="90" w:type="dxa"/>
              <w:left w:w="120" w:type="dxa"/>
              <w:bottom w:w="90" w:type="dxa"/>
              <w:right w:w="120" w:type="dxa"/>
            </w:tcMar>
          </w:tcPr>
          <w:p w14:paraId="6666501A" w14:textId="77777777" w:rsidR="003075B4" w:rsidRDefault="00BF7F8D">
            <w:r>
              <w:rPr>
                <w:sz w:val="19"/>
                <w:szCs w:val="19"/>
              </w:rPr>
              <w:t>String and pattern matching is worth doing. Heavy anti-evasion machinery is not the first priority.</w:t>
            </w:r>
          </w:p>
        </w:tc>
      </w:tr>
      <w:tr w:rsidR="003075B4" w14:paraId="30A7F6E1"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0E561065" w14:textId="77777777" w:rsidR="003075B4" w:rsidRDefault="00BF7F8D">
            <w:r>
              <w:rPr>
                <w:sz w:val="19"/>
                <w:szCs w:val="19"/>
              </w:rPr>
              <w:t>Access</w:t>
            </w:r>
          </w:p>
        </w:tc>
        <w:tc>
          <w:tcPr>
            <w:tcW w:w="4212" w:type="dxa"/>
            <w:tcBorders>
              <w:top w:val="single" w:sz="2" w:space="0" w:color="C3CED6"/>
              <w:left w:val="nil"/>
              <w:bottom w:val="single" w:sz="2" w:space="0" w:color="C3CED6"/>
              <w:right w:val="nil"/>
            </w:tcBorders>
            <w:tcMar>
              <w:top w:w="90" w:type="dxa"/>
              <w:left w:w="120" w:type="dxa"/>
              <w:bottom w:w="90" w:type="dxa"/>
              <w:right w:w="120" w:type="dxa"/>
            </w:tcMar>
          </w:tcPr>
          <w:p w14:paraId="16BF98FC" w14:textId="77777777" w:rsidR="003075B4" w:rsidRDefault="00BF7F8D">
            <w:r>
              <w:rPr>
                <w:sz w:val="19"/>
                <w:szCs w:val="19"/>
              </w:rPr>
              <w:t>Can write files into a watched directory, by upload, transfer, or compromised account.</w:t>
            </w:r>
          </w:p>
        </w:tc>
        <w:tc>
          <w:tcPr>
            <w:tcW w:w="3089" w:type="dxa"/>
            <w:tcBorders>
              <w:top w:val="single" w:sz="2" w:space="0" w:color="C3CED6"/>
              <w:left w:val="nil"/>
              <w:bottom w:val="single" w:sz="2" w:space="0" w:color="C3CED6"/>
              <w:right w:val="nil"/>
            </w:tcBorders>
            <w:tcMar>
              <w:top w:w="90" w:type="dxa"/>
              <w:left w:w="120" w:type="dxa"/>
              <w:bottom w:w="90" w:type="dxa"/>
              <w:right w:w="120" w:type="dxa"/>
            </w:tcMar>
          </w:tcPr>
          <w:p w14:paraId="4F5CA80E" w14:textId="77777777" w:rsidR="003075B4" w:rsidRDefault="00BF7F8D">
            <w:r>
              <w:rPr>
                <w:sz w:val="19"/>
                <w:szCs w:val="19"/>
              </w:rPr>
              <w:t>The directory is the detection point. Files are untrusted on arrival.</w:t>
            </w:r>
          </w:p>
        </w:tc>
      </w:tr>
      <w:tr w:rsidR="003075B4" w14:paraId="15A01743"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36B6EEC1" w14:textId="77777777" w:rsidR="003075B4" w:rsidRDefault="00BF7F8D">
            <w:r>
              <w:rPr>
                <w:sz w:val="19"/>
                <w:szCs w:val="19"/>
              </w:rPr>
              <w:t>Goal</w:t>
            </w:r>
          </w:p>
        </w:tc>
        <w:tc>
          <w:tcPr>
            <w:tcW w:w="4212" w:type="dxa"/>
            <w:tcBorders>
              <w:top w:val="single" w:sz="2" w:space="0" w:color="C3CED6"/>
              <w:left w:val="nil"/>
              <w:bottom w:val="single" w:sz="2" w:space="0" w:color="C3CED6"/>
              <w:right w:val="nil"/>
            </w:tcBorders>
            <w:tcMar>
              <w:top w:w="90" w:type="dxa"/>
              <w:left w:w="120" w:type="dxa"/>
              <w:bottom w:w="90" w:type="dxa"/>
              <w:right w:w="120" w:type="dxa"/>
            </w:tcMar>
          </w:tcPr>
          <w:p w14:paraId="22F233DD" w14:textId="77777777" w:rsidR="003075B4" w:rsidRDefault="00BF7F8D">
            <w:r>
              <w:rPr>
                <w:sz w:val="19"/>
                <w:szCs w:val="19"/>
              </w:rPr>
              <w:t>Execute code, persist, collect credentials, or extort.</w:t>
            </w:r>
          </w:p>
        </w:tc>
        <w:tc>
          <w:tcPr>
            <w:tcW w:w="3089" w:type="dxa"/>
            <w:tcBorders>
              <w:top w:val="single" w:sz="2" w:space="0" w:color="C3CED6"/>
              <w:left w:val="nil"/>
              <w:bottom w:val="single" w:sz="2" w:space="0" w:color="C3CED6"/>
              <w:right w:val="nil"/>
            </w:tcBorders>
            <w:tcMar>
              <w:top w:w="90" w:type="dxa"/>
              <w:left w:w="120" w:type="dxa"/>
              <w:bottom w:w="90" w:type="dxa"/>
              <w:right w:w="120" w:type="dxa"/>
            </w:tcMar>
          </w:tcPr>
          <w:p w14:paraId="40BC5F48" w14:textId="77777777" w:rsidR="003075B4" w:rsidRDefault="00BF7F8D">
            <w:r>
              <w:rPr>
                <w:sz w:val="19"/>
                <w:szCs w:val="19"/>
              </w:rPr>
              <w:t>Rules target execution primitives and extortion artifacts, not file types.</w:t>
            </w:r>
          </w:p>
        </w:tc>
      </w:tr>
      <w:tr w:rsidR="003075B4" w14:paraId="0F341265"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39A93178" w14:textId="77777777" w:rsidR="003075B4" w:rsidRDefault="00BF7F8D">
            <w:r>
              <w:rPr>
                <w:sz w:val="19"/>
                <w:szCs w:val="19"/>
              </w:rPr>
              <w:t>Defender</w:t>
            </w:r>
          </w:p>
        </w:tc>
        <w:tc>
          <w:tcPr>
            <w:tcW w:w="4212" w:type="dxa"/>
            <w:tcBorders>
              <w:top w:val="single" w:sz="2" w:space="0" w:color="C3CED6"/>
              <w:left w:val="nil"/>
              <w:bottom w:val="single" w:sz="2" w:space="0" w:color="C3CED6"/>
              <w:right w:val="nil"/>
            </w:tcBorders>
            <w:tcMar>
              <w:top w:w="90" w:type="dxa"/>
              <w:left w:w="120" w:type="dxa"/>
              <w:bottom w:w="90" w:type="dxa"/>
              <w:right w:w="120" w:type="dxa"/>
            </w:tcMar>
          </w:tcPr>
          <w:p w14:paraId="2ADB910D" w14:textId="77777777" w:rsidR="003075B4" w:rsidRDefault="00BF7F8D">
            <w:r>
              <w:rPr>
                <w:sz w:val="19"/>
                <w:szCs w:val="19"/>
              </w:rPr>
              <w:t>One or a few people, not a 24/7 tier-one team.</w:t>
            </w:r>
          </w:p>
        </w:tc>
        <w:tc>
          <w:tcPr>
            <w:tcW w:w="3089" w:type="dxa"/>
            <w:tcBorders>
              <w:top w:val="single" w:sz="2" w:space="0" w:color="C3CED6"/>
              <w:left w:val="nil"/>
              <w:bottom w:val="single" w:sz="2" w:space="0" w:color="C3CED6"/>
              <w:right w:val="nil"/>
            </w:tcBorders>
            <w:tcMar>
              <w:top w:w="90" w:type="dxa"/>
              <w:left w:w="120" w:type="dxa"/>
              <w:bottom w:w="90" w:type="dxa"/>
              <w:right w:w="120" w:type="dxa"/>
            </w:tcMar>
          </w:tcPr>
          <w:p w14:paraId="44586C00" w14:textId="77777777" w:rsidR="003075B4" w:rsidRDefault="00BF7F8D">
            <w:r>
              <w:rPr>
                <w:sz w:val="19"/>
                <w:szCs w:val="19"/>
              </w:rPr>
              <w:t>Alert volume must stay low. Every alert must be judgeable in under a minute.</w:t>
            </w:r>
          </w:p>
        </w:tc>
      </w:tr>
      <w:tr w:rsidR="003075B4" w14:paraId="1C1CF141"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5BB270BA" w14:textId="77777777" w:rsidR="003075B4" w:rsidRDefault="00BF7F8D">
            <w:r>
              <w:rPr>
                <w:sz w:val="19"/>
                <w:szCs w:val="19"/>
              </w:rPr>
              <w:t>Environment</w:t>
            </w:r>
          </w:p>
        </w:tc>
        <w:tc>
          <w:tcPr>
            <w:tcW w:w="4212" w:type="dxa"/>
            <w:tcBorders>
              <w:top w:val="single" w:sz="2" w:space="0" w:color="C3CED6"/>
              <w:left w:val="nil"/>
              <w:bottom w:val="single" w:sz="2" w:space="0" w:color="C3CED6"/>
              <w:right w:val="nil"/>
            </w:tcBorders>
            <w:tcMar>
              <w:top w:w="90" w:type="dxa"/>
              <w:left w:w="120" w:type="dxa"/>
              <w:bottom w:w="90" w:type="dxa"/>
              <w:right w:w="120" w:type="dxa"/>
            </w:tcMar>
          </w:tcPr>
          <w:p w14:paraId="679B66B6" w14:textId="77777777" w:rsidR="003075B4" w:rsidRDefault="00BF7F8D">
            <w:r>
              <w:rPr>
                <w:sz w:val="19"/>
                <w:szCs w:val="19"/>
              </w:rPr>
              <w:t>Windows-first, Linux-capable. Antivirus is present and active.</w:t>
            </w:r>
          </w:p>
        </w:tc>
        <w:tc>
          <w:tcPr>
            <w:tcW w:w="3089" w:type="dxa"/>
            <w:tcBorders>
              <w:top w:val="single" w:sz="2" w:space="0" w:color="C3CED6"/>
              <w:left w:val="nil"/>
              <w:bottom w:val="single" w:sz="2" w:space="0" w:color="C3CED6"/>
              <w:right w:val="nil"/>
            </w:tcBorders>
            <w:tcMar>
              <w:top w:w="90" w:type="dxa"/>
              <w:left w:w="120" w:type="dxa"/>
              <w:bottom w:w="90" w:type="dxa"/>
              <w:right w:w="120" w:type="dxa"/>
            </w:tcMar>
          </w:tcPr>
          <w:p w14:paraId="4FC03779" w14:textId="77777777" w:rsidR="003075B4" w:rsidRDefault="00BF7F8D">
            <w:r>
              <w:rPr>
                <w:sz w:val="19"/>
                <w:szCs w:val="19"/>
              </w:rPr>
              <w:t>Telemetry reads the Windows Security log. The scanner must survive AV deleting its evidence.</w:t>
            </w:r>
          </w:p>
        </w:tc>
      </w:tr>
    </w:tbl>
    <w:p w14:paraId="1D600B5B" w14:textId="77777777" w:rsidR="003075B4" w:rsidRDefault="003075B4">
      <w:pPr>
        <w:spacing w:after="180"/>
      </w:pPr>
    </w:p>
    <w:p w14:paraId="08A05324"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WHAT THIS MODEL EXCLUDES</w:t>
      </w:r>
    </w:p>
    <w:p w14:paraId="09A23E95" w14:textId="77777777" w:rsidR="003075B4" w:rsidRDefault="00BF7F8D">
      <w:pPr>
        <w:pBdr>
          <w:left w:val="single" w:sz="16" w:space="10" w:color="0E6F7C"/>
        </w:pBdr>
        <w:shd w:val="clear" w:color="auto" w:fill="EAF3F4"/>
        <w:spacing w:after="200" w:line="264" w:lineRule="auto"/>
        <w:ind w:left="259" w:right="172"/>
      </w:pPr>
      <w:r>
        <w:rPr>
          <w:sz w:val="20"/>
          <w:szCs w:val="20"/>
        </w:rPr>
        <w:t xml:space="preserve">A nation-state adversary writing a custom loader for your specific environment will not be caught by string matching, and pretending otherwise is how security programmes waste years. This detector raises the cost of the common case. That is a real and worthwhile goal — it is simply not </w:t>
      </w:r>
      <w:r>
        <w:rPr>
          <w:sz w:val="20"/>
          <w:szCs w:val="20"/>
        </w:rPr>
        <w:lastRenderedPageBreak/>
        <w:t>the same goal as defeating a determined, well-resourced attacker, and conflating the two produces bad architecture and worse expectations.</w:t>
      </w:r>
    </w:p>
    <w:p w14:paraId="30479DF1" w14:textId="77777777" w:rsidR="003075B4" w:rsidRDefault="00BF7F8D">
      <w:pPr>
        <w:pStyle w:val="Heading2"/>
        <w:keepNext/>
        <w:spacing w:before="340" w:after="120"/>
      </w:pPr>
      <w:bookmarkStart w:id="21" w:name="_Toc240065478"/>
      <w:r>
        <w:rPr>
          <w:rFonts w:ascii="Segoe UI" w:eastAsia="Segoe UI" w:hAnsi="Segoe UI" w:cs="Segoe UI"/>
          <w:b/>
          <w:bCs/>
          <w:color w:val="12202B"/>
        </w:rPr>
        <w:t>The one question to ask before every rule</w:t>
      </w:r>
      <w:bookmarkEnd w:id="21"/>
    </w:p>
    <w:p w14:paraId="4682E8CA" w14:textId="77777777" w:rsidR="003075B4" w:rsidRDefault="00BF7F8D">
      <w:pPr>
        <w:spacing w:after="150" w:line="288" w:lineRule="auto"/>
        <w:jc w:val="both"/>
      </w:pPr>
      <w:r>
        <w:t xml:space="preserve">For each rule you write, you should be able to answer: </w:t>
      </w:r>
      <w:r>
        <w:rPr>
          <w:b/>
          <w:bCs/>
        </w:rPr>
        <w:t>what does a true positive look like, and what will I do about it?</w:t>
      </w:r>
    </w:p>
    <w:p w14:paraId="272956BD" w14:textId="77777777" w:rsidR="003075B4" w:rsidRDefault="00BF7F8D">
      <w:pPr>
        <w:spacing w:after="150" w:line="288" w:lineRule="auto"/>
        <w:jc w:val="both"/>
      </w:pPr>
      <w:r>
        <w:t>If the answer to the first half is vague, the rule is a guess. If the answer to the second half is "nothing, really", the rule is noise you have not yet noticed. Detection content that nobody would act on should not exist; it dilutes attention away from content that matters. This is the single most effective filter for keeping a ruleset healthy, and the easiest to skip.</w:t>
      </w:r>
    </w:p>
    <w:p w14:paraId="77F163D4" w14:textId="77777777" w:rsidR="003075B4" w:rsidRDefault="00BF7F8D">
      <w:r>
        <w:br w:type="page"/>
      </w:r>
    </w:p>
    <w:p w14:paraId="028FADB0" w14:textId="77777777" w:rsidR="003075B4" w:rsidRDefault="00BF7F8D">
      <w:pPr>
        <w:spacing w:before="2600" w:after="140"/>
      </w:pPr>
      <w:r>
        <w:rPr>
          <w:rFonts w:ascii="Segoe UI" w:eastAsia="Segoe UI" w:hAnsi="Segoe UI" w:cs="Segoe UI"/>
          <w:b/>
          <w:bCs/>
          <w:color w:val="0E6F7C"/>
          <w:spacing w:val="60"/>
          <w:sz w:val="20"/>
          <w:szCs w:val="20"/>
        </w:rPr>
        <w:lastRenderedPageBreak/>
        <w:t>PART TWO</w:t>
      </w:r>
    </w:p>
    <w:p w14:paraId="5D06DB2E" w14:textId="77777777" w:rsidR="003075B4" w:rsidRDefault="00BF7F8D">
      <w:pPr>
        <w:pBdr>
          <w:bottom w:val="single" w:sz="8" w:space="14" w:color="0E6F7C"/>
        </w:pBdr>
        <w:spacing w:after="200"/>
      </w:pPr>
      <w:r>
        <w:rPr>
          <w:rFonts w:ascii="Segoe UI" w:eastAsia="Segoe UI" w:hAnsi="Segoe UI" w:cs="Segoe UI"/>
          <w:b/>
          <w:bCs/>
          <w:color w:val="12202B"/>
          <w:sz w:val="52"/>
          <w:szCs w:val="52"/>
        </w:rPr>
        <w:t>Writing Detections</w:t>
      </w:r>
    </w:p>
    <w:p w14:paraId="6B134DED" w14:textId="77777777" w:rsidR="003075B4" w:rsidRDefault="00BF7F8D">
      <w:pPr>
        <w:spacing w:before="180"/>
      </w:pPr>
      <w:r>
        <w:rPr>
          <w:i/>
          <w:iCs/>
          <w:color w:val="5A6B78"/>
          <w:sz w:val="22"/>
          <w:szCs w:val="22"/>
        </w:rPr>
        <w:t>YARA from first principles, and the difference between a rule that matches and a rule that holds up.</w:t>
      </w:r>
    </w:p>
    <w:p w14:paraId="5EA16240" w14:textId="77777777" w:rsidR="003075B4" w:rsidRDefault="00BF7F8D">
      <w:r>
        <w:br w:type="page"/>
      </w:r>
    </w:p>
    <w:p w14:paraId="7043137A" w14:textId="77777777" w:rsidR="003075B4" w:rsidRDefault="00BF7F8D">
      <w:pPr>
        <w:spacing w:after="60"/>
      </w:pPr>
      <w:r>
        <w:rPr>
          <w:rFonts w:ascii="Segoe UI" w:eastAsia="Segoe UI" w:hAnsi="Segoe UI" w:cs="Segoe UI"/>
          <w:b/>
          <w:bCs/>
          <w:color w:val="0E6F7C"/>
          <w:spacing w:val="50"/>
          <w:sz w:val="17"/>
          <w:szCs w:val="17"/>
        </w:rPr>
        <w:lastRenderedPageBreak/>
        <w:t>CHAPTER THREE</w:t>
      </w:r>
    </w:p>
    <w:p w14:paraId="584F348B" w14:textId="77777777" w:rsidR="003075B4" w:rsidRDefault="00BF7F8D">
      <w:pPr>
        <w:pStyle w:val="Heading1"/>
        <w:pBdr>
          <w:bottom w:val="single" w:sz="6" w:space="10" w:color="C3CED6"/>
        </w:pBdr>
        <w:spacing w:after="200"/>
      </w:pPr>
      <w:bookmarkStart w:id="22" w:name="_Toc240065479"/>
      <w:r>
        <w:rPr>
          <w:rFonts w:ascii="Segoe UI" w:eastAsia="Segoe UI" w:hAnsi="Segoe UI" w:cs="Segoe UI"/>
          <w:b/>
          <w:bCs/>
          <w:color w:val="12202B"/>
          <w:sz w:val="38"/>
          <w:szCs w:val="38"/>
        </w:rPr>
        <w:t>YARA, Precisely</w:t>
      </w:r>
      <w:bookmarkEnd w:id="22"/>
    </w:p>
    <w:p w14:paraId="719F90D5" w14:textId="77777777" w:rsidR="003075B4" w:rsidRDefault="00BF7F8D">
      <w:pPr>
        <w:spacing w:after="200" w:line="300" w:lineRule="auto"/>
      </w:pPr>
      <w:r>
        <w:rPr>
          <w:color w:val="2A3B47"/>
          <w:sz w:val="23"/>
          <w:szCs w:val="23"/>
        </w:rPr>
        <w:t>YARA is a pattern matching language for classifying files. This chapter builds it from nothing, using only constructs the case study actually uses.</w:t>
      </w:r>
    </w:p>
    <w:p w14:paraId="11844181" w14:textId="77777777" w:rsidR="003075B4" w:rsidRDefault="00BF7F8D">
      <w:pPr>
        <w:spacing w:after="150" w:line="288" w:lineRule="auto"/>
        <w:jc w:val="both"/>
      </w:pPr>
      <w:r>
        <w:t xml:space="preserve">YARA has a reputation as "grep for malware", which undersells it badly. Grep asks whether a pattern appears. YARA asks whether a </w:t>
      </w:r>
      <w:r>
        <w:rPr>
          <w:i/>
          <w:iCs/>
        </w:rPr>
        <w:t>combination</w:t>
      </w:r>
      <w:r>
        <w:t xml:space="preserve"> of patterns appears, in particular positions, in a file of a particular size, and it evaluates that question fast enough to run against every file on a filesystem.</w:t>
      </w:r>
    </w:p>
    <w:p w14:paraId="19D1AABD" w14:textId="77777777" w:rsidR="003075B4" w:rsidRDefault="00BF7F8D">
      <w:pPr>
        <w:pStyle w:val="Heading2"/>
        <w:keepNext/>
        <w:spacing w:before="340" w:after="120"/>
      </w:pPr>
      <w:bookmarkStart w:id="23" w:name="_Toc240065480"/>
      <w:r>
        <w:rPr>
          <w:rFonts w:ascii="Segoe UI" w:eastAsia="Segoe UI" w:hAnsi="Segoe UI" w:cs="Segoe UI"/>
          <w:b/>
          <w:bCs/>
          <w:color w:val="12202B"/>
        </w:rPr>
        <w:t>Anatomy of a rule</w:t>
      </w:r>
      <w:bookmarkEnd w:id="23"/>
    </w:p>
    <w:p w14:paraId="1B8FC2F8" w14:textId="77777777" w:rsidR="003075B4" w:rsidRDefault="00BF7F8D">
      <w:pPr>
        <w:spacing w:after="150" w:line="288" w:lineRule="auto"/>
        <w:jc w:val="both"/>
      </w:pPr>
      <w:r>
        <w:t>Every YARA rule has the same three-part shape. Here is one from the case study, complete:</w:t>
      </w:r>
    </w:p>
    <w:p w14:paraId="7537614F"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PowerShell_Encoded_Command : suspicious</w:t>
      </w:r>
    </w:p>
    <w:p w14:paraId="689CFCE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w:t>
      </w:r>
    </w:p>
    <w:p w14:paraId="699EDE4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0EC2BBD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 "PowerShell launched with a base64 encoded command block"</w:t>
      </w:r>
    </w:p>
    <w:p w14:paraId="5FABE8D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"high"</w:t>
      </w:r>
    </w:p>
    <w:p w14:paraId="6111390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author      = "security-suite"</w:t>
      </w:r>
    </w:p>
    <w:p w14:paraId="6CC4C99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54763A6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$ps = "powershell" nocase</w:t>
      </w:r>
    </w:p>
    <w:p w14:paraId="56AAB91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$e1 = "-encodedcommand" nocase</w:t>
      </w:r>
    </w:p>
    <w:p w14:paraId="6E8C5C8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$e2 = " -enc " nocase</w:t>
      </w:r>
    </w:p>
    <w:p w14:paraId="19C5D24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$e3 = "-e JAB" nocase</w:t>
      </w:r>
    </w:p>
    <w:p w14:paraId="55219D2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$e4 = "FromBase64String" nocase</w:t>
      </w:r>
    </w:p>
    <w:p w14:paraId="0597B2F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27B8C17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$ps and any of ($e*)</w:t>
      </w:r>
    </w:p>
    <w:p w14:paraId="75E293A5"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10472199" w14:textId="77777777" w:rsidR="003075B4" w:rsidRDefault="00BF7F8D">
      <w:pPr>
        <w:spacing w:after="150" w:line="288" w:lineRule="auto"/>
        <w:jc w:val="both"/>
      </w:pPr>
      <w:r>
        <w:t xml:space="preserve">Reading it top to bottom: </w:t>
      </w:r>
      <w:r>
        <w:rPr>
          <w:rFonts w:ascii="Consolas" w:eastAsia="Consolas" w:hAnsi="Consolas" w:cs="Consolas"/>
          <w:color w:val="1D4E57"/>
          <w:sz w:val="19"/>
          <w:szCs w:val="19"/>
          <w:shd w:val="clear" w:color="auto" w:fill="F3F6F8"/>
        </w:rPr>
        <w:t>rule</w:t>
      </w:r>
      <w:r>
        <w:t xml:space="preserve"> names it, </w:t>
      </w:r>
      <w:r>
        <w:rPr>
          <w:rFonts w:ascii="Consolas" w:eastAsia="Consolas" w:hAnsi="Consolas" w:cs="Consolas"/>
          <w:color w:val="1D4E57"/>
          <w:sz w:val="19"/>
          <w:szCs w:val="19"/>
          <w:shd w:val="clear" w:color="auto" w:fill="F3F6F8"/>
        </w:rPr>
        <w:t>: suspicious</w:t>
      </w:r>
      <w:r>
        <w:t xml:space="preserve"> attaches a tag, </w:t>
      </w:r>
      <w:r>
        <w:rPr>
          <w:rFonts w:ascii="Consolas" w:eastAsia="Consolas" w:hAnsi="Consolas" w:cs="Consolas"/>
          <w:color w:val="1D4E57"/>
          <w:sz w:val="19"/>
          <w:szCs w:val="19"/>
          <w:shd w:val="clear" w:color="auto" w:fill="F3F6F8"/>
        </w:rPr>
        <w:t>meta:</w:t>
      </w:r>
      <w:r>
        <w:t xml:space="preserve"> holds arbitrary key-value pairs that do not affect matching, </w:t>
      </w:r>
      <w:r>
        <w:rPr>
          <w:rFonts w:ascii="Consolas" w:eastAsia="Consolas" w:hAnsi="Consolas" w:cs="Consolas"/>
          <w:color w:val="1D4E57"/>
          <w:sz w:val="19"/>
          <w:szCs w:val="19"/>
          <w:shd w:val="clear" w:color="auto" w:fill="F3F6F8"/>
        </w:rPr>
        <w:t>strings:</w:t>
      </w:r>
      <w:r>
        <w:t xml:space="preserve"> declares patterns, and </w:t>
      </w:r>
      <w:r>
        <w:rPr>
          <w:rFonts w:ascii="Consolas" w:eastAsia="Consolas" w:hAnsi="Consolas" w:cs="Consolas"/>
          <w:color w:val="1D4E57"/>
          <w:sz w:val="19"/>
          <w:szCs w:val="19"/>
          <w:shd w:val="clear" w:color="auto" w:fill="F3F6F8"/>
        </w:rPr>
        <w:t>condition:</w:t>
      </w:r>
      <w:r>
        <w:t xml:space="preserve"> is the boolean expression that decides. Only the condition determines a match. Metadata is for humans and for downstream tooling — which, as Chapter 8 shows, is how severity gets into the dashboard.</w:t>
      </w:r>
    </w:p>
    <w:p w14:paraId="13E0996A" w14:textId="77777777" w:rsidR="003075B4" w:rsidRDefault="00BF7F8D">
      <w:pPr>
        <w:pStyle w:val="Heading2"/>
        <w:keepNext/>
        <w:spacing w:before="340" w:after="120"/>
      </w:pPr>
      <w:bookmarkStart w:id="24" w:name="_Toc240065481"/>
      <w:r>
        <w:rPr>
          <w:rFonts w:ascii="Segoe UI" w:eastAsia="Segoe UI" w:hAnsi="Segoe UI" w:cs="Segoe UI"/>
          <w:b/>
          <w:bCs/>
          <w:color w:val="12202B"/>
        </w:rPr>
        <w:t>Strings</w:t>
      </w:r>
      <w:bookmarkEnd w:id="24"/>
    </w:p>
    <w:p w14:paraId="2A6A3F24" w14:textId="77777777" w:rsidR="003075B4" w:rsidRDefault="00BF7F8D">
      <w:pPr>
        <w:spacing w:after="150" w:line="288" w:lineRule="auto"/>
        <w:jc w:val="both"/>
      </w:pPr>
      <w:r>
        <w:t>YARA has three kinds of string, and knowing when to reach for each is most of the craft.</w:t>
      </w:r>
    </w:p>
    <w:p w14:paraId="4905146E" w14:textId="77777777" w:rsidR="003075B4" w:rsidRDefault="00BF7F8D">
      <w:pPr>
        <w:pStyle w:val="Heading3"/>
        <w:keepNext/>
        <w:spacing w:before="260" w:after="90"/>
      </w:pPr>
      <w:bookmarkStart w:id="25" w:name="_Toc240065482"/>
      <w:r>
        <w:rPr>
          <w:rFonts w:ascii="Segoe UI" w:eastAsia="Segoe UI" w:hAnsi="Segoe UI" w:cs="Segoe UI"/>
          <w:b/>
          <w:bCs/>
          <w:color w:val="0E6F7C"/>
          <w:sz w:val="22"/>
          <w:szCs w:val="22"/>
        </w:rPr>
        <w:t>Text strings</w:t>
      </w:r>
      <w:bookmarkEnd w:id="25"/>
    </w:p>
    <w:p w14:paraId="62ED9D52" w14:textId="77777777" w:rsidR="003075B4" w:rsidRDefault="00BF7F8D">
      <w:pPr>
        <w:spacing w:after="150" w:line="288" w:lineRule="auto"/>
        <w:jc w:val="both"/>
      </w:pPr>
      <w:r>
        <w:t>A literal sequence of characters, optionally decorated with modifiers:</w:t>
      </w:r>
    </w:p>
    <w:p w14:paraId="50B93911"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$a = "sekurlsa::logonpasswords" nocase</w:t>
      </w:r>
    </w:p>
    <w:p w14:paraId="6CCF18B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$b = "MZ" ascii</w:t>
      </w:r>
    </w:p>
    <w:p w14:paraId="5FF31E2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$c = "Invoke-Expression" nocase wide</w:t>
      </w:r>
    </w:p>
    <w:p w14:paraId="0CD7E47B"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$d = "eval" fullword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7488"/>
      </w:tblGrid>
      <w:tr w:rsidR="003075B4" w14:paraId="50911DCF" w14:textId="77777777">
        <w:tblPrEx>
          <w:tblCellMar>
            <w:top w:w="0" w:type="dxa"/>
            <w:bottom w:w="0" w:type="dxa"/>
          </w:tblCellMar>
        </w:tblPrEx>
        <w:trPr>
          <w:tblHeader/>
        </w:trPr>
        <w:tc>
          <w:tcPr>
            <w:tcW w:w="187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1650C43" w14:textId="77777777" w:rsidR="003075B4" w:rsidRDefault="00BF7F8D">
            <w:r>
              <w:rPr>
                <w:rFonts w:ascii="Segoe UI" w:eastAsia="Segoe UI" w:hAnsi="Segoe UI" w:cs="Segoe UI"/>
                <w:b/>
                <w:bCs/>
                <w:color w:val="FFFFFF"/>
                <w:sz w:val="17"/>
                <w:szCs w:val="17"/>
              </w:rPr>
              <w:lastRenderedPageBreak/>
              <w:t>Modifier</w:t>
            </w:r>
          </w:p>
        </w:tc>
        <w:tc>
          <w:tcPr>
            <w:tcW w:w="748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C944E6B" w14:textId="77777777" w:rsidR="003075B4" w:rsidRDefault="00BF7F8D">
            <w:r>
              <w:rPr>
                <w:rFonts w:ascii="Segoe UI" w:eastAsia="Segoe UI" w:hAnsi="Segoe UI" w:cs="Segoe UI"/>
                <w:b/>
                <w:bCs/>
                <w:color w:val="FFFFFF"/>
                <w:sz w:val="17"/>
                <w:szCs w:val="17"/>
              </w:rPr>
              <w:t>Effect</w:t>
            </w:r>
          </w:p>
        </w:tc>
      </w:tr>
      <w:tr w:rsidR="003075B4" w14:paraId="034F0E5E"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6A317E37" w14:textId="77777777" w:rsidR="003075B4" w:rsidRDefault="00BF7F8D">
            <w:r>
              <w:rPr>
                <w:rFonts w:ascii="Consolas" w:eastAsia="Consolas" w:hAnsi="Consolas" w:cs="Consolas"/>
                <w:color w:val="1D4E57"/>
                <w:sz w:val="19"/>
                <w:szCs w:val="19"/>
                <w:shd w:val="clear" w:color="auto" w:fill="F3F6F8"/>
              </w:rPr>
              <w:t>nocase</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07C3F307" w14:textId="77777777" w:rsidR="003075B4" w:rsidRDefault="00BF7F8D">
            <w:r>
              <w:rPr>
                <w:sz w:val="19"/>
                <w:szCs w:val="19"/>
              </w:rPr>
              <w:t>Case-insensitive. Use it by default for anything human-typed — command lines, script keywords, note text. Costs a little performance, prevents a large class of trivial evasion.</w:t>
            </w:r>
          </w:p>
        </w:tc>
      </w:tr>
      <w:tr w:rsidR="003075B4" w14:paraId="6C8A118F"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0AE6CFD1" w14:textId="77777777" w:rsidR="003075B4" w:rsidRDefault="00BF7F8D">
            <w:r>
              <w:rPr>
                <w:rFonts w:ascii="Consolas" w:eastAsia="Consolas" w:hAnsi="Consolas" w:cs="Consolas"/>
                <w:color w:val="1D4E57"/>
                <w:sz w:val="19"/>
                <w:szCs w:val="19"/>
                <w:shd w:val="clear" w:color="auto" w:fill="F3F6F8"/>
              </w:rPr>
              <w:t>wide</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53BF4A16" w14:textId="77777777" w:rsidR="003075B4" w:rsidRDefault="00BF7F8D">
            <w:r>
              <w:rPr>
                <w:sz w:val="19"/>
                <w:szCs w:val="19"/>
              </w:rPr>
              <w:t xml:space="preserve">Matches UTF-16LE encoding, where each character is followed by a null byte. Windows binaries store most strings this way. A rule looking for a Windows API name without </w:t>
            </w:r>
            <w:r>
              <w:rPr>
                <w:rFonts w:ascii="Consolas" w:eastAsia="Consolas" w:hAnsi="Consolas" w:cs="Consolas"/>
                <w:color w:val="1D4E57"/>
                <w:sz w:val="19"/>
                <w:szCs w:val="19"/>
                <w:shd w:val="clear" w:color="auto" w:fill="F3F6F8"/>
              </w:rPr>
              <w:t>wide</w:t>
            </w:r>
            <w:r>
              <w:rPr>
                <w:sz w:val="19"/>
                <w:szCs w:val="19"/>
              </w:rPr>
              <w:t xml:space="preserve"> will silently miss.</w:t>
            </w:r>
          </w:p>
        </w:tc>
      </w:tr>
      <w:tr w:rsidR="003075B4" w14:paraId="6E899362"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07D09B3B" w14:textId="77777777" w:rsidR="003075B4" w:rsidRDefault="00BF7F8D">
            <w:r>
              <w:rPr>
                <w:rFonts w:ascii="Consolas" w:eastAsia="Consolas" w:hAnsi="Consolas" w:cs="Consolas"/>
                <w:color w:val="1D4E57"/>
                <w:sz w:val="19"/>
                <w:szCs w:val="19"/>
                <w:shd w:val="clear" w:color="auto" w:fill="F3F6F8"/>
              </w:rPr>
              <w:t>ascii</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68DFD8B5" w14:textId="77777777" w:rsidR="003075B4" w:rsidRDefault="00BF7F8D">
            <w:r>
              <w:rPr>
                <w:sz w:val="19"/>
                <w:szCs w:val="19"/>
              </w:rPr>
              <w:t xml:space="preserve">Matches single-byte encoding. This is the default, but becomes explicit and necessary the moment you add </w:t>
            </w:r>
            <w:r>
              <w:rPr>
                <w:rFonts w:ascii="Consolas" w:eastAsia="Consolas" w:hAnsi="Consolas" w:cs="Consolas"/>
                <w:color w:val="1D4E57"/>
                <w:sz w:val="19"/>
                <w:szCs w:val="19"/>
                <w:shd w:val="clear" w:color="auto" w:fill="F3F6F8"/>
              </w:rPr>
              <w:t>wide</w:t>
            </w:r>
            <w:r>
              <w:rPr>
                <w:sz w:val="19"/>
                <w:szCs w:val="19"/>
              </w:rPr>
              <w:t xml:space="preserve"> — </w:t>
            </w:r>
            <w:r>
              <w:rPr>
                <w:rFonts w:ascii="Consolas" w:eastAsia="Consolas" w:hAnsi="Consolas" w:cs="Consolas"/>
                <w:color w:val="1D4E57"/>
                <w:sz w:val="19"/>
                <w:szCs w:val="19"/>
                <w:shd w:val="clear" w:color="auto" w:fill="F3F6F8"/>
              </w:rPr>
              <w:t>wide</w:t>
            </w:r>
            <w:r>
              <w:rPr>
                <w:sz w:val="19"/>
                <w:szCs w:val="19"/>
              </w:rPr>
              <w:t xml:space="preserve"> alone replaces ASCII matching rather than adding to it.</w:t>
            </w:r>
          </w:p>
        </w:tc>
      </w:tr>
      <w:tr w:rsidR="003075B4" w14:paraId="6F575EE2"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2EE80B91" w14:textId="77777777" w:rsidR="003075B4" w:rsidRDefault="00BF7F8D">
            <w:r>
              <w:rPr>
                <w:rFonts w:ascii="Consolas" w:eastAsia="Consolas" w:hAnsi="Consolas" w:cs="Consolas"/>
                <w:color w:val="1D4E57"/>
                <w:sz w:val="19"/>
                <w:szCs w:val="19"/>
                <w:shd w:val="clear" w:color="auto" w:fill="F3F6F8"/>
              </w:rPr>
              <w:t>fullword</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171081FC" w14:textId="77777777" w:rsidR="003075B4" w:rsidRDefault="00BF7F8D">
            <w:r>
              <w:rPr>
                <w:sz w:val="19"/>
                <w:szCs w:val="19"/>
              </w:rPr>
              <w:t xml:space="preserve">Requires non-alphanumeric boundaries. </w:t>
            </w:r>
            <w:r>
              <w:rPr>
                <w:rFonts w:ascii="Consolas" w:eastAsia="Consolas" w:hAnsi="Consolas" w:cs="Consolas"/>
                <w:color w:val="1D4E57"/>
                <w:sz w:val="19"/>
                <w:szCs w:val="19"/>
                <w:shd w:val="clear" w:color="auto" w:fill="F3F6F8"/>
              </w:rPr>
              <w:t>"eval" fullword</w:t>
            </w:r>
            <w:r>
              <w:rPr>
                <w:sz w:val="19"/>
                <w:szCs w:val="19"/>
              </w:rPr>
              <w:t xml:space="preserve"> matches </w:t>
            </w:r>
            <w:r>
              <w:rPr>
                <w:rFonts w:ascii="Consolas" w:eastAsia="Consolas" w:hAnsi="Consolas" w:cs="Consolas"/>
                <w:color w:val="1D4E57"/>
                <w:sz w:val="19"/>
                <w:szCs w:val="19"/>
                <w:shd w:val="clear" w:color="auto" w:fill="F3F6F8"/>
              </w:rPr>
              <w:t>eval(</w:t>
            </w:r>
            <w:r>
              <w:rPr>
                <w:sz w:val="19"/>
                <w:szCs w:val="19"/>
              </w:rPr>
              <w:t xml:space="preserve"> but not </w:t>
            </w:r>
            <w:r>
              <w:rPr>
                <w:rFonts w:ascii="Consolas" w:eastAsia="Consolas" w:hAnsi="Consolas" w:cs="Consolas"/>
                <w:color w:val="1D4E57"/>
                <w:sz w:val="19"/>
                <w:szCs w:val="19"/>
                <w:shd w:val="clear" w:color="auto" w:fill="F3F6F8"/>
              </w:rPr>
              <w:t>medieval</w:t>
            </w:r>
            <w:r>
              <w:rPr>
                <w:sz w:val="19"/>
                <w:szCs w:val="19"/>
              </w:rPr>
              <w:t>. Essential for short strings.</w:t>
            </w:r>
          </w:p>
        </w:tc>
      </w:tr>
      <w:tr w:rsidR="003075B4" w14:paraId="23B4DCFE"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05E0091A" w14:textId="77777777" w:rsidR="003075B4" w:rsidRDefault="00BF7F8D">
            <w:r>
              <w:rPr>
                <w:rFonts w:ascii="Consolas" w:eastAsia="Consolas" w:hAnsi="Consolas" w:cs="Consolas"/>
                <w:color w:val="1D4E57"/>
                <w:sz w:val="19"/>
                <w:szCs w:val="19"/>
                <w:shd w:val="clear" w:color="auto" w:fill="F3F6F8"/>
              </w:rPr>
              <w:t>xor</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7EC9EDCD" w14:textId="77777777" w:rsidR="003075B4" w:rsidRDefault="00BF7F8D">
            <w:r>
              <w:rPr>
                <w:sz w:val="19"/>
                <w:szCs w:val="19"/>
              </w:rPr>
              <w:t>Matches the string XOR-encoded against single-byte keys. Catches lazy obfuscation; expands the search space, so use deliberately.</w:t>
            </w:r>
          </w:p>
        </w:tc>
      </w:tr>
      <w:tr w:rsidR="003075B4" w14:paraId="08AB9E88"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6C8EB824" w14:textId="77777777" w:rsidR="003075B4" w:rsidRDefault="00BF7F8D">
            <w:r>
              <w:rPr>
                <w:rFonts w:ascii="Consolas" w:eastAsia="Consolas" w:hAnsi="Consolas" w:cs="Consolas"/>
                <w:color w:val="1D4E57"/>
                <w:sz w:val="19"/>
                <w:szCs w:val="19"/>
                <w:shd w:val="clear" w:color="auto" w:fill="F3F6F8"/>
              </w:rPr>
              <w:t>base64</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3A3B1BF0" w14:textId="77777777" w:rsidR="003075B4" w:rsidRDefault="00BF7F8D">
            <w:r>
              <w:rPr>
                <w:sz w:val="19"/>
                <w:szCs w:val="19"/>
              </w:rPr>
              <w:t>Matches the base64 encodings of the string. Useful against encoded configuration blobs.</w:t>
            </w:r>
          </w:p>
        </w:tc>
      </w:tr>
    </w:tbl>
    <w:p w14:paraId="3AED80CD" w14:textId="77777777" w:rsidR="003075B4" w:rsidRDefault="003075B4">
      <w:pPr>
        <w:spacing w:after="180"/>
      </w:pPr>
    </w:p>
    <w:p w14:paraId="4473178F"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WIDE/ASCII TRAP</w:t>
      </w:r>
    </w:p>
    <w:p w14:paraId="0E5B8FAF" w14:textId="77777777" w:rsidR="003075B4" w:rsidRDefault="00BF7F8D">
      <w:pPr>
        <w:pBdr>
          <w:left w:val="single" w:sz="16" w:space="10" w:color="0E6F7C"/>
        </w:pBdr>
        <w:shd w:val="clear" w:color="auto" w:fill="EAF3F4"/>
        <w:spacing w:after="200" w:line="264" w:lineRule="auto"/>
        <w:ind w:left="259" w:right="172"/>
      </w:pPr>
      <w:r>
        <w:rPr>
          <w:sz w:val="20"/>
          <w:szCs w:val="20"/>
        </w:rPr>
        <w:t xml:space="preserve">This is the most common beginner mistake in YARA, and it fails silently. Writing </w:t>
      </w:r>
      <w:r>
        <w:rPr>
          <w:rFonts w:ascii="Consolas" w:eastAsia="Consolas" w:hAnsi="Consolas" w:cs="Consolas"/>
          <w:color w:val="1D4E57"/>
          <w:sz w:val="20"/>
          <w:szCs w:val="20"/>
          <w:shd w:val="clear" w:color="auto" w:fill="F3F6F8"/>
        </w:rPr>
        <w:t>$a = "CreateRemoteThread"</w:t>
      </w:r>
      <w:r>
        <w:rPr>
          <w:sz w:val="20"/>
          <w:szCs w:val="20"/>
        </w:rPr>
        <w:t xml:space="preserve"> against a Windows PE will often not match, because the string is stored as UTF-16. Writing </w:t>
      </w:r>
      <w:r>
        <w:rPr>
          <w:rFonts w:ascii="Consolas" w:eastAsia="Consolas" w:hAnsi="Consolas" w:cs="Consolas"/>
          <w:color w:val="1D4E57"/>
          <w:sz w:val="20"/>
          <w:szCs w:val="20"/>
          <w:shd w:val="clear" w:color="auto" w:fill="F3F6F8"/>
        </w:rPr>
        <w:t>$a = "CreateRemoteThread" wide</w:t>
      </w:r>
      <w:r>
        <w:rPr>
          <w:sz w:val="20"/>
          <w:szCs w:val="20"/>
        </w:rPr>
        <w:t xml:space="preserve"> will then miss any ASCII copy. What you almost always want is </w:t>
      </w:r>
      <w:r>
        <w:rPr>
          <w:rFonts w:ascii="Consolas" w:eastAsia="Consolas" w:hAnsi="Consolas" w:cs="Consolas"/>
          <w:color w:val="1D4E57"/>
          <w:sz w:val="20"/>
          <w:szCs w:val="20"/>
          <w:shd w:val="clear" w:color="auto" w:fill="F3F6F8"/>
        </w:rPr>
        <w:t>wide ascii</w:t>
      </w:r>
      <w:r>
        <w:rPr>
          <w:sz w:val="20"/>
          <w:szCs w:val="20"/>
        </w:rPr>
        <w:t xml:space="preserve"> — both. The rule compiles and runs either way, which is precisely why the mistake survives.</w:t>
      </w:r>
    </w:p>
    <w:p w14:paraId="69A3F208" w14:textId="77777777" w:rsidR="003075B4" w:rsidRDefault="00BF7F8D">
      <w:pPr>
        <w:pStyle w:val="Heading3"/>
        <w:keepNext/>
        <w:spacing w:before="260" w:after="90"/>
      </w:pPr>
      <w:bookmarkStart w:id="26" w:name="_Toc240065483"/>
      <w:r>
        <w:rPr>
          <w:rFonts w:ascii="Segoe UI" w:eastAsia="Segoe UI" w:hAnsi="Segoe UI" w:cs="Segoe UI"/>
          <w:b/>
          <w:bCs/>
          <w:color w:val="0E6F7C"/>
          <w:sz w:val="22"/>
          <w:szCs w:val="22"/>
        </w:rPr>
        <w:t>Hexadecimal strings</w:t>
      </w:r>
      <w:bookmarkEnd w:id="26"/>
    </w:p>
    <w:p w14:paraId="5189055B" w14:textId="77777777" w:rsidR="003075B4" w:rsidRDefault="00BF7F8D">
      <w:pPr>
        <w:spacing w:after="150" w:line="288" w:lineRule="auto"/>
        <w:jc w:val="both"/>
      </w:pPr>
      <w:r>
        <w:t>For binary content, expressed as bytes with wildcards:</w:t>
      </w:r>
    </w:p>
    <w:p w14:paraId="109F55D8"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$mz    = { 4D 5A }                       // exact: the PE magic bytes "MZ"</w:t>
      </w:r>
    </w:p>
    <w:p w14:paraId="4BACF48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$stub  = { 4D 5A ?? ?? 00 00 }           // ?? = any single byte</w:t>
      </w:r>
    </w:p>
    <w:p w14:paraId="452D5CD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$range = { E8 [4-8] 5D C3 }              // [n-m] = between n and m arbitrary bytes</w:t>
      </w:r>
    </w:p>
    <w:p w14:paraId="7850A695"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$alt   = { 6A 40 ( 68 | 6A ) }           // ( | ) = alternatives</w:t>
      </w:r>
    </w:p>
    <w:p w14:paraId="49139E96" w14:textId="77777777" w:rsidR="003075B4" w:rsidRDefault="00BF7F8D">
      <w:pPr>
        <w:spacing w:after="150" w:line="288" w:lineRule="auto"/>
        <w:jc w:val="both"/>
      </w:pPr>
      <w:r>
        <w:t xml:space="preserve">Hex strings are how you match file structure rather than file content: headers, magic bytes, instruction sequences, embedded structures. The case study uses exactly one, </w:t>
      </w:r>
      <w:r>
        <w:rPr>
          <w:rFonts w:ascii="Consolas" w:eastAsia="Consolas" w:hAnsi="Consolas" w:cs="Consolas"/>
          <w:color w:val="1D4E57"/>
          <w:sz w:val="19"/>
          <w:szCs w:val="19"/>
          <w:shd w:val="clear" w:color="auto" w:fill="F3F6F8"/>
        </w:rPr>
        <w:t>{ 4D 5A }</w:t>
      </w:r>
      <w:r>
        <w:t>, to identify PE files — and pairs it with a position anchor, which is the subject of the next section.</w:t>
      </w:r>
    </w:p>
    <w:p w14:paraId="10B7AF18" w14:textId="77777777" w:rsidR="003075B4" w:rsidRDefault="00BF7F8D">
      <w:pPr>
        <w:pStyle w:val="Heading3"/>
        <w:keepNext/>
        <w:spacing w:before="260" w:after="90"/>
      </w:pPr>
      <w:bookmarkStart w:id="27" w:name="_Toc240065484"/>
      <w:r>
        <w:rPr>
          <w:rFonts w:ascii="Segoe UI" w:eastAsia="Segoe UI" w:hAnsi="Segoe UI" w:cs="Segoe UI"/>
          <w:b/>
          <w:bCs/>
          <w:color w:val="0E6F7C"/>
          <w:sz w:val="22"/>
          <w:szCs w:val="22"/>
        </w:rPr>
        <w:t>Regular expressions</w:t>
      </w:r>
      <w:bookmarkEnd w:id="27"/>
    </w:p>
    <w:p w14:paraId="71C4F3F2" w14:textId="77777777" w:rsidR="003075B4" w:rsidRDefault="00BF7F8D">
      <w:pPr>
        <w:spacing w:after="150" w:line="288" w:lineRule="auto"/>
        <w:jc w:val="both"/>
      </w:pPr>
      <w:r>
        <w:t xml:space="preserve">YARA supports regex between forward slashes: </w:t>
      </w:r>
      <w:r>
        <w:rPr>
          <w:rFonts w:ascii="Consolas" w:eastAsia="Consolas" w:hAnsi="Consolas" w:cs="Consolas"/>
          <w:color w:val="1D4E57"/>
          <w:sz w:val="19"/>
          <w:szCs w:val="19"/>
          <w:shd w:val="clear" w:color="auto" w:fill="F3F6F8"/>
        </w:rPr>
        <w:t>/https?:\/\/[a-z0-9.-]+\.onion/ nocase</w:t>
      </w:r>
      <w:r>
        <w:t>. They are powerful and considerably slower than text or hex strings. The working rule is to reach for regex only when the alternatives genuinely cannot express the pattern — a handful of text strings combined in the condition usually can, and will run far faster.</w:t>
      </w:r>
    </w:p>
    <w:p w14:paraId="2BCF8F04" w14:textId="77777777" w:rsidR="003075B4" w:rsidRDefault="00BF7F8D">
      <w:pPr>
        <w:pStyle w:val="Heading2"/>
        <w:keepNext/>
        <w:spacing w:before="340" w:after="120"/>
      </w:pPr>
      <w:bookmarkStart w:id="28" w:name="_Toc240065485"/>
      <w:r>
        <w:rPr>
          <w:rFonts w:ascii="Segoe UI" w:eastAsia="Segoe UI" w:hAnsi="Segoe UI" w:cs="Segoe UI"/>
          <w:b/>
          <w:bCs/>
          <w:color w:val="12202B"/>
        </w:rPr>
        <w:t>Conditions</w:t>
      </w:r>
      <w:bookmarkEnd w:id="28"/>
    </w:p>
    <w:p w14:paraId="54AE48EB" w14:textId="77777777" w:rsidR="003075B4" w:rsidRDefault="00BF7F8D">
      <w:pPr>
        <w:spacing w:after="150" w:line="288" w:lineRule="auto"/>
        <w:jc w:val="both"/>
      </w:pPr>
      <w:r>
        <w:t>The condition is a boolean expression, and it is where a rule becomes precise rather than merely present.</w:t>
      </w:r>
    </w:p>
    <w:p w14:paraId="3D304F9D" w14:textId="77777777" w:rsidR="003075B4" w:rsidRDefault="00BF7F8D">
      <w:pPr>
        <w:pStyle w:val="Heading3"/>
        <w:keepNext/>
        <w:spacing w:before="260" w:after="90"/>
      </w:pPr>
      <w:bookmarkStart w:id="29" w:name="_Toc240065486"/>
      <w:r>
        <w:rPr>
          <w:rFonts w:ascii="Segoe UI" w:eastAsia="Segoe UI" w:hAnsi="Segoe UI" w:cs="Segoe UI"/>
          <w:b/>
          <w:bCs/>
          <w:color w:val="0E6F7C"/>
          <w:sz w:val="22"/>
          <w:szCs w:val="22"/>
        </w:rPr>
        <w:lastRenderedPageBreak/>
        <w:t>Counting and sets</w:t>
      </w:r>
      <w:bookmarkEnd w:id="29"/>
    </w:p>
    <w:p w14:paraId="016B17A0"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condition:</w:t>
      </w:r>
    </w:p>
    <w:p w14:paraId="0476039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                          // this string appears at least once</w:t>
      </w:r>
    </w:p>
    <w:p w14:paraId="3E74364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any of them                 // at least one declared string</w:t>
      </w:r>
    </w:p>
    <w:p w14:paraId="0B53549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all of them                 // every declared string</w:t>
      </w:r>
    </w:p>
    <w:p w14:paraId="16E1C73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2 of ($a, $b, $c)           // at least two of these three</w:t>
      </w:r>
    </w:p>
    <w:p w14:paraId="6EA3EA4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any of ($e*)                // at least one string named $e-something</w:t>
      </w:r>
    </w:p>
    <w:p w14:paraId="215ED40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 &gt; 3                      // $a appears more than three times</w:t>
      </w:r>
    </w:p>
    <w:p w14:paraId="4DF9A3C1"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#a == 1                     // exactly once</w:t>
      </w:r>
    </w:p>
    <w:p w14:paraId="7D0C0351" w14:textId="77777777" w:rsidR="003075B4" w:rsidRDefault="00BF7F8D">
      <w:pPr>
        <w:spacing w:after="150" w:line="288" w:lineRule="auto"/>
        <w:jc w:val="both"/>
      </w:pPr>
      <w:r>
        <w:t xml:space="preserve">The </w:t>
      </w:r>
      <w:r>
        <w:rPr>
          <w:rFonts w:ascii="Consolas" w:eastAsia="Consolas" w:hAnsi="Consolas" w:cs="Consolas"/>
          <w:color w:val="1D4E57"/>
          <w:sz w:val="19"/>
          <w:szCs w:val="19"/>
          <w:shd w:val="clear" w:color="auto" w:fill="F3F6F8"/>
        </w:rPr>
        <w:t>any of ($prefix*)</w:t>
      </w:r>
      <w:r>
        <w:t xml:space="preserve"> form is the workhorse. It lets you declare a family of related indicators and require one, which is how you express "any of these several ways of spelling the same idea" without a wall of </w:t>
      </w:r>
      <w:r>
        <w:rPr>
          <w:rFonts w:ascii="Consolas" w:eastAsia="Consolas" w:hAnsi="Consolas" w:cs="Consolas"/>
          <w:color w:val="1D4E57"/>
          <w:sz w:val="19"/>
          <w:szCs w:val="19"/>
          <w:shd w:val="clear" w:color="auto" w:fill="F3F6F8"/>
        </w:rPr>
        <w:t>or</w:t>
      </w:r>
      <w:r>
        <w:t>.</w:t>
      </w:r>
    </w:p>
    <w:p w14:paraId="50E84352" w14:textId="77777777" w:rsidR="003075B4" w:rsidRDefault="00BF7F8D">
      <w:pPr>
        <w:pStyle w:val="Heading3"/>
        <w:keepNext/>
        <w:spacing w:before="260" w:after="90"/>
      </w:pPr>
      <w:bookmarkStart w:id="30" w:name="_Toc240065487"/>
      <w:r>
        <w:rPr>
          <w:rFonts w:ascii="Segoe UI" w:eastAsia="Segoe UI" w:hAnsi="Segoe UI" w:cs="Segoe UI"/>
          <w:b/>
          <w:bCs/>
          <w:color w:val="0E6F7C"/>
          <w:sz w:val="22"/>
          <w:szCs w:val="22"/>
        </w:rPr>
        <w:t>Positions and size</w:t>
      </w:r>
      <w:bookmarkEnd w:id="30"/>
    </w:p>
    <w:p w14:paraId="796B753B"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condition:</w:t>
      </w:r>
    </w:p>
    <w:p w14:paraId="2A7D4D7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$mz at 0                    // string occurs exactly at offset 0</w:t>
      </w:r>
    </w:p>
    <w:p w14:paraId="2411EA4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$sig in (0..1024)           // occurs somewhere in the first KB</w:t>
      </w:r>
    </w:p>
    <w:p w14:paraId="5E5699E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@a[1] &lt; @b[1]               // first $a occurs before first $b</w:t>
      </w:r>
    </w:p>
    <w:p w14:paraId="3B5A745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filesize &lt; 20MB             // file size bound</w:t>
      </w:r>
    </w:p>
    <w:p w14:paraId="182E8733"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uint16(0) == 0x5A4D         // read two bytes at offset 0 as an integer</w:t>
      </w:r>
    </w:p>
    <w:p w14:paraId="4C057596" w14:textId="77777777" w:rsidR="003075B4" w:rsidRDefault="00BF7F8D">
      <w:pPr>
        <w:spacing w:after="150" w:line="288" w:lineRule="auto"/>
        <w:jc w:val="both"/>
      </w:pPr>
      <w:r>
        <w:t xml:space="preserve">Position anchoring is a precision multiplier and an underused one. </w:t>
      </w:r>
      <w:r>
        <w:rPr>
          <w:rFonts w:ascii="Consolas" w:eastAsia="Consolas" w:hAnsi="Consolas" w:cs="Consolas"/>
          <w:color w:val="1D4E57"/>
          <w:sz w:val="19"/>
          <w:szCs w:val="19"/>
          <w:shd w:val="clear" w:color="auto" w:fill="F3F6F8"/>
        </w:rPr>
        <w:t>$mz at 0</w:t>
      </w:r>
      <w:r>
        <w:t xml:space="preserve"> means "this file begins with MZ", which is meaningfully different from "the letters MZ appear somewhere in this file" — the latter matches any text document containing the word </w:t>
      </w:r>
      <w:r>
        <w:rPr>
          <w:i/>
          <w:iCs/>
        </w:rPr>
        <w:t>amazing</w:t>
      </w:r>
      <w:r>
        <w:t>. Free precision, one keyword.</w:t>
      </w:r>
    </w:p>
    <w:p w14:paraId="087CCEF7" w14:textId="77777777" w:rsidR="003075B4" w:rsidRDefault="00BF7F8D">
      <w:pPr>
        <w:pStyle w:val="Heading3"/>
        <w:keepNext/>
        <w:spacing w:before="260" w:after="90"/>
      </w:pPr>
      <w:bookmarkStart w:id="31" w:name="_Toc240065488"/>
      <w:r>
        <w:rPr>
          <w:rFonts w:ascii="Segoe UI" w:eastAsia="Segoe UI" w:hAnsi="Segoe UI" w:cs="Segoe UI"/>
          <w:b/>
          <w:bCs/>
          <w:color w:val="0E6F7C"/>
          <w:sz w:val="22"/>
          <w:szCs w:val="22"/>
        </w:rPr>
        <w:t>Modules</w:t>
      </w:r>
      <w:bookmarkEnd w:id="31"/>
    </w:p>
    <w:p w14:paraId="371C9A8B" w14:textId="77777777" w:rsidR="003075B4" w:rsidRDefault="00BF7F8D">
      <w:pPr>
        <w:spacing w:after="150" w:line="288" w:lineRule="auto"/>
        <w:jc w:val="both"/>
      </w:pPr>
      <w:r>
        <w:t>YARA ships modules that expose computed properties. The case study imports one:</w:t>
      </w:r>
    </w:p>
    <w:p w14:paraId="5F61A4E7"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import "math"</w:t>
      </w:r>
    </w:p>
    <w:p w14:paraId="40002D0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61CC29B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rule High_Entropy_Executable : suspicious</w:t>
      </w:r>
    </w:p>
    <w:p w14:paraId="7069A9A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w:t>
      </w:r>
    </w:p>
    <w:p w14:paraId="209E206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6D4E7DE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 "PE file whose body looks packed or encrypted"</w:t>
      </w:r>
    </w:p>
    <w:p w14:paraId="77415A1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"medium"</w:t>
      </w:r>
    </w:p>
    <w:p w14:paraId="212912E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3FC7ABF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$mz = { 4D 5A }</w:t>
      </w:r>
    </w:p>
    <w:p w14:paraId="6A1E1B5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200AEFC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$mz at 0 and math.entropy(0, filesize) &gt; 7.2 and filesize &lt; 20MB</w:t>
      </w:r>
    </w:p>
    <w:p w14:paraId="5E9DA113"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60393270" w14:textId="77777777" w:rsidR="003075B4" w:rsidRDefault="00BF7F8D">
      <w:pPr>
        <w:spacing w:after="150" w:line="288" w:lineRule="auto"/>
        <w:jc w:val="both"/>
      </w:pPr>
      <w:r>
        <w:rPr>
          <w:rFonts w:ascii="Consolas" w:eastAsia="Consolas" w:hAnsi="Consolas" w:cs="Consolas"/>
          <w:color w:val="1D4E57"/>
          <w:sz w:val="19"/>
          <w:szCs w:val="19"/>
          <w:shd w:val="clear" w:color="auto" w:fill="F3F6F8"/>
        </w:rPr>
        <w:t>math.entropy</w:t>
      </w:r>
      <w:r>
        <w:t xml:space="preserve"> computes Shannon entropy over a byte range. The </w:t>
      </w:r>
      <w:r>
        <w:rPr>
          <w:rFonts w:ascii="Consolas" w:eastAsia="Consolas" w:hAnsi="Consolas" w:cs="Consolas"/>
          <w:color w:val="1D4E57"/>
          <w:sz w:val="19"/>
          <w:szCs w:val="19"/>
          <w:shd w:val="clear" w:color="auto" w:fill="F3F6F8"/>
        </w:rPr>
        <w:t>pe</w:t>
      </w:r>
      <w:r>
        <w:t xml:space="preserve"> module goes much further — sections, imports, exports, signatures, resources — and is worth learning once you are matching on binaries in earnest. Note that </w:t>
      </w:r>
      <w:r>
        <w:rPr>
          <w:rFonts w:ascii="Consolas" w:eastAsia="Consolas" w:hAnsi="Consolas" w:cs="Consolas"/>
          <w:color w:val="1D4E57"/>
          <w:sz w:val="19"/>
          <w:szCs w:val="19"/>
          <w:shd w:val="clear" w:color="auto" w:fill="F3F6F8"/>
        </w:rPr>
        <w:t>import</w:t>
      </w:r>
      <w:r>
        <w:t xml:space="preserve"> must appear at the top of the file, before any rule; forgetting this is a compile error that reads more confusingly than it should.</w:t>
      </w:r>
    </w:p>
    <w:p w14:paraId="0D50D90B" w14:textId="77777777" w:rsidR="003075B4" w:rsidRDefault="00BF7F8D">
      <w:pPr>
        <w:pStyle w:val="Heading2"/>
        <w:keepNext/>
        <w:spacing w:before="340" w:after="120"/>
      </w:pPr>
      <w:bookmarkStart w:id="32" w:name="_Toc240065489"/>
      <w:r>
        <w:rPr>
          <w:rFonts w:ascii="Segoe UI" w:eastAsia="Segoe UI" w:hAnsi="Segoe UI" w:cs="Segoe UI"/>
          <w:b/>
          <w:bCs/>
          <w:color w:val="12202B"/>
        </w:rPr>
        <w:lastRenderedPageBreak/>
        <w:t>Namespaces, tags, and organisation</w:t>
      </w:r>
      <w:bookmarkEnd w:id="32"/>
    </w:p>
    <w:p w14:paraId="71A3331D" w14:textId="77777777" w:rsidR="003075B4" w:rsidRDefault="00BF7F8D">
      <w:pPr>
        <w:spacing w:after="150" w:line="288" w:lineRule="auto"/>
        <w:jc w:val="both"/>
      </w:pPr>
      <w:r>
        <w:t xml:space="preserve">When you compile several rule files together, each becomes a </w:t>
      </w:r>
      <w:r>
        <w:rPr>
          <w:b/>
          <w:bCs/>
        </w:rPr>
        <w:t>namespace</w:t>
      </w:r>
      <w:r>
        <w:t xml:space="preserve">. Rule names must be unique within a namespace, not globally, which means two teams can both have a rule called </w:t>
      </w:r>
      <w:r>
        <w:rPr>
          <w:rFonts w:ascii="Consolas" w:eastAsia="Consolas" w:hAnsi="Consolas" w:cs="Consolas"/>
          <w:color w:val="1D4E57"/>
          <w:sz w:val="19"/>
          <w:szCs w:val="19"/>
          <w:shd w:val="clear" w:color="auto" w:fill="F3F6F8"/>
        </w:rPr>
        <w:t>Suspicious_Archive</w:t>
      </w:r>
      <w:r>
        <w:t xml:space="preserve"> without collision. The case study compiles one namespace per file:</w:t>
      </w:r>
    </w:p>
    <w:p w14:paraId="1CECE19D"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sources = {}</w:t>
      </w:r>
    </w:p>
    <w:p w14:paraId="4698041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for path in rule_files:                  # rules/*.yar</w:t>
      </w:r>
    </w:p>
    <w:p w14:paraId="50E2188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namespace = path.stem                # "demo", "webshell", "windows_threats"</w:t>
      </w:r>
    </w:p>
    <w:p w14:paraId="0CD4175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sources[namespace] = path.read_text()</w:t>
      </w:r>
    </w:p>
    <w:p w14:paraId="3F910B3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3A686BA4"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compiled = yara.compile(sources=sources)</w:t>
      </w:r>
    </w:p>
    <w:p w14:paraId="52F63590" w14:textId="77777777" w:rsidR="003075B4" w:rsidRDefault="00BF7F8D">
      <w:pPr>
        <w:spacing w:after="150" w:line="288" w:lineRule="auto"/>
        <w:jc w:val="both"/>
      </w:pPr>
      <w:r>
        <w:rPr>
          <w:b/>
          <w:bCs/>
        </w:rPr>
        <w:t>Tags</w:t>
      </w:r>
      <w:r>
        <w:t xml:space="preserve"> (the </w:t>
      </w:r>
      <w:r>
        <w:rPr>
          <w:rFonts w:ascii="Consolas" w:eastAsia="Consolas" w:hAnsi="Consolas" w:cs="Consolas"/>
          <w:color w:val="1D4E57"/>
          <w:sz w:val="19"/>
          <w:szCs w:val="19"/>
          <w:shd w:val="clear" w:color="auto" w:fill="F3F6F8"/>
        </w:rPr>
        <w:t>: suspicious</w:t>
      </w:r>
      <w:r>
        <w:t xml:space="preserve"> after a rule name) are a second, orthogonal axis — a rule can carry several. They are returned with every match, which makes them useful for routing: send everything tagged </w:t>
      </w:r>
      <w:r>
        <w:rPr>
          <w:rFonts w:ascii="Consolas" w:eastAsia="Consolas" w:hAnsi="Consolas" w:cs="Consolas"/>
          <w:color w:val="1D4E57"/>
          <w:sz w:val="19"/>
          <w:szCs w:val="19"/>
          <w:shd w:val="clear" w:color="auto" w:fill="F3F6F8"/>
        </w:rPr>
        <w:t>ransomware</w:t>
      </w:r>
      <w:r>
        <w:t xml:space="preserve"> to the on-call phone, everything tagged </w:t>
      </w:r>
      <w:r>
        <w:rPr>
          <w:rFonts w:ascii="Consolas" w:eastAsia="Consolas" w:hAnsi="Consolas" w:cs="Consolas"/>
          <w:color w:val="1D4E57"/>
          <w:sz w:val="19"/>
          <w:szCs w:val="19"/>
          <w:shd w:val="clear" w:color="auto" w:fill="F3F6F8"/>
        </w:rPr>
        <w:t>test</w:t>
      </w:r>
      <w:r>
        <w:t xml:space="preserve"> to a log nobody pages on.</w:t>
      </w:r>
    </w:p>
    <w:p w14:paraId="4A71BDFD" w14:textId="77777777" w:rsidR="003075B4" w:rsidRDefault="00BF7F8D">
      <w:pPr>
        <w:pStyle w:val="Heading2"/>
        <w:keepNext/>
        <w:spacing w:before="340" w:after="120"/>
      </w:pPr>
      <w:bookmarkStart w:id="33" w:name="_Toc240065490"/>
      <w:r>
        <w:rPr>
          <w:rFonts w:ascii="Segoe UI" w:eastAsia="Segoe UI" w:hAnsi="Segoe UI" w:cs="Segoe UI"/>
          <w:b/>
          <w:bCs/>
          <w:color w:val="12202B"/>
        </w:rPr>
        <w:t>Compiling and matching in Python</w:t>
      </w:r>
      <w:bookmarkEnd w:id="33"/>
    </w:p>
    <w:p w14:paraId="0892633D" w14:textId="77777777" w:rsidR="003075B4" w:rsidRDefault="00BF7F8D">
      <w:pPr>
        <w:spacing w:after="150" w:line="288" w:lineRule="auto"/>
        <w:jc w:val="both"/>
      </w:pPr>
      <w:r>
        <w:t xml:space="preserve">The case study uses </w:t>
      </w:r>
      <w:r>
        <w:rPr>
          <w:rFonts w:ascii="Consolas" w:eastAsia="Consolas" w:hAnsi="Consolas" w:cs="Consolas"/>
          <w:color w:val="1D4E57"/>
          <w:sz w:val="19"/>
          <w:szCs w:val="19"/>
          <w:shd w:val="clear" w:color="auto" w:fill="F3F6F8"/>
        </w:rPr>
        <w:t>yara-python</w:t>
      </w:r>
      <w:r>
        <w:t xml:space="preserve"> rather than shelling out to the </w:t>
      </w:r>
      <w:r>
        <w:rPr>
          <w:rFonts w:ascii="Consolas" w:eastAsia="Consolas" w:hAnsi="Consolas" w:cs="Consolas"/>
          <w:color w:val="1D4E57"/>
          <w:sz w:val="19"/>
          <w:szCs w:val="19"/>
          <w:shd w:val="clear" w:color="auto" w:fill="F3F6F8"/>
        </w:rPr>
        <w:t>yara</w:t>
      </w:r>
      <w:r>
        <w:t xml:space="preserve"> binary. This matters more than it sounds: compiling rules once and holding the compiled object in memory removes both process spawn overhead and recompilation from every single scan.</w:t>
      </w:r>
    </w:p>
    <w:p w14:paraId="72F5C3D8"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import yara</w:t>
      </w:r>
    </w:p>
    <w:p w14:paraId="5967278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656391B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rules = yara.compile(filepath="rules/webshell.yar")      # one file</w:t>
      </w:r>
    </w:p>
    <w:p w14:paraId="37DB3F5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rules = yara.compile(sources={"ns": source_text})        # from strings</w:t>
      </w:r>
    </w:p>
    <w:p w14:paraId="7119456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rules = yara.compile(filepaths={"ns": "rules/a.yar"})    # several files</w:t>
      </w:r>
    </w:p>
    <w:p w14:paraId="7188F3C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2DFD3EA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matches = rules.match(filepath="suspect.bin", timeout=60)</w:t>
      </w:r>
    </w:p>
    <w:p w14:paraId="6759AEB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matches = rules.match(data=buffer)                       # in-memory bytes</w:t>
      </w:r>
    </w:p>
    <w:p w14:paraId="76915E3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41D8C18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for m in matches:</w:t>
      </w:r>
    </w:p>
    <w:p w14:paraId="3385CFA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print(m.rule, m.namespace, m.tags, m.meta)</w:t>
      </w:r>
    </w:p>
    <w:p w14:paraId="2F7D2C6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for s in m.strings:                  # StringMatch</w:t>
      </w:r>
    </w:p>
    <w:p w14:paraId="701DAF0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for i in s.instances:            # StringMatchInstance</w:t>
      </w:r>
    </w:p>
    <w:p w14:paraId="3DD1900A"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print(s.identifier, hex(i.offset), i.matched_data)</w:t>
      </w:r>
    </w:p>
    <w:p w14:paraId="2B8FB576"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API VERSION NOTE</w:t>
      </w:r>
    </w:p>
    <w:p w14:paraId="433143F0" w14:textId="77777777" w:rsidR="003075B4" w:rsidRDefault="00BF7F8D">
      <w:pPr>
        <w:pBdr>
          <w:left w:val="single" w:sz="16" w:space="10" w:color="0E6F7C"/>
        </w:pBdr>
        <w:shd w:val="clear" w:color="auto" w:fill="EAF3F4"/>
        <w:spacing w:after="200" w:line="264" w:lineRule="auto"/>
        <w:ind w:left="259" w:right="172"/>
      </w:pPr>
      <w:r>
        <w:rPr>
          <w:sz w:val="20"/>
          <w:szCs w:val="20"/>
        </w:rPr>
        <w:t xml:space="preserve">The nested </w:t>
      </w:r>
      <w:r>
        <w:rPr>
          <w:rFonts w:ascii="Consolas" w:eastAsia="Consolas" w:hAnsi="Consolas" w:cs="Consolas"/>
          <w:color w:val="1D4E57"/>
          <w:sz w:val="20"/>
          <w:szCs w:val="20"/>
          <w:shd w:val="clear" w:color="auto" w:fill="F3F6F8"/>
        </w:rPr>
        <w:t>strings</w:t>
      </w:r>
      <w:r>
        <w:rPr>
          <w:sz w:val="20"/>
          <w:szCs w:val="20"/>
        </w:rPr>
        <w:t xml:space="preserve"> / </w:t>
      </w:r>
      <w:r>
        <w:rPr>
          <w:rFonts w:ascii="Consolas" w:eastAsia="Consolas" w:hAnsi="Consolas" w:cs="Consolas"/>
          <w:color w:val="1D4E57"/>
          <w:sz w:val="20"/>
          <w:szCs w:val="20"/>
          <w:shd w:val="clear" w:color="auto" w:fill="F3F6F8"/>
        </w:rPr>
        <w:t>instances</w:t>
      </w:r>
      <w:r>
        <w:rPr>
          <w:sz w:val="20"/>
          <w:szCs w:val="20"/>
        </w:rPr>
        <w:t xml:space="preserve"> structure above is the modern yara-python API (4.3 and later). Older code returns flat </w:t>
      </w:r>
      <w:r>
        <w:rPr>
          <w:rFonts w:ascii="Consolas" w:eastAsia="Consolas" w:hAnsi="Consolas" w:cs="Consolas"/>
          <w:color w:val="1D4E57"/>
          <w:sz w:val="20"/>
          <w:szCs w:val="20"/>
          <w:shd w:val="clear" w:color="auto" w:fill="F3F6F8"/>
        </w:rPr>
        <w:t>(offset, identifier, data)</w:t>
      </w:r>
      <w:r>
        <w:rPr>
          <w:sz w:val="20"/>
          <w:szCs w:val="20"/>
        </w:rPr>
        <w:t xml:space="preserve"> tuples, and a great deal of tutorial material still shows that form. If a match-iteration example fails with an attribute error, an API generation mismatch is the first thing to check. The case study targets 4.5.</w:t>
      </w:r>
    </w:p>
    <w:p w14:paraId="54082062" w14:textId="77777777" w:rsidR="003075B4" w:rsidRDefault="00BF7F8D">
      <w:pPr>
        <w:pStyle w:val="Heading2"/>
        <w:keepNext/>
        <w:spacing w:before="340" w:after="120"/>
      </w:pPr>
      <w:bookmarkStart w:id="34" w:name="_Toc240065491"/>
      <w:r>
        <w:rPr>
          <w:rFonts w:ascii="Segoe UI" w:eastAsia="Segoe UI" w:hAnsi="Segoe UI" w:cs="Segoe UI"/>
          <w:b/>
          <w:bCs/>
          <w:color w:val="12202B"/>
        </w:rPr>
        <w:t>The timeout argument nobody passes</w:t>
      </w:r>
      <w:bookmarkEnd w:id="34"/>
    </w:p>
    <w:p w14:paraId="56CF3368" w14:textId="77777777" w:rsidR="003075B4" w:rsidRDefault="00BF7F8D">
      <w:pPr>
        <w:spacing w:after="150" w:line="288" w:lineRule="auto"/>
        <w:jc w:val="both"/>
      </w:pPr>
      <w:r>
        <w:rPr>
          <w:rFonts w:ascii="Consolas" w:eastAsia="Consolas" w:hAnsi="Consolas" w:cs="Consolas"/>
          <w:color w:val="1D4E57"/>
          <w:sz w:val="19"/>
          <w:szCs w:val="19"/>
          <w:shd w:val="clear" w:color="auto" w:fill="F3F6F8"/>
        </w:rPr>
        <w:t>rules.match(filepath=..., timeout=60)</w:t>
      </w:r>
      <w:r>
        <w:t xml:space="preserve"> bounds how long matching may run. It is optional and routinely omitted, which is a mistake in any long-running scanner: a pathological file combined with an expensive regex can hang a scan indefinitely, and a monitor blocked forever on one file is a monitor that has silently stopped protecting you. Setting a timeout converts an invisible hang into a visible error.</w:t>
      </w:r>
    </w:p>
    <w:p w14:paraId="65F3F485" w14:textId="77777777" w:rsidR="003075B4" w:rsidRDefault="00BF7F8D">
      <w:r>
        <w:lastRenderedPageBreak/>
        <w:br w:type="page"/>
      </w:r>
    </w:p>
    <w:p w14:paraId="5AF8870E" w14:textId="77777777" w:rsidR="003075B4" w:rsidRDefault="00BF7F8D">
      <w:pPr>
        <w:spacing w:after="60"/>
      </w:pPr>
      <w:r>
        <w:rPr>
          <w:rFonts w:ascii="Segoe UI" w:eastAsia="Segoe UI" w:hAnsi="Segoe UI" w:cs="Segoe UI"/>
          <w:b/>
          <w:bCs/>
          <w:color w:val="0E6F7C"/>
          <w:spacing w:val="50"/>
          <w:sz w:val="17"/>
          <w:szCs w:val="17"/>
        </w:rPr>
        <w:lastRenderedPageBreak/>
        <w:t>CHAPTER FOUR</w:t>
      </w:r>
    </w:p>
    <w:p w14:paraId="0B61FDC7" w14:textId="77777777" w:rsidR="003075B4" w:rsidRDefault="00BF7F8D">
      <w:pPr>
        <w:pStyle w:val="Heading1"/>
        <w:pBdr>
          <w:bottom w:val="single" w:sz="6" w:space="10" w:color="C3CED6"/>
        </w:pBdr>
        <w:spacing w:after="200"/>
      </w:pPr>
      <w:bookmarkStart w:id="35" w:name="_Toc240065492"/>
      <w:r>
        <w:rPr>
          <w:rFonts w:ascii="Segoe UI" w:eastAsia="Segoe UI" w:hAnsi="Segoe UI" w:cs="Segoe UI"/>
          <w:b/>
          <w:bCs/>
          <w:color w:val="12202B"/>
          <w:sz w:val="38"/>
          <w:szCs w:val="38"/>
        </w:rPr>
        <w:t>Rules That Survive Contact with Reality</w:t>
      </w:r>
      <w:bookmarkEnd w:id="35"/>
    </w:p>
    <w:p w14:paraId="49517F07" w14:textId="77777777" w:rsidR="003075B4" w:rsidRDefault="00BF7F8D">
      <w:pPr>
        <w:spacing w:after="200" w:line="300" w:lineRule="auto"/>
      </w:pPr>
      <w:r>
        <w:rPr>
          <w:color w:val="2A3B47"/>
          <w:sz w:val="23"/>
          <w:szCs w:val="23"/>
        </w:rPr>
        <w:t>A rule that matches your test file is not a detection. It becomes one when it still behaves after meeting a hundred thousand files you did not choose.</w:t>
      </w:r>
    </w:p>
    <w:p w14:paraId="5683112C" w14:textId="77777777" w:rsidR="003075B4" w:rsidRDefault="00BF7F8D">
      <w:pPr>
        <w:spacing w:after="150" w:line="288" w:lineRule="auto"/>
        <w:jc w:val="both"/>
      </w:pPr>
      <w:r>
        <w:t>This chapter is about the difference. It works through the case study's ruleset, rule by rule, and names the technique each one demonstrates.</w:t>
      </w:r>
    </w:p>
    <w:p w14:paraId="7D36B8D2" w14:textId="77777777" w:rsidR="003075B4" w:rsidRDefault="00BF7F8D">
      <w:pPr>
        <w:pStyle w:val="Heading2"/>
        <w:keepNext/>
        <w:spacing w:before="340" w:after="120"/>
      </w:pPr>
      <w:bookmarkStart w:id="36" w:name="_Toc240065493"/>
      <w:r>
        <w:rPr>
          <w:rFonts w:ascii="Segoe UI" w:eastAsia="Segoe UI" w:hAnsi="Segoe UI" w:cs="Segoe UI"/>
          <w:b/>
          <w:bCs/>
          <w:color w:val="12202B"/>
        </w:rPr>
        <w:t>The single-string trap</w:t>
      </w:r>
      <w:bookmarkEnd w:id="36"/>
    </w:p>
    <w:p w14:paraId="375D4973" w14:textId="77777777" w:rsidR="003075B4" w:rsidRDefault="00BF7F8D">
      <w:pPr>
        <w:spacing w:after="150" w:line="288" w:lineRule="auto"/>
        <w:jc w:val="both"/>
      </w:pPr>
      <w:r>
        <w:t>The obvious first web shell rule is the wrong one:</w:t>
      </w:r>
    </w:p>
    <w:p w14:paraId="10D78FAE"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Bad_Webshell</w:t>
      </w:r>
    </w:p>
    <w:p w14:paraId="38AFC3F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w:t>
      </w:r>
    </w:p>
    <w:p w14:paraId="49FD34E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11E2F31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 = "eval(" nocase</w:t>
      </w:r>
    </w:p>
    <w:p w14:paraId="4A9447D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3593F8F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w:t>
      </w:r>
    </w:p>
    <w:p w14:paraId="08C1EB21"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1265FF99" w14:textId="77777777" w:rsidR="003075B4" w:rsidRDefault="00BF7F8D">
      <w:pPr>
        <w:spacing w:after="150" w:line="288" w:lineRule="auto"/>
        <w:jc w:val="both"/>
      </w:pPr>
      <w:r>
        <w:t xml:space="preserve">This fires on every JavaScript library that has ever shipped a polyfill, every minifier output, every piece of documentation about </w:t>
      </w:r>
      <w:r>
        <w:rPr>
          <w:rFonts w:ascii="Consolas" w:eastAsia="Consolas" w:hAnsi="Consolas" w:cs="Consolas"/>
          <w:color w:val="1D4E57"/>
          <w:sz w:val="19"/>
          <w:szCs w:val="19"/>
          <w:shd w:val="clear" w:color="auto" w:fill="F3F6F8"/>
        </w:rPr>
        <w:t>eval</w:t>
      </w:r>
      <w:r>
        <w:t xml:space="preserve">, and a large fraction of legitimate PHP. It is not a detection; it is a fuzzy </w:t>
      </w:r>
      <w:r>
        <w:rPr>
          <w:rFonts w:ascii="Consolas" w:eastAsia="Consolas" w:hAnsi="Consolas" w:cs="Consolas"/>
          <w:color w:val="1D4E57"/>
          <w:sz w:val="19"/>
          <w:szCs w:val="19"/>
          <w:shd w:val="clear" w:color="auto" w:fill="F3F6F8"/>
        </w:rPr>
        <w:t>grep</w:t>
      </w:r>
      <w:r>
        <w:t xml:space="preserve"> that produces alerts. The rule is not </w:t>
      </w:r>
      <w:r>
        <w:rPr>
          <w:i/>
          <w:iCs/>
        </w:rPr>
        <w:t>wrong</w:t>
      </w:r>
      <w:r>
        <w:t xml:space="preserve"> about </w:t>
      </w:r>
      <w:r>
        <w:rPr>
          <w:rFonts w:ascii="Consolas" w:eastAsia="Consolas" w:hAnsi="Consolas" w:cs="Consolas"/>
          <w:color w:val="1D4E57"/>
          <w:sz w:val="19"/>
          <w:szCs w:val="19"/>
          <w:shd w:val="clear" w:color="auto" w:fill="F3F6F8"/>
        </w:rPr>
        <w:t>eval</w:t>
      </w:r>
      <w:r>
        <w:t xml:space="preserve"> being interesting — it is wrong about </w:t>
      </w:r>
      <w:r>
        <w:rPr>
          <w:rFonts w:ascii="Consolas" w:eastAsia="Consolas" w:hAnsi="Consolas" w:cs="Consolas"/>
          <w:color w:val="1D4E57"/>
          <w:sz w:val="19"/>
          <w:szCs w:val="19"/>
          <w:shd w:val="clear" w:color="auto" w:fill="F3F6F8"/>
        </w:rPr>
        <w:t>eval</w:t>
      </w:r>
      <w:r>
        <w:t xml:space="preserve"> alone being sufficient.</w:t>
      </w:r>
    </w:p>
    <w:p w14:paraId="6E0B434E" w14:textId="77777777" w:rsidR="003075B4" w:rsidRDefault="00BF7F8D">
      <w:pPr>
        <w:pStyle w:val="Heading2"/>
        <w:keepNext/>
        <w:spacing w:before="340" w:after="120"/>
      </w:pPr>
      <w:bookmarkStart w:id="37" w:name="_Toc240065494"/>
      <w:r>
        <w:rPr>
          <w:rFonts w:ascii="Segoe UI" w:eastAsia="Segoe UI" w:hAnsi="Segoe UI" w:cs="Segoe UI"/>
          <w:b/>
          <w:bCs/>
          <w:color w:val="12202B"/>
        </w:rPr>
        <w:t>Two-factor conditions</w:t>
      </w:r>
      <w:bookmarkEnd w:id="37"/>
    </w:p>
    <w:p w14:paraId="4122066A" w14:textId="77777777" w:rsidR="003075B4" w:rsidRDefault="00BF7F8D">
      <w:pPr>
        <w:spacing w:after="150" w:line="288" w:lineRule="auto"/>
        <w:jc w:val="both"/>
      </w:pPr>
      <w:r>
        <w:t>The fix is to require two independent elements that are individually common and jointly rare. Here is the case study's actual rule:</w:t>
      </w:r>
    </w:p>
    <w:p w14:paraId="515CECBE"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PHP_Webshell_Eval_Input : webshell</w:t>
      </w:r>
    </w:p>
    <w:p w14:paraId="74F325D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w:t>
      </w:r>
    </w:p>
    <w:p w14:paraId="2F007E4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40F85DE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 "PHP one-liner passing request data straight to an evaluator"</w:t>
      </w:r>
    </w:p>
    <w:p w14:paraId="13373C0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"critical"</w:t>
      </w:r>
    </w:p>
    <w:p w14:paraId="49070C4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author = "security-suite"</w:t>
      </w:r>
    </w:p>
    <w:p w14:paraId="2E6F901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08F7529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$php = "&lt;?php"</w:t>
      </w:r>
    </w:p>
    <w:p w14:paraId="13293AD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2FC2E98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$e1 = "eval(" nocase</w:t>
      </w:r>
    </w:p>
    <w:p w14:paraId="6384B17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$e2 = "assert(" nocase</w:t>
      </w:r>
    </w:p>
    <w:p w14:paraId="7498CD2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$e3 = "preg_replace" nocase</w:t>
      </w:r>
    </w:p>
    <w:p w14:paraId="2503A12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74AD17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$src1 = "$_POST" nocase</w:t>
      </w:r>
    </w:p>
    <w:p w14:paraId="2C52190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$src2 = "$_GET" nocase</w:t>
      </w:r>
    </w:p>
    <w:p w14:paraId="6496B26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$src3 = "$_REQUEST" nocase</w:t>
      </w:r>
    </w:p>
    <w:p w14:paraId="0446EE3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$src4 = "php://input" nocase</w:t>
      </w:r>
    </w:p>
    <w:p w14:paraId="302E655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7EF18F0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$php and any of ($e*) and any of ($src*)</w:t>
      </w:r>
    </w:p>
    <w:p w14:paraId="14088E4F"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274817EF" w14:textId="77777777" w:rsidR="003075B4" w:rsidRDefault="00BF7F8D">
      <w:pPr>
        <w:spacing w:after="150" w:line="288" w:lineRule="auto"/>
        <w:jc w:val="both"/>
      </w:pPr>
      <w:r>
        <w:lastRenderedPageBreak/>
        <w:t xml:space="preserve">Read the condition as a sentence: </w:t>
      </w:r>
      <w:r>
        <w:rPr>
          <w:i/>
          <w:iCs/>
        </w:rPr>
        <w:t>this is a PHP file</w:t>
      </w:r>
      <w:r>
        <w:t xml:space="preserve"> </w:t>
      </w:r>
      <w:r>
        <w:rPr>
          <w:b/>
          <w:bCs/>
        </w:rPr>
        <w:t>and</w:t>
      </w:r>
      <w:r>
        <w:t xml:space="preserve"> </w:t>
      </w:r>
      <w:r>
        <w:rPr>
          <w:i/>
          <w:iCs/>
        </w:rPr>
        <w:t>it contains an evaluation primitive</w:t>
      </w:r>
      <w:r>
        <w:t xml:space="preserve"> </w:t>
      </w:r>
      <w:r>
        <w:rPr>
          <w:b/>
          <w:bCs/>
        </w:rPr>
        <w:t>and</w:t>
      </w:r>
      <w:r>
        <w:t xml:space="preserve"> </w:t>
      </w:r>
      <w:r>
        <w:rPr>
          <w:i/>
          <w:iCs/>
        </w:rPr>
        <w:t>it contains a source of attacker-controlled input</w:t>
      </w:r>
      <w:r>
        <w:t>. Each clause on its own is worthless. Together they describe the irreducible structure of a web shell identified in Chapter 2 — untrusted input reaching an execution primitive.</w:t>
      </w:r>
    </w:p>
    <w:p w14:paraId="13CAFE40" w14:textId="77777777" w:rsidR="003075B4" w:rsidRDefault="00BF7F8D">
      <w:pPr>
        <w:spacing w:after="150" w:line="288" w:lineRule="auto"/>
        <w:jc w:val="both"/>
      </w:pPr>
      <w:r>
        <w:t xml:space="preserve">Three properties make this durable. It is </w:t>
      </w:r>
      <w:r>
        <w:rPr>
          <w:b/>
          <w:bCs/>
        </w:rPr>
        <w:t>structural</w:t>
      </w:r>
      <w:r>
        <w:t xml:space="preserve">, keying on what a web shell must do rather than how a particular one is written. It is </w:t>
      </w:r>
      <w:r>
        <w:rPr>
          <w:b/>
          <w:bCs/>
        </w:rPr>
        <w:t>resilient to variation</w:t>
      </w:r>
      <w:r>
        <w:t xml:space="preserve">, because the </w:t>
      </w:r>
      <w:r>
        <w:rPr>
          <w:rFonts w:ascii="Consolas" w:eastAsia="Consolas" w:hAnsi="Consolas" w:cs="Consolas"/>
          <w:color w:val="1D4E57"/>
          <w:sz w:val="19"/>
          <w:szCs w:val="19"/>
          <w:shd w:val="clear" w:color="auto" w:fill="F3F6F8"/>
        </w:rPr>
        <w:t>$e*</w:t>
      </w:r>
      <w:r>
        <w:t xml:space="preserve"> and </w:t>
      </w:r>
      <w:r>
        <w:rPr>
          <w:rFonts w:ascii="Consolas" w:eastAsia="Consolas" w:hAnsi="Consolas" w:cs="Consolas"/>
          <w:color w:val="1D4E57"/>
          <w:sz w:val="19"/>
          <w:szCs w:val="19"/>
          <w:shd w:val="clear" w:color="auto" w:fill="F3F6F8"/>
        </w:rPr>
        <w:t>$src*</w:t>
      </w:r>
      <w:r>
        <w:t xml:space="preserve"> families absorb alternatives without touching the condition. And it </w:t>
      </w:r>
      <w:r>
        <w:rPr>
          <w:b/>
          <w:bCs/>
        </w:rPr>
        <w:t>fails safely</w:t>
      </w:r>
      <w:r>
        <w:t xml:space="preserve">: a PHP file with </w:t>
      </w:r>
      <w:r>
        <w:rPr>
          <w:rFonts w:ascii="Consolas" w:eastAsia="Consolas" w:hAnsi="Consolas" w:cs="Consolas"/>
          <w:color w:val="1D4E57"/>
          <w:sz w:val="19"/>
          <w:szCs w:val="19"/>
          <w:shd w:val="clear" w:color="auto" w:fill="F3F6F8"/>
        </w:rPr>
        <w:t>eval</w:t>
      </w:r>
      <w:r>
        <w:t xml:space="preserve"> but no request input does not fire, which is correct, because that file is a template engine.</w:t>
      </w:r>
    </w:p>
    <w:p w14:paraId="6D88893B"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GENERALISABLE PATTERN</w:t>
      </w:r>
    </w:p>
    <w:p w14:paraId="2A058E2D" w14:textId="77777777" w:rsidR="003075B4" w:rsidRDefault="00BF7F8D">
      <w:pPr>
        <w:pBdr>
          <w:left w:val="single" w:sz="16" w:space="10" w:color="0E6F7C"/>
        </w:pBdr>
        <w:shd w:val="clear" w:color="auto" w:fill="EAF3F4"/>
        <w:spacing w:after="100" w:line="264" w:lineRule="auto"/>
        <w:ind w:left="259" w:right="172"/>
      </w:pPr>
      <w:r>
        <w:rPr>
          <w:i/>
          <w:iCs/>
          <w:sz w:val="20"/>
          <w:szCs w:val="20"/>
        </w:rPr>
        <w:t>Capability plus context.</w:t>
      </w:r>
      <w:r>
        <w:rPr>
          <w:sz w:val="20"/>
          <w:szCs w:val="20"/>
        </w:rPr>
        <w:t xml:space="preserve"> Find the two things the attacker cannot avoid doing, and require both. This survives obfuscation better than any single-string rule, because obfuscation changes spelling while structure stays fixed.</w:t>
      </w:r>
    </w:p>
    <w:p w14:paraId="322C23FF" w14:textId="77777777" w:rsidR="003075B4" w:rsidRDefault="00BF7F8D">
      <w:pPr>
        <w:pBdr>
          <w:left w:val="single" w:sz="16" w:space="10" w:color="0E6F7C"/>
        </w:pBdr>
        <w:shd w:val="clear" w:color="auto" w:fill="EAF3F4"/>
        <w:spacing w:after="200" w:line="264" w:lineRule="auto"/>
        <w:ind w:left="259" w:right="172"/>
      </w:pPr>
      <w:r>
        <w:rPr>
          <w:sz w:val="20"/>
          <w:szCs w:val="20"/>
        </w:rPr>
        <w:t>It is also the reason to prefer several short strings in families over one long clever one. Long strings are brittle — one changed byte and you have a false negative you will never hear about.</w:t>
      </w:r>
    </w:p>
    <w:p w14:paraId="626DCAB2" w14:textId="77777777" w:rsidR="003075B4" w:rsidRDefault="00BF7F8D">
      <w:pPr>
        <w:pStyle w:val="Heading2"/>
        <w:keepNext/>
        <w:spacing w:before="340" w:after="120"/>
      </w:pPr>
      <w:bookmarkStart w:id="38" w:name="_Toc240065495"/>
      <w:r>
        <w:rPr>
          <w:rFonts w:ascii="Segoe UI" w:eastAsia="Segoe UI" w:hAnsi="Segoe UI" w:cs="Segoe UI"/>
          <w:b/>
          <w:bCs/>
          <w:color w:val="12202B"/>
        </w:rPr>
        <w:t>The same shape, three more times</w:t>
      </w:r>
      <w:bookmarkEnd w:id="38"/>
    </w:p>
    <w:p w14:paraId="2905FF6F" w14:textId="77777777" w:rsidR="003075B4" w:rsidRDefault="00BF7F8D">
      <w:pPr>
        <w:spacing w:after="150" w:line="288" w:lineRule="auto"/>
        <w:jc w:val="both"/>
      </w:pPr>
      <w:r>
        <w:t>Once you have the pattern, the rest of the web shell ruleset writes itself. The ASPX variant pairs a page directive with a request accessor and an execution primitive:</w:t>
      </w:r>
    </w:p>
    <w:p w14:paraId="662506F6"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ASPX_Webshell : webshell</w:t>
      </w:r>
    </w:p>
    <w:p w14:paraId="3588E9B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w:t>
      </w:r>
    </w:p>
    <w:p w14:paraId="607A6C2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539475E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$page = "&lt;%@ Page" nocase</w:t>
      </w:r>
    </w:p>
    <w:p w14:paraId="017CE9C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$a1 = "Request.Item" nocase</w:t>
      </w:r>
    </w:p>
    <w:p w14:paraId="30223C1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$a2 = "Request.Form" nocase</w:t>
      </w:r>
    </w:p>
    <w:p w14:paraId="2C68C17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$b1 = "System.Diagnostics.Process" nocase</w:t>
      </w:r>
    </w:p>
    <w:p w14:paraId="49D28F3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$b2 = "CreateObject" nocase</w:t>
      </w:r>
    </w:p>
    <w:p w14:paraId="2DCC194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$b3 = "ExecuteReader" nocase</w:t>
      </w:r>
    </w:p>
    <w:p w14:paraId="09F2FCC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49D94B4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$page and any of ($a*) and any of ($b*)</w:t>
      </w:r>
    </w:p>
    <w:p w14:paraId="30296724"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3F669816" w14:textId="77777777" w:rsidR="003075B4" w:rsidRDefault="00BF7F8D">
      <w:pPr>
        <w:spacing w:after="150" w:line="288" w:lineRule="auto"/>
        <w:jc w:val="both"/>
      </w:pPr>
      <w:r>
        <w:t>And the JSP variant, which is tighter still because the Java idiom for running a command is so specific:</w:t>
      </w:r>
    </w:p>
    <w:p w14:paraId="5DE54CD2"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JSP_Webshell : webshell</w:t>
      </w:r>
    </w:p>
    <w:p w14:paraId="40C1036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w:t>
      </w:r>
    </w:p>
    <w:p w14:paraId="47AC94E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42DA5AB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$jsp = "&lt;%"</w:t>
      </w:r>
    </w:p>
    <w:p w14:paraId="4DD7A3D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$req = "request.getParameter" nocase</w:t>
      </w:r>
    </w:p>
    <w:p w14:paraId="64B4EB6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$exec1 = "Runtime.getRuntime().exec" nocase</w:t>
      </w:r>
    </w:p>
    <w:p w14:paraId="0BB8DEF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$exec2 = "ProcessBuilder" nocase</w:t>
      </w:r>
    </w:p>
    <w:p w14:paraId="4E4F455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5223BB4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$jsp and $req and any of ($exec*)</w:t>
      </w:r>
    </w:p>
    <w:p w14:paraId="3FD44DC3"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4EB809CE" w14:textId="77777777" w:rsidR="003075B4" w:rsidRDefault="00BF7F8D">
      <w:pPr>
        <w:spacing w:after="150" w:line="288" w:lineRule="auto"/>
        <w:jc w:val="both"/>
      </w:pPr>
      <w:r>
        <w:t>Three files, one idea, consistently applied. That consistency is worth as much as the individual rules: when every rule in a set is built the same way, the set is far easier to review, tune, and hand to someone else.</w:t>
      </w:r>
    </w:p>
    <w:p w14:paraId="055D071F" w14:textId="77777777" w:rsidR="003075B4" w:rsidRDefault="00BF7F8D">
      <w:pPr>
        <w:pStyle w:val="Heading2"/>
        <w:keepNext/>
        <w:spacing w:before="340" w:after="120"/>
      </w:pPr>
      <w:bookmarkStart w:id="39" w:name="_Toc240065496"/>
      <w:r>
        <w:rPr>
          <w:rFonts w:ascii="Segoe UI" w:eastAsia="Segoe UI" w:hAnsi="Segoe UI" w:cs="Segoe UI"/>
          <w:b/>
          <w:bCs/>
          <w:color w:val="12202B"/>
        </w:rPr>
        <w:lastRenderedPageBreak/>
        <w:t>Anchoring and bounding</w:t>
      </w:r>
      <w:bookmarkEnd w:id="39"/>
    </w:p>
    <w:p w14:paraId="5CE6D739" w14:textId="77777777" w:rsidR="003075B4" w:rsidRDefault="00BF7F8D">
      <w:pPr>
        <w:spacing w:after="150" w:line="288" w:lineRule="auto"/>
        <w:jc w:val="both"/>
      </w:pPr>
      <w:r>
        <w:t>The entropy rule from Chapter 3 demonstrates two more precision techniques in one line:</w:t>
      </w:r>
    </w:p>
    <w:p w14:paraId="1EDB90EF"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condition:</w:t>
      </w:r>
    </w:p>
    <w:p w14:paraId="6853D187"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$mz at 0 and math.entropy(0, filesize) &gt; 7.2 and filesize &lt; 20MB</w:t>
      </w:r>
    </w:p>
    <w:p w14:paraId="729A046D" w14:textId="77777777" w:rsidR="003075B4" w:rsidRDefault="00BF7F8D">
      <w:pPr>
        <w:spacing w:after="150" w:line="288" w:lineRule="auto"/>
        <w:jc w:val="both"/>
      </w:pPr>
      <w:r>
        <w:rPr>
          <w:rFonts w:ascii="Consolas" w:eastAsia="Consolas" w:hAnsi="Consolas" w:cs="Consolas"/>
          <w:color w:val="1D4E57"/>
          <w:sz w:val="19"/>
          <w:szCs w:val="19"/>
          <w:shd w:val="clear" w:color="auto" w:fill="F3F6F8"/>
        </w:rPr>
        <w:t>$mz at 0</w:t>
      </w:r>
      <w:r>
        <w:t xml:space="preserve"> anchors position — the file </w:t>
      </w:r>
      <w:r>
        <w:rPr>
          <w:i/>
          <w:iCs/>
        </w:rPr>
        <w:t>starts</w:t>
      </w:r>
      <w:r>
        <w:t xml:space="preserve"> with MZ, so it is a PE, not a text file mentioning MZ. </w:t>
      </w:r>
      <w:r>
        <w:rPr>
          <w:rFonts w:ascii="Consolas" w:eastAsia="Consolas" w:hAnsi="Consolas" w:cs="Consolas"/>
          <w:color w:val="1D4E57"/>
          <w:sz w:val="19"/>
          <w:szCs w:val="19"/>
          <w:shd w:val="clear" w:color="auto" w:fill="F3F6F8"/>
        </w:rPr>
        <w:t>filesize &lt; 20MB</w:t>
      </w:r>
      <w:r>
        <w:t xml:space="preserve"> bounds cost, because entropy over a 4 GB file is expensive and rarely informative. Between them they turn a vague heuristic into something you can afford to run on every file.</w:t>
      </w:r>
    </w:p>
    <w:p w14:paraId="19A8C861" w14:textId="77777777" w:rsidR="003075B4" w:rsidRDefault="00BF7F8D">
      <w:pPr>
        <w:spacing w:after="150" w:line="288" w:lineRule="auto"/>
        <w:jc w:val="both"/>
      </w:pPr>
      <w:r>
        <w:t xml:space="preserve">The 7.2 threshold deserves comment. English text sits around 4.5 bits per byte, normal executable code around 6.0 to 6.5, and compressed or encrypted data pushes toward the theoretical maximum of 8.0. The 7.2 line catches packed and encrypted content while leaving ordinary binaries alone. It also catches every legitimate installer, self-extracting archive, and anything else compressed — which is why this rule is </w:t>
      </w:r>
      <w:r>
        <w:rPr>
          <w:rFonts w:ascii="Consolas" w:eastAsia="Consolas" w:hAnsi="Consolas" w:cs="Consolas"/>
          <w:color w:val="1D4E57"/>
          <w:sz w:val="19"/>
          <w:szCs w:val="19"/>
          <w:shd w:val="clear" w:color="auto" w:fill="F3F6F8"/>
        </w:rPr>
        <w:t>severity = "medium"</w:t>
      </w:r>
      <w:r>
        <w:t xml:space="preserve"> and not higher. It is a </w:t>
      </w:r>
      <w:r>
        <w:rPr>
          <w:i/>
          <w:iCs/>
        </w:rPr>
        <w:t>hint</w:t>
      </w:r>
      <w:r>
        <w:t>, and the metadata says so.</w:t>
      </w:r>
    </w:p>
    <w:p w14:paraId="7B1BF199" w14:textId="77777777" w:rsidR="003075B4" w:rsidRDefault="00BF7F8D">
      <w:pPr>
        <w:pStyle w:val="Heading2"/>
        <w:keepNext/>
        <w:spacing w:before="340" w:after="120"/>
      </w:pPr>
      <w:bookmarkStart w:id="40" w:name="_Toc240065497"/>
      <w:r>
        <w:rPr>
          <w:rFonts w:ascii="Segoe UI" w:eastAsia="Segoe UI" w:hAnsi="Segoe UI" w:cs="Segoe UI"/>
          <w:b/>
          <w:bCs/>
          <w:color w:val="12202B"/>
        </w:rPr>
        <w:t>Indicator rules and their honest limits</w:t>
      </w:r>
      <w:bookmarkEnd w:id="40"/>
    </w:p>
    <w:p w14:paraId="7A107BE8" w14:textId="77777777" w:rsidR="003075B4" w:rsidRDefault="00BF7F8D">
      <w:pPr>
        <w:spacing w:after="150" w:line="288" w:lineRule="auto"/>
        <w:jc w:val="both"/>
      </w:pPr>
      <w:r>
        <w:t>Some rules are just lists of known-bad strings:</w:t>
      </w:r>
    </w:p>
    <w:p w14:paraId="656E60E6"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Credential_Dumper_Indicators : malware</w:t>
      </w:r>
    </w:p>
    <w:p w14:paraId="56884DD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w:t>
      </w:r>
    </w:p>
    <w:p w14:paraId="4620103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571B14A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 "Strings associated with LSASS credential dumping tools"</w:t>
      </w:r>
    </w:p>
    <w:p w14:paraId="44F327A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"critical"</w:t>
      </w:r>
    </w:p>
    <w:p w14:paraId="3F43F56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2D292BF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$a1 = "sekurlsa::logonpasswords" nocase</w:t>
      </w:r>
    </w:p>
    <w:p w14:paraId="1F8825C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$a2 = "privilege::debug" nocase</w:t>
      </w:r>
    </w:p>
    <w:p w14:paraId="451F147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$a3 = "lsadump::sam" nocase</w:t>
      </w:r>
    </w:p>
    <w:p w14:paraId="5461281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$a4 = "mimikatz" nocase</w:t>
      </w:r>
    </w:p>
    <w:p w14:paraId="2E4CEFA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$a5 = "gentilkiwi" nocase</w:t>
      </w:r>
    </w:p>
    <w:p w14:paraId="58928A9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08DBDA8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any of them</w:t>
      </w:r>
    </w:p>
    <w:p w14:paraId="755A9FA4"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30AB3E6E" w14:textId="77777777" w:rsidR="003075B4" w:rsidRDefault="00BF7F8D">
      <w:pPr>
        <w:spacing w:after="150" w:line="288" w:lineRule="auto"/>
        <w:jc w:val="both"/>
      </w:pPr>
      <w:r>
        <w:t xml:space="preserve">This is a fundamentally weaker rule than the web shell ones, and it is important to be clear-eyed about why. It matches </w:t>
      </w:r>
      <w:r>
        <w:rPr>
          <w:i/>
          <w:iCs/>
        </w:rPr>
        <w:t>names</w:t>
      </w:r>
      <w:r>
        <w:t xml:space="preserve">, not </w:t>
      </w:r>
      <w:r>
        <w:rPr>
          <w:i/>
          <w:iCs/>
        </w:rPr>
        <w:t>behaviour</w:t>
      </w:r>
      <w:r>
        <w:t>. Renaming defeats it. A recompiled variant with the command strings changed walks straight past.</w:t>
      </w:r>
    </w:p>
    <w:p w14:paraId="3486D283" w14:textId="77777777" w:rsidR="003075B4" w:rsidRDefault="00BF7F8D">
      <w:pPr>
        <w:spacing w:after="150" w:line="288" w:lineRule="auto"/>
        <w:jc w:val="both"/>
      </w:pPr>
      <w:r>
        <w:t xml:space="preserve">So why ship it? Because unmodified public tooling remains extremely common, because the strings are distinctive enough that false positives are rare, and because it costs nothing to run. It is a cheap net for the careless majority. What it must not be is your </w:t>
      </w:r>
      <w:r>
        <w:rPr>
          <w:i/>
          <w:iCs/>
        </w:rPr>
        <w:t>only</w:t>
      </w:r>
      <w:r>
        <w:t xml:space="preserve"> control against credential theft, and a ruleset that consists entirely of rules like this is far weaker than its rule count suggests.</w:t>
      </w:r>
    </w:p>
    <w:p w14:paraId="3346A92F"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A CAVEAT ON INDICATOR RULES</w:t>
      </w:r>
    </w:p>
    <w:p w14:paraId="38D52F64" w14:textId="77777777" w:rsidR="003075B4" w:rsidRDefault="00BF7F8D">
      <w:pPr>
        <w:pBdr>
          <w:left w:val="single" w:sz="16" w:space="10" w:color="0E6F7C"/>
        </w:pBdr>
        <w:shd w:val="clear" w:color="auto" w:fill="EAF3F4"/>
        <w:spacing w:after="200" w:line="264" w:lineRule="auto"/>
        <w:ind w:left="259" w:right="172"/>
      </w:pPr>
      <w:r>
        <w:rPr>
          <w:sz w:val="20"/>
          <w:szCs w:val="20"/>
        </w:rPr>
        <w:t>This rule will fire on security documentation, training material, detection rules themselves, and blog posts about credential dumping. In a SOC folder full of analysis notes it is nearly useless; in an FTP upload directory it is excellent. The same rule has different precision in different places — which is an argument for scoping rulesets to directories, not deploying one global set everywhere.</w:t>
      </w:r>
    </w:p>
    <w:p w14:paraId="6587D576" w14:textId="77777777" w:rsidR="003075B4" w:rsidRDefault="00BF7F8D">
      <w:pPr>
        <w:pStyle w:val="Heading2"/>
        <w:keepNext/>
        <w:spacing w:before="340" w:after="120"/>
      </w:pPr>
      <w:bookmarkStart w:id="41" w:name="_Toc240065498"/>
      <w:r>
        <w:rPr>
          <w:rFonts w:ascii="Segoe UI" w:eastAsia="Segoe UI" w:hAnsi="Segoe UI" w:cs="Segoe UI"/>
          <w:b/>
          <w:bCs/>
          <w:color w:val="12202B"/>
        </w:rPr>
        <w:lastRenderedPageBreak/>
        <w:t>Behaviour rules: the strongest kind</w:t>
      </w:r>
      <w:bookmarkEnd w:id="41"/>
    </w:p>
    <w:p w14:paraId="2714EA4F" w14:textId="77777777" w:rsidR="003075B4" w:rsidRDefault="00BF7F8D">
      <w:pPr>
        <w:spacing w:after="150" w:line="288" w:lineRule="auto"/>
        <w:jc w:val="both"/>
      </w:pPr>
      <w:r>
        <w:t>Compare the dumper rule with this one:</w:t>
      </w:r>
    </w:p>
    <w:p w14:paraId="686D9564"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Defense_Evasion_Commands : suspicious</w:t>
      </w:r>
    </w:p>
    <w:p w14:paraId="4F08FC1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w:t>
      </w:r>
    </w:p>
    <w:p w14:paraId="26BCB5C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3095A96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 "Shadow copy deletion or security tooling being disabled"</w:t>
      </w:r>
    </w:p>
    <w:p w14:paraId="789154D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"critical"</w:t>
      </w:r>
    </w:p>
    <w:p w14:paraId="7A6FEC2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32C39BB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$v1 = "vssadmin delete shadows" nocase</w:t>
      </w:r>
    </w:p>
    <w:p w14:paraId="1539859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$v2 = "wbadmin delete catalog" nocase</w:t>
      </w:r>
    </w:p>
    <w:p w14:paraId="5AC6979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$v3 = "bcdedit /set {default} recoveryenabled no" nocase</w:t>
      </w:r>
    </w:p>
    <w:p w14:paraId="0FB3773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$d1 = "Set-MpPreference -DisableRealtimeMonitoring" nocase</w:t>
      </w:r>
    </w:p>
    <w:p w14:paraId="72F16B9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$d2 = "netsh advfirewall set allprofiles state off" nocase</w:t>
      </w:r>
    </w:p>
    <w:p w14:paraId="32BA892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392C87A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any of them</w:t>
      </w:r>
    </w:p>
    <w:p w14:paraId="7C5C7CAF"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03284B2D" w14:textId="77777777" w:rsidR="003075B4" w:rsidRDefault="00BF7F8D">
      <w:pPr>
        <w:spacing w:after="150" w:line="288" w:lineRule="auto"/>
        <w:jc w:val="both"/>
      </w:pPr>
      <w:r>
        <w:t xml:space="preserve">Structurally identical — </w:t>
      </w:r>
      <w:r>
        <w:rPr>
          <w:rFonts w:ascii="Consolas" w:eastAsia="Consolas" w:hAnsi="Consolas" w:cs="Consolas"/>
          <w:color w:val="1D4E57"/>
          <w:sz w:val="19"/>
          <w:szCs w:val="19"/>
          <w:shd w:val="clear" w:color="auto" w:fill="F3F6F8"/>
        </w:rPr>
        <w:t>any of them</w:t>
      </w:r>
      <w:r>
        <w:t xml:space="preserve"> over a string list — but far more durable, because these strings are not names an attacker chose. They are </w:t>
      </w:r>
      <w:r>
        <w:rPr>
          <w:b/>
          <w:bCs/>
        </w:rPr>
        <w:t>the command syntax the operating system requires</w:t>
      </w:r>
      <w:r>
        <w:t xml:space="preserve">. To delete volume shadow copies you must invoke </w:t>
      </w:r>
      <w:r>
        <w:rPr>
          <w:rFonts w:ascii="Consolas" w:eastAsia="Consolas" w:hAnsi="Consolas" w:cs="Consolas"/>
          <w:color w:val="1D4E57"/>
          <w:sz w:val="19"/>
          <w:szCs w:val="19"/>
          <w:shd w:val="clear" w:color="auto" w:fill="F3F6F8"/>
        </w:rPr>
        <w:t>vssadmin delete shadows</w:t>
      </w:r>
      <w:r>
        <w:t>; there is no synonym. Renaming your tool does not help, because the string is not your tool's name, it is the API you are obliged to call.</w:t>
      </w:r>
    </w:p>
    <w:p w14:paraId="3BD8ABBB" w14:textId="77777777" w:rsidR="003075B4" w:rsidRDefault="00BF7F8D">
      <w:pPr>
        <w:spacing w:after="150" w:line="288" w:lineRule="auto"/>
        <w:jc w:val="both"/>
      </w:pPr>
      <w:r>
        <w:t>That is the hierarchy worth internalising: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3369"/>
        <w:gridCol w:w="3557"/>
      </w:tblGrid>
      <w:tr w:rsidR="003075B4" w14:paraId="72F96E4D" w14:textId="77777777">
        <w:tblPrEx>
          <w:tblCellMar>
            <w:top w:w="0" w:type="dxa"/>
            <w:bottom w:w="0" w:type="dxa"/>
          </w:tblCellMar>
        </w:tblPrEx>
        <w:trPr>
          <w:tblHeader/>
        </w:trPr>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240E920" w14:textId="77777777" w:rsidR="003075B4" w:rsidRDefault="00BF7F8D">
            <w:r>
              <w:rPr>
                <w:rFonts w:ascii="Segoe UI" w:eastAsia="Segoe UI" w:hAnsi="Segoe UI" w:cs="Segoe UI"/>
                <w:b/>
                <w:bCs/>
                <w:color w:val="FFFFFF"/>
                <w:sz w:val="17"/>
                <w:szCs w:val="17"/>
              </w:rPr>
              <w:t>Rule keys on</w:t>
            </w:r>
          </w:p>
        </w:tc>
        <w:tc>
          <w:tcPr>
            <w:tcW w:w="337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F3C1FFC" w14:textId="77777777" w:rsidR="003075B4" w:rsidRDefault="00BF7F8D">
            <w:r>
              <w:rPr>
                <w:rFonts w:ascii="Segoe UI" w:eastAsia="Segoe UI" w:hAnsi="Segoe UI" w:cs="Segoe UI"/>
                <w:b/>
                <w:bCs/>
                <w:color w:val="FFFFFF"/>
                <w:sz w:val="17"/>
                <w:szCs w:val="17"/>
              </w:rPr>
              <w:t>Durability</w:t>
            </w:r>
          </w:p>
        </w:tc>
        <w:tc>
          <w:tcPr>
            <w:tcW w:w="3557"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0A3B23C" w14:textId="77777777" w:rsidR="003075B4" w:rsidRDefault="00BF7F8D">
            <w:r>
              <w:rPr>
                <w:rFonts w:ascii="Segoe UI" w:eastAsia="Segoe UI" w:hAnsi="Segoe UI" w:cs="Segoe UI"/>
                <w:b/>
                <w:bCs/>
                <w:color w:val="FFFFFF"/>
                <w:sz w:val="17"/>
                <w:szCs w:val="17"/>
              </w:rPr>
              <w:t>Example</w:t>
            </w:r>
          </w:p>
        </w:tc>
      </w:tr>
      <w:tr w:rsidR="003075B4" w14:paraId="00F6AC93"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6097D40" w14:textId="77777777" w:rsidR="003075B4" w:rsidRDefault="00BF7F8D">
            <w:r>
              <w:rPr>
                <w:sz w:val="19"/>
                <w:szCs w:val="19"/>
              </w:rPr>
              <w:t>Tool name or author</w:t>
            </w:r>
          </w:p>
        </w:tc>
        <w:tc>
          <w:tcPr>
            <w:tcW w:w="3370" w:type="dxa"/>
            <w:tcBorders>
              <w:top w:val="single" w:sz="2" w:space="0" w:color="C3CED6"/>
              <w:left w:val="nil"/>
              <w:bottom w:val="single" w:sz="2" w:space="0" w:color="C3CED6"/>
              <w:right w:val="nil"/>
            </w:tcBorders>
            <w:tcMar>
              <w:top w:w="90" w:type="dxa"/>
              <w:left w:w="120" w:type="dxa"/>
              <w:bottom w:w="90" w:type="dxa"/>
              <w:right w:w="120" w:type="dxa"/>
            </w:tcMar>
          </w:tcPr>
          <w:p w14:paraId="1516F511" w14:textId="77777777" w:rsidR="003075B4" w:rsidRDefault="00BF7F8D">
            <w:r>
              <w:rPr>
                <w:sz w:val="19"/>
                <w:szCs w:val="19"/>
              </w:rPr>
              <w:t>Weakest — defeated by renaming</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2CC44779" w14:textId="77777777" w:rsidR="003075B4" w:rsidRDefault="00BF7F8D">
            <w:r>
              <w:rPr>
                <w:rFonts w:ascii="Consolas" w:eastAsia="Consolas" w:hAnsi="Consolas" w:cs="Consolas"/>
                <w:color w:val="1D4E57"/>
                <w:sz w:val="19"/>
                <w:szCs w:val="19"/>
                <w:shd w:val="clear" w:color="auto" w:fill="F3F6F8"/>
              </w:rPr>
              <w:t>"mimikatz"</w:t>
            </w:r>
            <w:r>
              <w:rPr>
                <w:sz w:val="19"/>
                <w:szCs w:val="19"/>
              </w:rPr>
              <w:t xml:space="preserve">, </w:t>
            </w:r>
            <w:r>
              <w:rPr>
                <w:rFonts w:ascii="Consolas" w:eastAsia="Consolas" w:hAnsi="Consolas" w:cs="Consolas"/>
                <w:color w:val="1D4E57"/>
                <w:sz w:val="19"/>
                <w:szCs w:val="19"/>
                <w:shd w:val="clear" w:color="auto" w:fill="F3F6F8"/>
              </w:rPr>
              <w:t>"gentilkiwi"</w:t>
            </w:r>
          </w:p>
        </w:tc>
      </w:tr>
      <w:tr w:rsidR="003075B4" w14:paraId="051B7836"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2473F0C" w14:textId="77777777" w:rsidR="003075B4" w:rsidRDefault="00BF7F8D">
            <w:r>
              <w:rPr>
                <w:sz w:val="19"/>
                <w:szCs w:val="19"/>
              </w:rPr>
              <w:t>Tool-specific syntax</w:t>
            </w:r>
          </w:p>
        </w:tc>
        <w:tc>
          <w:tcPr>
            <w:tcW w:w="3370" w:type="dxa"/>
            <w:tcBorders>
              <w:top w:val="single" w:sz="2" w:space="0" w:color="C3CED6"/>
              <w:left w:val="nil"/>
              <w:bottom w:val="single" w:sz="2" w:space="0" w:color="C3CED6"/>
              <w:right w:val="nil"/>
            </w:tcBorders>
            <w:tcMar>
              <w:top w:w="90" w:type="dxa"/>
              <w:left w:w="120" w:type="dxa"/>
              <w:bottom w:w="90" w:type="dxa"/>
              <w:right w:w="120" w:type="dxa"/>
            </w:tcMar>
          </w:tcPr>
          <w:p w14:paraId="524A7950" w14:textId="77777777" w:rsidR="003075B4" w:rsidRDefault="00BF7F8D">
            <w:r>
              <w:rPr>
                <w:sz w:val="19"/>
                <w:szCs w:val="19"/>
              </w:rPr>
              <w:t>Moderate — survives renaming, not rewriting</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0E1CE21F" w14:textId="77777777" w:rsidR="003075B4" w:rsidRDefault="00BF7F8D">
            <w:r>
              <w:rPr>
                <w:rFonts w:ascii="Consolas" w:eastAsia="Consolas" w:hAnsi="Consolas" w:cs="Consolas"/>
                <w:color w:val="1D4E57"/>
                <w:sz w:val="19"/>
                <w:szCs w:val="19"/>
                <w:shd w:val="clear" w:color="auto" w:fill="F3F6F8"/>
              </w:rPr>
              <w:t>"sekurlsa::logonpasswords"</w:t>
            </w:r>
          </w:p>
        </w:tc>
      </w:tr>
      <w:tr w:rsidR="003075B4" w14:paraId="28E46FF0"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9DF64E5" w14:textId="77777777" w:rsidR="003075B4" w:rsidRDefault="00BF7F8D">
            <w:r>
              <w:rPr>
                <w:sz w:val="19"/>
                <w:szCs w:val="19"/>
              </w:rPr>
              <w:t>OS-required syntax</w:t>
            </w:r>
          </w:p>
        </w:tc>
        <w:tc>
          <w:tcPr>
            <w:tcW w:w="3370" w:type="dxa"/>
            <w:tcBorders>
              <w:top w:val="single" w:sz="2" w:space="0" w:color="C3CED6"/>
              <w:left w:val="nil"/>
              <w:bottom w:val="single" w:sz="2" w:space="0" w:color="C3CED6"/>
              <w:right w:val="nil"/>
            </w:tcBorders>
            <w:tcMar>
              <w:top w:w="90" w:type="dxa"/>
              <w:left w:w="120" w:type="dxa"/>
              <w:bottom w:w="90" w:type="dxa"/>
              <w:right w:w="120" w:type="dxa"/>
            </w:tcMar>
          </w:tcPr>
          <w:p w14:paraId="5A2E5E49" w14:textId="77777777" w:rsidR="003075B4" w:rsidRDefault="00BF7F8D">
            <w:r>
              <w:rPr>
                <w:sz w:val="19"/>
                <w:szCs w:val="19"/>
              </w:rPr>
              <w:t>Strong — attacker cannot avoid it</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3FE40018" w14:textId="77777777" w:rsidR="003075B4" w:rsidRDefault="00BF7F8D">
            <w:r>
              <w:rPr>
                <w:rFonts w:ascii="Consolas" w:eastAsia="Consolas" w:hAnsi="Consolas" w:cs="Consolas"/>
                <w:color w:val="1D4E57"/>
                <w:sz w:val="19"/>
                <w:szCs w:val="19"/>
                <w:shd w:val="clear" w:color="auto" w:fill="F3F6F8"/>
              </w:rPr>
              <w:t>"vssadmin delete shadows"</w:t>
            </w:r>
          </w:p>
        </w:tc>
      </w:tr>
      <w:tr w:rsidR="003075B4" w14:paraId="064FEC88"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EA70E25" w14:textId="77777777" w:rsidR="003075B4" w:rsidRDefault="00BF7F8D">
            <w:r>
              <w:rPr>
                <w:sz w:val="19"/>
                <w:szCs w:val="19"/>
              </w:rPr>
              <w:t>Structural requirement</w:t>
            </w:r>
          </w:p>
        </w:tc>
        <w:tc>
          <w:tcPr>
            <w:tcW w:w="3370" w:type="dxa"/>
            <w:tcBorders>
              <w:top w:val="single" w:sz="2" w:space="0" w:color="C3CED6"/>
              <w:left w:val="nil"/>
              <w:bottom w:val="single" w:sz="2" w:space="0" w:color="C3CED6"/>
              <w:right w:val="nil"/>
            </w:tcBorders>
            <w:tcMar>
              <w:top w:w="90" w:type="dxa"/>
              <w:left w:w="120" w:type="dxa"/>
              <w:bottom w:w="90" w:type="dxa"/>
              <w:right w:w="120" w:type="dxa"/>
            </w:tcMar>
          </w:tcPr>
          <w:p w14:paraId="49D697FA" w14:textId="77777777" w:rsidR="003075B4" w:rsidRDefault="00BF7F8D">
            <w:r>
              <w:rPr>
                <w:sz w:val="19"/>
                <w:szCs w:val="19"/>
              </w:rPr>
              <w:t>Strongest — survives obfuscation</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4891394C" w14:textId="77777777" w:rsidR="003075B4" w:rsidRDefault="00BF7F8D">
            <w:r>
              <w:rPr>
                <w:sz w:val="19"/>
                <w:szCs w:val="19"/>
              </w:rPr>
              <w:t>input source + execution primitive</w:t>
            </w:r>
          </w:p>
        </w:tc>
      </w:tr>
    </w:tbl>
    <w:p w14:paraId="4331E1AB" w14:textId="77777777" w:rsidR="003075B4" w:rsidRDefault="003075B4">
      <w:pPr>
        <w:spacing w:after="180"/>
      </w:pPr>
    </w:p>
    <w:p w14:paraId="6BAB22CD" w14:textId="77777777" w:rsidR="003075B4" w:rsidRDefault="00BF7F8D">
      <w:pPr>
        <w:spacing w:after="150" w:line="288" w:lineRule="auto"/>
        <w:jc w:val="both"/>
      </w:pPr>
      <w:r>
        <w:t>Aim as far down that table as the target allows. Most rulesets are top-heavy because the top is easy to write, and that is why most rulesets are more fragile than their authors believe.</w:t>
      </w:r>
    </w:p>
    <w:p w14:paraId="1F630FD4" w14:textId="77777777" w:rsidR="003075B4" w:rsidRDefault="00BF7F8D">
      <w:pPr>
        <w:pStyle w:val="Heading2"/>
        <w:keepNext/>
        <w:spacing w:before="340" w:after="120"/>
      </w:pPr>
      <w:bookmarkStart w:id="42" w:name="_Toc240065499"/>
      <w:r>
        <w:rPr>
          <w:rFonts w:ascii="Segoe UI" w:eastAsia="Segoe UI" w:hAnsi="Segoe UI" w:cs="Segoe UI"/>
          <w:b/>
          <w:bCs/>
          <w:color w:val="12202B"/>
        </w:rPr>
        <w:t>Metadata is a contract</w:t>
      </w:r>
      <w:bookmarkEnd w:id="42"/>
    </w:p>
    <w:p w14:paraId="36630D82" w14:textId="77777777" w:rsidR="003075B4" w:rsidRDefault="00BF7F8D">
      <w:pPr>
        <w:spacing w:after="150" w:line="288" w:lineRule="auto"/>
        <w:jc w:val="both"/>
      </w:pPr>
      <w:r>
        <w:t xml:space="preserve">One last property of the case study's rules, easy to overlook because it does not affect matching at all: every rule declares </w:t>
      </w:r>
      <w:r>
        <w:rPr>
          <w:rFonts w:ascii="Consolas" w:eastAsia="Consolas" w:hAnsi="Consolas" w:cs="Consolas"/>
          <w:color w:val="1D4E57"/>
          <w:sz w:val="19"/>
          <w:szCs w:val="19"/>
          <w:shd w:val="clear" w:color="auto" w:fill="F3F6F8"/>
        </w:rPr>
        <w:t>severity</w:t>
      </w:r>
      <w:r>
        <w:t xml:space="preserve"> in its metadata, and the application reads it.</w:t>
      </w:r>
    </w:p>
    <w:p w14:paraId="110A17BC"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SEVERITY_BY_TAG = {</w:t>
      </w:r>
    </w:p>
    <w:p w14:paraId="4B3D432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"critical": "critical", "ransomware": "critical",</w:t>
      </w:r>
    </w:p>
    <w:p w14:paraId="0846811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"malware": "high", "webshell": "high", "exploit": "high",</w:t>
      </w:r>
    </w:p>
    <w:p w14:paraId="13D4341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"suspicious": "medium", "pua": "low", "test": "info",</w:t>
      </w:r>
    </w:p>
    <w:p w14:paraId="4EDF282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w:t>
      </w:r>
    </w:p>
    <w:p w14:paraId="62152DA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61860BD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@staticmethod</w:t>
      </w:r>
    </w:p>
    <w:p w14:paraId="6E80B6E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def severity_of(meta, tags):</w:t>
      </w:r>
    </w:p>
    <w:p w14:paraId="5AF4C10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declared = str(meta.get("severity", "")).lower().strip()</w:t>
      </w:r>
    </w:p>
    <w:p w14:paraId="7A9E544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declared in SEVERITY_RANK:</w:t>
      </w:r>
    </w:p>
    <w:p w14:paraId="27150C9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declared</w:t>
      </w:r>
    </w:p>
    <w:p w14:paraId="6D9148E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for tag in tags:</w:t>
      </w:r>
    </w:p>
    <w:p w14:paraId="79A5F73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mapped = SEVERITY_BY_TAG.get(str(tag).lower())</w:t>
      </w:r>
    </w:p>
    <w:p w14:paraId="6F0AEA2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mapped:</w:t>
      </w:r>
    </w:p>
    <w:p w14:paraId="10C5B1E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mapped</w:t>
      </w:r>
    </w:p>
    <w:p w14:paraId="0B470619"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"medium"</w:t>
      </w:r>
    </w:p>
    <w:p w14:paraId="3EC1A760" w14:textId="77777777" w:rsidR="003075B4" w:rsidRDefault="00BF7F8D">
      <w:pPr>
        <w:spacing w:after="150" w:line="288" w:lineRule="auto"/>
        <w:jc w:val="both"/>
      </w:pPr>
      <w:r>
        <w:t xml:space="preserve">Explicit </w:t>
      </w:r>
      <w:r>
        <w:rPr>
          <w:rFonts w:ascii="Consolas" w:eastAsia="Consolas" w:hAnsi="Consolas" w:cs="Consolas"/>
          <w:color w:val="1D4E57"/>
          <w:sz w:val="19"/>
          <w:szCs w:val="19"/>
          <w:shd w:val="clear" w:color="auto" w:fill="F3F6F8"/>
        </w:rPr>
        <w:t>severity</w:t>
      </w:r>
      <w:r>
        <w:t xml:space="preserve"> wins; a tag mapping is the fallback; unlabelled rules default to medium. The consequence is that </w:t>
      </w:r>
      <w:r>
        <w:rPr>
          <w:b/>
          <w:bCs/>
        </w:rPr>
        <w:t>the person who writes the rule sets its triage priority</w:t>
      </w:r>
      <w:r>
        <w:t>, in the same file, at the same moment, with the threat fresh in mind — rather than an operator guessing weeks later from a rule name. The alternative, a severity table maintained separately from the rules, drifts out of sync within a month. Every time.</w:t>
      </w:r>
    </w:p>
    <w:p w14:paraId="263EF3DB" w14:textId="77777777" w:rsidR="003075B4" w:rsidRDefault="00BF7F8D">
      <w:pPr>
        <w:spacing w:after="150" w:line="288" w:lineRule="auto"/>
        <w:jc w:val="both"/>
      </w:pPr>
      <w:r>
        <w:t>This is a small design decision with an outsized effect on how a ruleset ages, and it costs one line per rule.</w:t>
      </w:r>
    </w:p>
    <w:p w14:paraId="581DD433" w14:textId="77777777" w:rsidR="003075B4" w:rsidRDefault="00BF7F8D">
      <w:r>
        <w:br w:type="page"/>
      </w:r>
    </w:p>
    <w:p w14:paraId="0B6298D9" w14:textId="77777777" w:rsidR="003075B4" w:rsidRDefault="00BF7F8D">
      <w:pPr>
        <w:spacing w:before="2600" w:after="140"/>
      </w:pPr>
      <w:r>
        <w:rPr>
          <w:rFonts w:ascii="Segoe UI" w:eastAsia="Segoe UI" w:hAnsi="Segoe UI" w:cs="Segoe UI"/>
          <w:b/>
          <w:bCs/>
          <w:color w:val="0E6F7C"/>
          <w:spacing w:val="60"/>
          <w:sz w:val="20"/>
          <w:szCs w:val="20"/>
        </w:rPr>
        <w:lastRenderedPageBreak/>
        <w:t>PART THREE</w:t>
      </w:r>
    </w:p>
    <w:p w14:paraId="608E7B05" w14:textId="77777777" w:rsidR="003075B4" w:rsidRDefault="00BF7F8D">
      <w:pPr>
        <w:pBdr>
          <w:bottom w:val="single" w:sz="8" w:space="14" w:color="0E6F7C"/>
        </w:pBdr>
        <w:spacing w:after="200"/>
      </w:pPr>
      <w:r>
        <w:rPr>
          <w:rFonts w:ascii="Segoe UI" w:eastAsia="Segoe UI" w:hAnsi="Segoe UI" w:cs="Segoe UI"/>
          <w:b/>
          <w:bCs/>
          <w:color w:val="12202B"/>
          <w:sz w:val="52"/>
          <w:szCs w:val="52"/>
        </w:rPr>
        <w:t>Building the Sensor</w:t>
      </w:r>
    </w:p>
    <w:p w14:paraId="551265E0" w14:textId="77777777" w:rsidR="003075B4" w:rsidRDefault="00BF7F8D">
      <w:pPr>
        <w:spacing w:before="180"/>
      </w:pPr>
      <w:r>
        <w:rPr>
          <w:i/>
          <w:iCs/>
          <w:color w:val="5A6B78"/>
          <w:sz w:val="22"/>
          <w:szCs w:val="22"/>
        </w:rPr>
        <w:t>Everything between a rule and an alert — and the four bugs that only appear once real files start arriving.</w:t>
      </w:r>
    </w:p>
    <w:p w14:paraId="3DDB3444" w14:textId="77777777" w:rsidR="003075B4" w:rsidRDefault="00BF7F8D">
      <w:r>
        <w:br w:type="page"/>
      </w:r>
    </w:p>
    <w:p w14:paraId="1D70F224" w14:textId="77777777" w:rsidR="003075B4" w:rsidRDefault="00BF7F8D">
      <w:pPr>
        <w:spacing w:after="60"/>
      </w:pPr>
      <w:r>
        <w:rPr>
          <w:rFonts w:ascii="Segoe UI" w:eastAsia="Segoe UI" w:hAnsi="Segoe UI" w:cs="Segoe UI"/>
          <w:b/>
          <w:bCs/>
          <w:color w:val="0E6F7C"/>
          <w:spacing w:val="50"/>
          <w:sz w:val="17"/>
          <w:szCs w:val="17"/>
        </w:rPr>
        <w:lastRenderedPageBreak/>
        <w:t>CHAPTER FIVE</w:t>
      </w:r>
    </w:p>
    <w:p w14:paraId="110615F7" w14:textId="77777777" w:rsidR="003075B4" w:rsidRDefault="00BF7F8D">
      <w:pPr>
        <w:pStyle w:val="Heading1"/>
        <w:pBdr>
          <w:bottom w:val="single" w:sz="6" w:space="10" w:color="C3CED6"/>
        </w:pBdr>
        <w:spacing w:after="200"/>
      </w:pPr>
      <w:bookmarkStart w:id="43" w:name="_Toc240065500"/>
      <w:r>
        <w:rPr>
          <w:rFonts w:ascii="Segoe UI" w:eastAsia="Segoe UI" w:hAnsi="Segoe UI" w:cs="Segoe UI"/>
          <w:b/>
          <w:bCs/>
          <w:color w:val="12202B"/>
          <w:sz w:val="38"/>
          <w:szCs w:val="38"/>
        </w:rPr>
        <w:t>Anatomy of a Detector</w:t>
      </w:r>
      <w:bookmarkEnd w:id="43"/>
    </w:p>
    <w:p w14:paraId="318551C3" w14:textId="77777777" w:rsidR="003075B4" w:rsidRDefault="00BF7F8D">
      <w:pPr>
        <w:spacing w:after="200" w:line="300" w:lineRule="auto"/>
      </w:pPr>
      <w:r>
        <w:rPr>
          <w:color w:val="2A3B47"/>
          <w:sz w:val="23"/>
          <w:szCs w:val="23"/>
        </w:rPr>
        <w:t>A detection engine is the easy part. Everything around it — deciding what to scan, when to scan it, what to record, and who to tell — is the system.</w:t>
      </w:r>
    </w:p>
    <w:p w14:paraId="629E860C" w14:textId="77777777" w:rsidR="003075B4" w:rsidRDefault="00BF7F8D">
      <w:pPr>
        <w:pStyle w:val="Heading2"/>
        <w:keepNext/>
        <w:spacing w:before="340" w:after="120"/>
      </w:pPr>
      <w:bookmarkStart w:id="44" w:name="_Toc240065501"/>
      <w:r>
        <w:rPr>
          <w:rFonts w:ascii="Segoe UI" w:eastAsia="Segoe UI" w:hAnsi="Segoe UI" w:cs="Segoe UI"/>
          <w:b/>
          <w:bCs/>
          <w:color w:val="12202B"/>
        </w:rPr>
        <w:t>Starting from a script</w:t>
      </w:r>
      <w:bookmarkEnd w:id="44"/>
    </w:p>
    <w:p w14:paraId="76895CE3" w14:textId="77777777" w:rsidR="003075B4" w:rsidRDefault="00BF7F8D">
      <w:pPr>
        <w:spacing w:after="150" w:line="288" w:lineRule="auto"/>
        <w:jc w:val="both"/>
      </w:pPr>
      <w:r>
        <w:t>Security Suite began as a single file of about ninety lines. It is worth looking at what that script got right before dismantling it, because the instincts behind it were sound:</w:t>
      </w:r>
    </w:p>
    <w:p w14:paraId="0EBD6B33" w14:textId="77777777" w:rsidR="003075B4" w:rsidRDefault="00BF7F8D">
      <w:pPr>
        <w:pStyle w:val="ListParagraph"/>
        <w:numPr>
          <w:ilvl w:val="0"/>
          <w:numId w:val="3"/>
        </w:numPr>
        <w:spacing w:after="90" w:line="276" w:lineRule="auto"/>
      </w:pPr>
      <w:r>
        <w:rPr>
          <w:b/>
          <w:bCs/>
        </w:rPr>
        <w:t>It used `yara-python`, not `subprocess`.</w:t>
      </w:r>
      <w:r>
        <w:t xml:space="preserve"> Shelling out to the </w:t>
      </w:r>
      <w:r>
        <w:rPr>
          <w:rFonts w:ascii="Consolas" w:eastAsia="Consolas" w:hAnsi="Consolas" w:cs="Consolas"/>
          <w:color w:val="1D4E57"/>
          <w:sz w:val="19"/>
          <w:szCs w:val="19"/>
          <w:shd w:val="clear" w:color="auto" w:fill="F3F6F8"/>
        </w:rPr>
        <w:t>yara</w:t>
      </w:r>
      <w:r>
        <w:t xml:space="preserve"> binary means a process spawn and a rules recompile per file. In-memory matching against a pre-compiled ruleset is orders of magnitude faster.</w:t>
      </w:r>
    </w:p>
    <w:p w14:paraId="13C64B63" w14:textId="77777777" w:rsidR="003075B4" w:rsidRDefault="00BF7F8D">
      <w:pPr>
        <w:pStyle w:val="ListParagraph"/>
        <w:numPr>
          <w:ilvl w:val="0"/>
          <w:numId w:val="3"/>
        </w:numPr>
        <w:spacing w:after="90" w:line="276" w:lineRule="auto"/>
      </w:pPr>
      <w:r>
        <w:rPr>
          <w:b/>
          <w:bCs/>
        </w:rPr>
        <w:t>It wrote NDJSON.</w:t>
      </w:r>
      <w:r>
        <w:t xml:space="preserve"> One JSON object per line, appended. This is the correct format for an event log — streamable, greppable, and ingestible by every SIEM without a parser.</w:t>
      </w:r>
    </w:p>
    <w:p w14:paraId="3946CFDC" w14:textId="77777777" w:rsidR="003075B4" w:rsidRDefault="00BF7F8D">
      <w:pPr>
        <w:pStyle w:val="ListParagraph"/>
        <w:numPr>
          <w:ilvl w:val="0"/>
          <w:numId w:val="3"/>
        </w:numPr>
        <w:spacing w:after="90" w:line="276" w:lineRule="auto"/>
      </w:pPr>
      <w:r>
        <w:rPr>
          <w:b/>
          <w:bCs/>
        </w:rPr>
        <w:t>It attempted correlation.</w:t>
      </w:r>
      <w:r>
        <w:t xml:space="preserve"> Most first attempts at a file scanner emit only the file verdict. Reaching for authentication context is the right instinct, even though the implementation was broken in a way Chapter 7 dissects at length.</w:t>
      </w:r>
    </w:p>
    <w:p w14:paraId="6CA0FBEB" w14:textId="77777777" w:rsidR="003075B4" w:rsidRDefault="00BF7F8D">
      <w:pPr>
        <w:pStyle w:val="ListParagraph"/>
        <w:numPr>
          <w:ilvl w:val="0"/>
          <w:numId w:val="3"/>
        </w:numPr>
        <w:spacing w:after="90" w:line="276" w:lineRule="auto"/>
      </w:pPr>
      <w:r>
        <w:rPr>
          <w:b/>
          <w:bCs/>
        </w:rPr>
        <w:t>It was honest about its fallback.</w:t>
      </w:r>
      <w:r>
        <w:t xml:space="preserve"> When no rules file existed it compiled a test rule rather than pretending to be armed.</w:t>
      </w:r>
    </w:p>
    <w:p w14:paraId="76ED4DC5" w14:textId="77777777" w:rsidR="003075B4" w:rsidRDefault="00BF7F8D">
      <w:pPr>
        <w:spacing w:after="150" w:line="288" w:lineRule="auto"/>
        <w:jc w:val="both"/>
      </w:pPr>
      <w:r>
        <w:t>What it lacked was not cleverness. It lacked the accumulated scar tissue of having run against a real filesystem — which is precisely the material of the next two chapters.</w:t>
      </w:r>
    </w:p>
    <w:p w14:paraId="08CD71E2" w14:textId="77777777" w:rsidR="003075B4" w:rsidRDefault="00BF7F8D">
      <w:pPr>
        <w:pStyle w:val="Heading2"/>
        <w:keepNext/>
        <w:spacing w:before="340" w:after="120"/>
      </w:pPr>
      <w:bookmarkStart w:id="45" w:name="_Toc240065502"/>
      <w:r>
        <w:rPr>
          <w:rFonts w:ascii="Segoe UI" w:eastAsia="Segoe UI" w:hAnsi="Segoe UI" w:cs="Segoe UI"/>
          <w:b/>
          <w:bCs/>
          <w:color w:val="12202B"/>
        </w:rPr>
        <w:t>Decomposition</w:t>
      </w:r>
      <w:bookmarkEnd w:id="45"/>
    </w:p>
    <w:p w14:paraId="4C96B38F" w14:textId="77777777" w:rsidR="003075B4" w:rsidRDefault="00BF7F8D">
      <w:pPr>
        <w:spacing w:after="150" w:line="288" w:lineRule="auto"/>
        <w:jc w:val="both"/>
      </w:pPr>
      <w:r>
        <w:t>The rebuilt system splits into six modules, each with one job: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182"/>
        <w:gridCol w:w="4306"/>
      </w:tblGrid>
      <w:tr w:rsidR="003075B4" w14:paraId="7D84E0D7" w14:textId="77777777">
        <w:tblPrEx>
          <w:tblCellMar>
            <w:top w:w="0" w:type="dxa"/>
            <w:bottom w:w="0" w:type="dxa"/>
          </w:tblCellMar>
        </w:tblPrEx>
        <w:trPr>
          <w:tblHeader/>
        </w:trPr>
        <w:tc>
          <w:tcPr>
            <w:tcW w:w="187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C73413A" w14:textId="77777777" w:rsidR="003075B4" w:rsidRDefault="00BF7F8D">
            <w:r>
              <w:rPr>
                <w:rFonts w:ascii="Segoe UI" w:eastAsia="Segoe UI" w:hAnsi="Segoe UI" w:cs="Segoe UI"/>
                <w:b/>
                <w:bCs/>
                <w:color w:val="FFFFFF"/>
                <w:sz w:val="17"/>
                <w:szCs w:val="17"/>
              </w:rPr>
              <w:t>Module</w:t>
            </w:r>
          </w:p>
        </w:tc>
        <w:tc>
          <w:tcPr>
            <w:tcW w:w="318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C9A2476" w14:textId="77777777" w:rsidR="003075B4" w:rsidRDefault="00BF7F8D">
            <w:r>
              <w:rPr>
                <w:rFonts w:ascii="Segoe UI" w:eastAsia="Segoe UI" w:hAnsi="Segoe UI" w:cs="Segoe UI"/>
                <w:b/>
                <w:bCs/>
                <w:color w:val="FFFFFF"/>
                <w:sz w:val="17"/>
                <w:szCs w:val="17"/>
              </w:rPr>
              <w:t>Responsibility</w:t>
            </w:r>
          </w:p>
        </w:tc>
        <w:tc>
          <w:tcPr>
            <w:tcW w:w="430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075AD44" w14:textId="77777777" w:rsidR="003075B4" w:rsidRDefault="00BF7F8D">
            <w:r>
              <w:rPr>
                <w:rFonts w:ascii="Segoe UI" w:eastAsia="Segoe UI" w:hAnsi="Segoe UI" w:cs="Segoe UI"/>
                <w:b/>
                <w:bCs/>
                <w:color w:val="FFFFFF"/>
                <w:sz w:val="17"/>
                <w:szCs w:val="17"/>
              </w:rPr>
              <w:t>Why it is separate</w:t>
            </w:r>
          </w:p>
        </w:tc>
      </w:tr>
      <w:tr w:rsidR="003075B4" w14:paraId="3E306A9F"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6DB2A1D2" w14:textId="77777777" w:rsidR="003075B4" w:rsidRDefault="00BF7F8D">
            <w:r>
              <w:rPr>
                <w:rFonts w:ascii="Consolas" w:eastAsia="Consolas" w:hAnsi="Consolas" w:cs="Consolas"/>
                <w:color w:val="1D4E57"/>
                <w:sz w:val="19"/>
                <w:szCs w:val="19"/>
                <w:shd w:val="clear" w:color="auto" w:fill="F3F6F8"/>
              </w:rPr>
              <w:t>config.py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78F6F018" w14:textId="77777777" w:rsidR="003075B4" w:rsidRDefault="00BF7F8D">
            <w:r>
              <w:rPr>
                <w:sz w:val="19"/>
                <w:szCs w:val="19"/>
              </w:rPr>
              <w:t xml:space="preserve">Defaults, </w:t>
            </w:r>
            <w:r>
              <w:rPr>
                <w:rFonts w:ascii="Consolas" w:eastAsia="Consolas" w:hAnsi="Consolas" w:cs="Consolas"/>
                <w:color w:val="1D4E57"/>
                <w:sz w:val="19"/>
                <w:szCs w:val="19"/>
                <w:shd w:val="clear" w:color="auto" w:fill="F3F6F8"/>
              </w:rPr>
              <w:t>config.json</w:t>
            </w:r>
            <w:r>
              <w:rPr>
                <w:sz w:val="19"/>
                <w:szCs w:val="19"/>
              </w:rPr>
              <w:t xml:space="preserve"> loading, directory creation</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3465BDD5" w14:textId="77777777" w:rsidR="003075B4" w:rsidRDefault="00BF7F8D">
            <w:r>
              <w:rPr>
                <w:sz w:val="19"/>
                <w:szCs w:val="19"/>
              </w:rPr>
              <w:t>Every other module takes configuration as an argument, so all of them are testable with a synthetic config.</w:t>
            </w:r>
          </w:p>
        </w:tc>
      </w:tr>
      <w:tr w:rsidR="003075B4" w14:paraId="470E70B4"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62773239" w14:textId="77777777" w:rsidR="003075B4" w:rsidRDefault="00BF7F8D">
            <w:r>
              <w:rPr>
                <w:rFonts w:ascii="Consolas" w:eastAsia="Consolas" w:hAnsi="Consolas" w:cs="Consolas"/>
                <w:color w:val="1D4E57"/>
                <w:sz w:val="19"/>
                <w:szCs w:val="19"/>
                <w:shd w:val="clear" w:color="auto" w:fill="F3F6F8"/>
              </w:rPr>
              <w:t>engine.py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11CE9418" w14:textId="77777777" w:rsidR="003075B4" w:rsidRDefault="00BF7F8D">
            <w:r>
              <w:rPr>
                <w:sz w:val="19"/>
                <w:szCs w:val="19"/>
              </w:rPr>
              <w:t>Compile rules, scan bytes, compute hash and entropy, map severity</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3D1418F6" w14:textId="77777777" w:rsidR="003075B4" w:rsidRDefault="00BF7F8D">
            <w:r>
              <w:rPr>
                <w:sz w:val="19"/>
                <w:szCs w:val="19"/>
              </w:rPr>
              <w:t>Pure function of input bytes. No I/O policy, no scheduling, no state. Easy to test in isolation.</w:t>
            </w:r>
          </w:p>
        </w:tc>
      </w:tr>
      <w:tr w:rsidR="003075B4" w14:paraId="6F8C3F58"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10069358" w14:textId="77777777" w:rsidR="003075B4" w:rsidRDefault="00BF7F8D">
            <w:r>
              <w:rPr>
                <w:rFonts w:ascii="Consolas" w:eastAsia="Consolas" w:hAnsi="Consolas" w:cs="Consolas"/>
                <w:color w:val="1D4E57"/>
                <w:sz w:val="19"/>
                <w:szCs w:val="19"/>
                <w:shd w:val="clear" w:color="auto" w:fill="F3F6F8"/>
              </w:rPr>
              <w:t>telemetry.py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674F444C" w14:textId="77777777" w:rsidR="003075B4" w:rsidRDefault="00BF7F8D">
            <w:r>
              <w:rPr>
                <w:sz w:val="19"/>
                <w:szCs w:val="19"/>
              </w:rPr>
              <w:t>Collect recent authentication failures from the OS</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66FC13B0" w14:textId="77777777" w:rsidR="003075B4" w:rsidRDefault="00BF7F8D">
            <w:r>
              <w:rPr>
                <w:sz w:val="19"/>
                <w:szCs w:val="19"/>
              </w:rPr>
              <w:t>Platform-specific and permission-sensitive. Isolating it means the rest of the system does not care which OS it is on.</w:t>
            </w:r>
          </w:p>
        </w:tc>
      </w:tr>
      <w:tr w:rsidR="003075B4" w14:paraId="24321471"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72670F32" w14:textId="77777777" w:rsidR="003075B4" w:rsidRDefault="00BF7F8D">
            <w:r>
              <w:rPr>
                <w:rFonts w:ascii="Consolas" w:eastAsia="Consolas" w:hAnsi="Consolas" w:cs="Consolas"/>
                <w:color w:val="1D4E57"/>
                <w:sz w:val="19"/>
                <w:szCs w:val="19"/>
                <w:shd w:val="clear" w:color="auto" w:fill="F3F6F8"/>
              </w:rPr>
              <w:t>watcher.py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76BEF7A8" w14:textId="77777777" w:rsidR="003075B4" w:rsidRDefault="00BF7F8D">
            <w:r>
              <w:rPr>
                <w:sz w:val="19"/>
                <w:szCs w:val="19"/>
              </w:rPr>
              <w:t>Decide what to scan and when; record outcomes</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172FEA09" w14:textId="77777777" w:rsidR="003075B4" w:rsidRDefault="00BF7F8D">
            <w:r>
              <w:rPr>
                <w:sz w:val="19"/>
                <w:szCs w:val="19"/>
              </w:rPr>
              <w:t>All the timing policy lives here — the settle logic, the rescan rules, the exclusions.</w:t>
            </w:r>
          </w:p>
        </w:tc>
      </w:tr>
      <w:tr w:rsidR="003075B4" w14:paraId="684121AC"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3046FD3B" w14:textId="77777777" w:rsidR="003075B4" w:rsidRDefault="00BF7F8D">
            <w:r>
              <w:rPr>
                <w:rFonts w:ascii="Consolas" w:eastAsia="Consolas" w:hAnsi="Consolas" w:cs="Consolas"/>
                <w:color w:val="1D4E57"/>
                <w:sz w:val="19"/>
                <w:szCs w:val="19"/>
                <w:shd w:val="clear" w:color="auto" w:fill="F3F6F8"/>
              </w:rPr>
              <w:t>store.py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2E6D9388" w14:textId="77777777" w:rsidR="003075B4" w:rsidRDefault="00BF7F8D">
            <w:r>
              <w:rPr>
                <w:sz w:val="19"/>
                <w:szCs w:val="19"/>
              </w:rPr>
              <w:t>Persist events, hold recent history, publish to subscribers</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3CC18CBE" w14:textId="77777777" w:rsidR="003075B4" w:rsidRDefault="00BF7F8D">
            <w:r>
              <w:rPr>
                <w:sz w:val="19"/>
                <w:szCs w:val="19"/>
              </w:rPr>
              <w:t>One place that owns durability and the live feed, so the monitor never talks to the HTTP layer.</w:t>
            </w:r>
          </w:p>
        </w:tc>
      </w:tr>
      <w:tr w:rsidR="003075B4" w14:paraId="6AF26B2E"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25B5BCB8" w14:textId="77777777" w:rsidR="003075B4" w:rsidRDefault="00BF7F8D">
            <w:r>
              <w:rPr>
                <w:rFonts w:ascii="Consolas" w:eastAsia="Consolas" w:hAnsi="Consolas" w:cs="Consolas"/>
                <w:color w:val="1D4E57"/>
                <w:sz w:val="19"/>
                <w:szCs w:val="19"/>
                <w:shd w:val="clear" w:color="auto" w:fill="F3F6F8"/>
              </w:rPr>
              <w:lastRenderedPageBreak/>
              <w:t>server.py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815B4A3" w14:textId="77777777" w:rsidR="003075B4" w:rsidRDefault="00BF7F8D">
            <w:r>
              <w:rPr>
                <w:sz w:val="19"/>
                <w:szCs w:val="19"/>
              </w:rPr>
              <w:t>HTTP API, static files, Server-Sent Events</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03BFAA3C" w14:textId="77777777" w:rsidR="003075B4" w:rsidRDefault="00BF7F8D">
            <w:r>
              <w:rPr>
                <w:sz w:val="19"/>
                <w:szCs w:val="19"/>
              </w:rPr>
              <w:t>Presentation. Removing it leaves a fully functional headless detector.</w:t>
            </w:r>
          </w:p>
        </w:tc>
      </w:tr>
    </w:tbl>
    <w:p w14:paraId="7106A411" w14:textId="77777777" w:rsidR="003075B4" w:rsidRDefault="003075B4">
      <w:pPr>
        <w:spacing w:after="180"/>
      </w:pPr>
    </w:p>
    <w:p w14:paraId="26D110CB" w14:textId="77777777" w:rsidR="003075B4" w:rsidRDefault="00BF7F8D">
      <w:pPr>
        <w:spacing w:after="150" w:line="288" w:lineRule="auto"/>
        <w:jc w:val="both"/>
      </w:pPr>
      <w:r>
        <w:t xml:space="preserve">The load-bearing property here is that </w:t>
      </w:r>
      <w:r>
        <w:rPr>
          <w:b/>
          <w:bCs/>
        </w:rPr>
        <w:t>the engine knows nothing about files arriving and the watcher knows nothing about YARA internals</w:t>
      </w:r>
      <w:r>
        <w:t xml:space="preserve">. When the settle-timing bug in Chapter 6 needed fixing, the change was confined to </w:t>
      </w:r>
      <w:r>
        <w:rPr>
          <w:rFonts w:ascii="Consolas" w:eastAsia="Consolas" w:hAnsi="Consolas" w:cs="Consolas"/>
          <w:color w:val="1D4E57"/>
          <w:sz w:val="19"/>
          <w:szCs w:val="19"/>
          <w:shd w:val="clear" w:color="auto" w:fill="F3F6F8"/>
        </w:rPr>
        <w:t>watcher.py</w:t>
      </w:r>
      <w:r>
        <w:t xml:space="preserve">. When the match-detail format changed, only </w:t>
      </w:r>
      <w:r>
        <w:rPr>
          <w:rFonts w:ascii="Consolas" w:eastAsia="Consolas" w:hAnsi="Consolas" w:cs="Consolas"/>
          <w:color w:val="1D4E57"/>
          <w:sz w:val="19"/>
          <w:szCs w:val="19"/>
          <w:shd w:val="clear" w:color="auto" w:fill="F3F6F8"/>
        </w:rPr>
        <w:t>engine.py</w:t>
      </w:r>
      <w:r>
        <w:t xml:space="preserve"> moved. Detection systems accumulate special cases for years; module boundaries are what stop those special cases from becoming a single thousand-line function nobody will touch.</w:t>
      </w:r>
    </w:p>
    <w:p w14:paraId="3D7E15E3" w14:textId="77777777" w:rsidR="003075B4" w:rsidRDefault="00BF7F8D">
      <w:pPr>
        <w:pStyle w:val="Heading2"/>
        <w:keepNext/>
        <w:spacing w:before="340" w:after="120"/>
      </w:pPr>
      <w:bookmarkStart w:id="46" w:name="_Toc240065503"/>
      <w:r>
        <w:rPr>
          <w:rFonts w:ascii="Segoe UI" w:eastAsia="Segoe UI" w:hAnsi="Segoe UI" w:cs="Segoe UI"/>
          <w:b/>
          <w:bCs/>
          <w:color w:val="12202B"/>
        </w:rPr>
        <w:t>The engine: compile once, scan many</w:t>
      </w:r>
      <w:bookmarkEnd w:id="46"/>
    </w:p>
    <w:p w14:paraId="291A6CA6" w14:textId="77777777" w:rsidR="003075B4" w:rsidRDefault="00BF7F8D">
      <w:pPr>
        <w:spacing w:after="150" w:line="288" w:lineRule="auto"/>
        <w:jc w:val="both"/>
      </w:pPr>
      <w:r>
        <w:t>Rule compilation is expensive; matching is cheap. So compilation happens once at startup, and the compiled object is held and shared:</w:t>
      </w:r>
    </w:p>
    <w:p w14:paraId="75C6E535"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reload(self) -&gt; dict:</w:t>
      </w:r>
    </w:p>
    <w:p w14:paraId="6A54185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"""Recompile rules. Bad files are reported, not silently swallowed."""</w:t>
      </w:r>
    </w:p>
    <w:p w14:paraId="3736A5A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started = time.perf_counter()</w:t>
      </w:r>
    </w:p>
    <w:p w14:paraId="467D247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errors, sources = [], {}</w:t>
      </w:r>
    </w:p>
    <w:p w14:paraId="49EE048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4B2FF06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for path in self._rule_files():</w:t>
      </w:r>
    </w:p>
    <w:p w14:paraId="09267EF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namespace = path.stem</w:t>
      </w:r>
    </w:p>
    <w:p w14:paraId="24E120D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6BB4EB6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text = path.read_text(encoding="utf-8", errors="replace")</w:t>
      </w:r>
    </w:p>
    <w:p w14:paraId="16B6F94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yara.compile(source=text)   # validate individually for a precise error</w:t>
      </w:r>
    </w:p>
    <w:p w14:paraId="0486CBA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(OSError, yara.Error) as exc:</w:t>
      </w:r>
    </w:p>
    <w:p w14:paraId="423E8BF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errors.append({"file": str(path), "error": str(exc)})</w:t>
      </w:r>
    </w:p>
    <w:p w14:paraId="748D8B6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w:t>
      </w:r>
    </w:p>
    <w:p w14:paraId="752AD3F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sources[namespace] = text</w:t>
      </w:r>
    </w:p>
    <w:p w14:paraId="0712EF9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7C7D6E1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using_fallback = False</w:t>
      </w:r>
    </w:p>
    <w:p w14:paraId="72F5F93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sources:</w:t>
      </w:r>
    </w:p>
    <w:p w14:paraId="6167AE0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sources = {"builtin": FALLBACK_RULE}</w:t>
      </w:r>
    </w:p>
    <w:p w14:paraId="618CB2D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using_fallback = True</w:t>
      </w:r>
    </w:p>
    <w:p w14:paraId="6DB5A99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6D37C445"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compiled = yara.compile(sources=sources)</w:t>
      </w:r>
    </w:p>
    <w:p w14:paraId="0F7170BF" w14:textId="77777777" w:rsidR="003075B4" w:rsidRDefault="00BF7F8D">
      <w:pPr>
        <w:spacing w:after="150" w:line="288" w:lineRule="auto"/>
        <w:jc w:val="both"/>
      </w:pPr>
      <w:r>
        <w:t xml:space="preserve">The detail worth stealing is the double compile. Each rule file is compiled </w:t>
      </w:r>
      <w:r>
        <w:rPr>
          <w:b/>
          <w:bCs/>
        </w:rPr>
        <w:t>on its own first</w:t>
      </w:r>
      <w:r>
        <w:t>, purely to find out whether it is valid, and only then are the good ones combined. Compile them all at once and a single syntax error in one file fails the whole batch with a message that may not even name the offending file — so an operator who adds a broken rule loses their entire ruleset and gets an unhelpful error. With per-file validation, one bad file is reported by name and the other twelve rules keep working.</w:t>
      </w:r>
    </w:p>
    <w:p w14:paraId="0DFF1599"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FAIL LOUDLY, DEGRADE GRACEFULLY</w:t>
      </w:r>
    </w:p>
    <w:p w14:paraId="0DEC49A1" w14:textId="77777777" w:rsidR="003075B4" w:rsidRDefault="00BF7F8D">
      <w:pPr>
        <w:pBdr>
          <w:left w:val="single" w:sz="16" w:space="10" w:color="0E6F7C"/>
        </w:pBdr>
        <w:shd w:val="clear" w:color="auto" w:fill="EAF3F4"/>
        <w:spacing w:after="100" w:line="264" w:lineRule="auto"/>
        <w:ind w:left="259" w:right="172"/>
      </w:pPr>
      <w:r>
        <w:rPr>
          <w:sz w:val="20"/>
          <w:szCs w:val="20"/>
        </w:rPr>
        <w:t xml:space="preserve">These two principles look contradictory and are not. </w:t>
      </w:r>
      <w:r>
        <w:rPr>
          <w:i/>
          <w:iCs/>
          <w:sz w:val="20"/>
          <w:szCs w:val="20"/>
        </w:rPr>
        <w:t>Degrade gracefully</w:t>
      </w:r>
      <w:r>
        <w:rPr>
          <w:sz w:val="20"/>
          <w:szCs w:val="20"/>
        </w:rPr>
        <w:t xml:space="preserve">: one broken rule file must not take down detection. </w:t>
      </w:r>
      <w:r>
        <w:rPr>
          <w:i/>
          <w:iCs/>
          <w:sz w:val="20"/>
          <w:szCs w:val="20"/>
        </w:rPr>
        <w:t>Fail loudly</w:t>
      </w:r>
      <w:r>
        <w:rPr>
          <w:sz w:val="20"/>
          <w:szCs w:val="20"/>
        </w:rPr>
        <w:t>: the operator must know, in the interface, that a file is broken and which one.</w:t>
      </w:r>
    </w:p>
    <w:p w14:paraId="3CD15E0F" w14:textId="77777777" w:rsidR="003075B4" w:rsidRDefault="00BF7F8D">
      <w:pPr>
        <w:pBdr>
          <w:left w:val="single" w:sz="16" w:space="10" w:color="0E6F7C"/>
        </w:pBdr>
        <w:shd w:val="clear" w:color="auto" w:fill="EAF3F4"/>
        <w:spacing w:after="200" w:line="264" w:lineRule="auto"/>
        <w:ind w:left="259" w:right="172"/>
      </w:pPr>
      <w:r>
        <w:rPr>
          <w:sz w:val="20"/>
          <w:szCs w:val="20"/>
        </w:rPr>
        <w:lastRenderedPageBreak/>
        <w:t>The original script did the first without the second — it caught the compile error and quietly fell back to a dummy rule. A detector that has silently disarmed itself while continuing to report green is worse than one that has crashed, because nobody investigates a healthy-looking dashboard.</w:t>
      </w:r>
    </w:p>
    <w:p w14:paraId="4712449C" w14:textId="77777777" w:rsidR="003075B4" w:rsidRDefault="00BF7F8D">
      <w:pPr>
        <w:pStyle w:val="Heading2"/>
        <w:keepNext/>
        <w:spacing w:before="340" w:after="120"/>
      </w:pPr>
      <w:bookmarkStart w:id="47" w:name="_Toc240065504"/>
      <w:r>
        <w:rPr>
          <w:rFonts w:ascii="Segoe UI" w:eastAsia="Segoe UI" w:hAnsi="Segoe UI" w:cs="Segoe UI"/>
          <w:b/>
          <w:bCs/>
          <w:color w:val="12202B"/>
        </w:rPr>
        <w:t>Enrichment at scan time</w:t>
      </w:r>
      <w:bookmarkEnd w:id="47"/>
    </w:p>
    <w:p w14:paraId="22DEE260" w14:textId="77777777" w:rsidR="003075B4" w:rsidRDefault="00BF7F8D">
      <w:pPr>
        <w:spacing w:after="150" w:line="288" w:lineRule="auto"/>
        <w:jc w:val="both"/>
      </w:pPr>
      <w:r>
        <w:t>A match tells you a rule fired. It does not tell you what the file was. The scan path attaches identity and shape:</w:t>
      </w:r>
    </w:p>
    <w:p w14:paraId="5B9F3E36"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scan_file(self, path: str) -&gt; dict:</w:t>
      </w:r>
    </w:p>
    <w:p w14:paraId="0722867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stat = os.stat(path)</w:t>
      </w:r>
    </w:p>
    <w:p w14:paraId="528C7B4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stat.st_size &gt; self.max_file_bytes:</w:t>
      </w:r>
    </w:p>
    <w:p w14:paraId="726372D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{"file_path": str(path), "skipped": "file larger than max_file_mb",</w:t>
      </w:r>
    </w:p>
    <w:p w14:paraId="6C3AA17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"file_size": stat.st_size, "matches": [], "severity": None}</w:t>
      </w:r>
    </w:p>
    <w:p w14:paraId="20502A0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3E68BDA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started = time.perf_counter()</w:t>
      </w:r>
    </w:p>
    <w:p w14:paraId="5341C16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with open(path, "rb") as handle:</w:t>
      </w:r>
    </w:p>
    <w:p w14:paraId="1CA6978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head = handle.read(1 &lt;&lt; 20)          # first MiB drives entropy + preview</w:t>
      </w:r>
    </w:p>
    <w:p w14:paraId="3E0F74C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raw_matches = rules.match(filepath=str(path), timeout=60)</w:t>
      </w:r>
    </w:p>
    <w:p w14:paraId="71FFB74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result = self._result(str(path), head, raw_matches, started, stat.st_size)</w:t>
      </w:r>
    </w:p>
    <w:p w14:paraId="7A2624F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result["sha256"] = sha256_of(path)</w:t>
      </w:r>
    </w:p>
    <w:p w14:paraId="2464BE0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result["file_name"] = os.path.basename(path)</w:t>
      </w:r>
    </w:p>
    <w:p w14:paraId="47DA98C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result["modified"] = time.strftime("%Y-%m-%dT%H:%M:%S", time.localtime(stat.st_mtime))</w:t>
      </w:r>
    </w:p>
    <w:p w14:paraId="28234D9A"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result</w:t>
      </w:r>
    </w:p>
    <w:p w14:paraId="6D64E1D6" w14:textId="77777777" w:rsidR="003075B4" w:rsidRDefault="00BF7F8D">
      <w:pPr>
        <w:spacing w:after="150" w:line="288" w:lineRule="auto"/>
        <w:jc w:val="both"/>
      </w:pPr>
      <w:r>
        <w:t>Four pieces of enrichment, each earning its cost:</w:t>
      </w:r>
    </w:p>
    <w:p w14:paraId="5238C73A" w14:textId="77777777" w:rsidR="003075B4" w:rsidRDefault="00BF7F8D">
      <w:pPr>
        <w:pStyle w:val="ListParagraph"/>
        <w:numPr>
          <w:ilvl w:val="0"/>
          <w:numId w:val="3"/>
        </w:numPr>
        <w:spacing w:after="90" w:line="276" w:lineRule="auto"/>
      </w:pPr>
      <w:r>
        <w:rPr>
          <w:b/>
          <w:bCs/>
        </w:rPr>
        <w:t>SHA-256</w:t>
      </w:r>
      <w:r>
        <w:t xml:space="preserve"> is the file's identity. It is what you paste into VirusTotal, what you search your estate for, and what tells you that the thing in </w:t>
      </w:r>
      <w:r>
        <w:rPr>
          <w:rFonts w:ascii="Consolas" w:eastAsia="Consolas" w:hAnsi="Consolas" w:cs="Consolas"/>
          <w:color w:val="1D4E57"/>
          <w:sz w:val="19"/>
          <w:szCs w:val="19"/>
          <w:shd w:val="clear" w:color="auto" w:fill="F3F6F8"/>
        </w:rPr>
        <w:t>uploads/</w:t>
      </w:r>
      <w:r>
        <w:t xml:space="preserve"> is the same thing that appeared on a workstation last Tuesday. Without a hash, an alert refers to a path that may not exist tomorrow.</w:t>
      </w:r>
    </w:p>
    <w:p w14:paraId="673FD8E8" w14:textId="77777777" w:rsidR="003075B4" w:rsidRDefault="00BF7F8D">
      <w:pPr>
        <w:pStyle w:val="ListParagraph"/>
        <w:numPr>
          <w:ilvl w:val="0"/>
          <w:numId w:val="3"/>
        </w:numPr>
        <w:spacing w:after="90" w:line="276" w:lineRule="auto"/>
      </w:pPr>
      <w:r>
        <w:rPr>
          <w:b/>
          <w:bCs/>
        </w:rPr>
        <w:t>Size</w:t>
      </w:r>
      <w:r>
        <w:t xml:space="preserve"> bounds cost and provides context. A 43-byte web shell and a 40 MB one are different stories.</w:t>
      </w:r>
    </w:p>
    <w:p w14:paraId="17711825" w14:textId="77777777" w:rsidR="003075B4" w:rsidRDefault="00BF7F8D">
      <w:pPr>
        <w:pStyle w:val="ListParagraph"/>
        <w:numPr>
          <w:ilvl w:val="0"/>
          <w:numId w:val="3"/>
        </w:numPr>
        <w:spacing w:after="90" w:line="276" w:lineRule="auto"/>
      </w:pPr>
      <w:r>
        <w:rPr>
          <w:b/>
          <w:bCs/>
        </w:rPr>
        <w:t>Entropy</w:t>
      </w:r>
      <w:r>
        <w:t xml:space="preserve"> over the first megabyte hints at packing or encryption. Computed on a bounded prefix, not the whole file, so it stays cheap.</w:t>
      </w:r>
    </w:p>
    <w:p w14:paraId="68B81171" w14:textId="77777777" w:rsidR="003075B4" w:rsidRDefault="00BF7F8D">
      <w:pPr>
        <w:pStyle w:val="ListParagraph"/>
        <w:numPr>
          <w:ilvl w:val="0"/>
          <w:numId w:val="3"/>
        </w:numPr>
        <w:spacing w:after="90" w:line="276" w:lineRule="auto"/>
      </w:pPr>
      <w:r>
        <w:rPr>
          <w:b/>
          <w:bCs/>
        </w:rPr>
        <w:t>Modification time</w:t>
      </w:r>
      <w:r>
        <w:t xml:space="preserve"> is the beginning of a timeline. Combined with the scan timestamp it tells you how long the file sat before anyone noticed.</w:t>
      </w:r>
    </w:p>
    <w:p w14:paraId="7881F942" w14:textId="77777777" w:rsidR="003075B4" w:rsidRDefault="00BF7F8D">
      <w:pPr>
        <w:spacing w:after="150" w:line="288" w:lineRule="auto"/>
        <w:jc w:val="both"/>
      </w:pPr>
      <w:r>
        <w:t xml:space="preserve">Note the size guard runs </w:t>
      </w:r>
      <w:r>
        <w:rPr>
          <w:i/>
          <w:iCs/>
        </w:rPr>
        <w:t>before</w:t>
      </w:r>
      <w:r>
        <w:t xml:space="preserve"> anything is read. A detector that tries to hash a 200 GB file because nobody bounded it is a detector that becomes an outage.</w:t>
      </w:r>
    </w:p>
    <w:p w14:paraId="2D4457AF" w14:textId="77777777" w:rsidR="003075B4" w:rsidRDefault="00BF7F8D">
      <w:pPr>
        <w:pStyle w:val="Heading2"/>
        <w:keepNext/>
        <w:spacing w:before="340" w:after="120"/>
      </w:pPr>
      <w:bookmarkStart w:id="48" w:name="_Toc240065505"/>
      <w:r>
        <w:rPr>
          <w:rFonts w:ascii="Segoe UI" w:eastAsia="Segoe UI" w:hAnsi="Segoe UI" w:cs="Segoe UI"/>
          <w:b/>
          <w:bCs/>
          <w:color w:val="12202B"/>
        </w:rPr>
        <w:t>Recording the match, not just the verdict</w:t>
      </w:r>
      <w:bookmarkEnd w:id="48"/>
    </w:p>
    <w:p w14:paraId="31E48E0C" w14:textId="77777777" w:rsidR="003075B4" w:rsidRDefault="00BF7F8D">
      <w:pPr>
        <w:spacing w:after="150" w:line="288" w:lineRule="auto"/>
        <w:jc w:val="both"/>
      </w:pPr>
      <w:r>
        <w:t xml:space="preserve">The original script recorded matches as </w:t>
      </w:r>
      <w:r>
        <w:rPr>
          <w:rFonts w:ascii="Consolas" w:eastAsia="Consolas" w:hAnsi="Consolas" w:cs="Consolas"/>
          <w:color w:val="1D4E57"/>
          <w:sz w:val="19"/>
          <w:szCs w:val="19"/>
          <w:shd w:val="clear" w:color="auto" w:fill="F3F6F8"/>
        </w:rPr>
        <w:t>[str(m) for m in matches]</w:t>
      </w:r>
      <w:r>
        <w:t xml:space="preserve"> — a list of rule names. Everything else YARA returns was discarded. What the analyst needs is the evidence:</w:t>
      </w:r>
    </w:p>
    <w:p w14:paraId="282A220D"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for match in raw_matches:</w:t>
      </w:r>
    </w:p>
    <w:p w14:paraId="73690F5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meta = dict(match.meta)</w:t>
      </w:r>
    </w:p>
    <w:p w14:paraId="207E1C1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tags = list(match.tags)</w:t>
      </w:r>
    </w:p>
    <w:p w14:paraId="2107E9D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 = []</w:t>
      </w:r>
    </w:p>
    <w:p w14:paraId="47A25D8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for sm in match.strings:</w:t>
      </w:r>
    </w:p>
    <w:p w14:paraId="3AEBEDD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for instance in sm.instances[:5]:</w:t>
      </w:r>
    </w:p>
    <w:p w14:paraId="0811635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strings.append({</w:t>
      </w:r>
    </w:p>
    <w:p w14:paraId="1E1C1C6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"identifier": sm.identifier,</w:t>
      </w:r>
    </w:p>
    <w:p w14:paraId="377B610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"offset": instance.offset,</w:t>
      </w:r>
    </w:p>
    <w:p w14:paraId="13473FA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"preview": printable(instance.matched_data),</w:t>
      </w:r>
    </w:p>
    <w:p w14:paraId="2F620D9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5FB103F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matches.append({</w:t>
      </w:r>
    </w:p>
    <w:p w14:paraId="24F31DD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"rule": match.rule, "namespace": match.namespace, "tags": tags, "meta": meta,</w:t>
      </w:r>
    </w:p>
    <w:p w14:paraId="1DCB75A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self.severity_of(meta, tags),</w:t>
      </w:r>
    </w:p>
    <w:p w14:paraId="216E41C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meta.get("description", ""),</w:t>
      </w:r>
    </w:p>
    <w:p w14:paraId="1DDDE6D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 strings[:12],</w:t>
      </w:r>
    </w:p>
    <w:p w14:paraId="64ED18B2"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w:t>
      </w:r>
    </w:p>
    <w:p w14:paraId="76D96204" w14:textId="77777777" w:rsidR="003075B4" w:rsidRDefault="00BF7F8D">
      <w:pPr>
        <w:spacing w:after="150" w:line="288" w:lineRule="auto"/>
        <w:jc w:val="both"/>
      </w:pPr>
      <w:r>
        <w:t xml:space="preserve">The difference in triage is stark. </w:t>
      </w:r>
      <w:r>
        <w:rPr>
          <w:rFonts w:ascii="Consolas" w:eastAsia="Consolas" w:hAnsi="Consolas" w:cs="Consolas"/>
          <w:color w:val="1D4E57"/>
          <w:sz w:val="19"/>
          <w:szCs w:val="19"/>
          <w:shd w:val="clear" w:color="auto" w:fill="F3F6F8"/>
        </w:rPr>
        <w:t>Ransom_Note_Template</w:t>
      </w:r>
      <w:r>
        <w:t xml:space="preserve"> tells the analyst a rule fired. </w:t>
      </w:r>
      <w:r>
        <w:rPr>
          <w:rFonts w:ascii="Consolas" w:eastAsia="Consolas" w:hAnsi="Consolas" w:cs="Consolas"/>
          <w:color w:val="1D4E57"/>
          <w:sz w:val="19"/>
          <w:szCs w:val="19"/>
          <w:shd w:val="clear" w:color="auto" w:fill="F3F6F8"/>
        </w:rPr>
        <w:t>$a1 at 0x0: "Your files have been encrypted"</w:t>
      </w:r>
      <w:r>
        <w:t xml:space="preserve"> and </w:t>
      </w:r>
      <w:r>
        <w:rPr>
          <w:rFonts w:ascii="Consolas" w:eastAsia="Consolas" w:hAnsi="Consolas" w:cs="Consolas"/>
          <w:color w:val="1D4E57"/>
          <w:sz w:val="19"/>
          <w:szCs w:val="19"/>
          <w:shd w:val="clear" w:color="auto" w:fill="F3F6F8"/>
        </w:rPr>
        <w:t>$b1 at 0x2b: "bitcoin"</w:t>
      </w:r>
      <w:r>
        <w:t xml:space="preserve"> tells them </w:t>
      </w:r>
      <w:r>
        <w:rPr>
          <w:i/>
          <w:iCs/>
        </w:rPr>
        <w:t>what the file actually says</w:t>
      </w:r>
      <w:r>
        <w:t>, and that is usually enough to reach a verdict without ever opening it — which matters, because opening suspicious files is how analysts become incidents.</w:t>
      </w:r>
    </w:p>
    <w:p w14:paraId="0C922F3D" w14:textId="77777777" w:rsidR="003075B4" w:rsidRDefault="00BF7F8D">
      <w:pPr>
        <w:spacing w:after="150" w:line="288" w:lineRule="auto"/>
        <w:jc w:val="both"/>
      </w:pPr>
      <w:r>
        <w:t xml:space="preserve">Two bounds keep this from becoming a liability: at most five instances per string, at most twelve strings per match. A rule matching a string that occurs fifty thousand times should not produce a fifty-thousand-element JSON array. And </w:t>
      </w:r>
      <w:r>
        <w:rPr>
          <w:rFonts w:ascii="Consolas" w:eastAsia="Consolas" w:hAnsi="Consolas" w:cs="Consolas"/>
          <w:color w:val="1D4E57"/>
          <w:sz w:val="19"/>
          <w:szCs w:val="19"/>
          <w:shd w:val="clear" w:color="auto" w:fill="F3F6F8"/>
        </w:rPr>
        <w:t>printable()</w:t>
      </w:r>
      <w:r>
        <w:t xml:space="preserve"> renders bytes as safe ASCII with dots for non-printables, so binary content cannot corrupt the log or the terminal rendering it.</w:t>
      </w:r>
    </w:p>
    <w:p w14:paraId="5F2AED55" w14:textId="77777777" w:rsidR="003075B4" w:rsidRDefault="00BF7F8D">
      <w:pPr>
        <w:pStyle w:val="Heading2"/>
        <w:keepNext/>
        <w:spacing w:before="340" w:after="120"/>
      </w:pPr>
      <w:bookmarkStart w:id="49" w:name="_Toc240065506"/>
      <w:r>
        <w:rPr>
          <w:rFonts w:ascii="Segoe UI" w:eastAsia="Segoe UI" w:hAnsi="Segoe UI" w:cs="Segoe UI"/>
          <w:b/>
          <w:bCs/>
          <w:color w:val="12202B"/>
        </w:rPr>
        <w:t>The store: durability, history, and a live feed</w:t>
      </w:r>
      <w:bookmarkEnd w:id="49"/>
    </w:p>
    <w:p w14:paraId="0CDFBC3C" w14:textId="77777777" w:rsidR="003075B4" w:rsidRDefault="00BF7F8D">
      <w:pPr>
        <w:spacing w:after="150" w:line="288" w:lineRule="auto"/>
        <w:jc w:val="both"/>
      </w:pPr>
      <w:r>
        <w:rPr>
          <w:rFonts w:ascii="Consolas" w:eastAsia="Consolas" w:hAnsi="Consolas" w:cs="Consolas"/>
          <w:color w:val="1D4E57"/>
          <w:sz w:val="19"/>
          <w:szCs w:val="19"/>
          <w:shd w:val="clear" w:color="auto" w:fill="F3F6F8"/>
        </w:rPr>
        <w:t>store.py</w:t>
      </w:r>
      <w:r>
        <w:t xml:space="preserve"> owns three concerns that look separate and are not: what gets written to disk, what stays in memory, and who gets told.</w:t>
      </w:r>
    </w:p>
    <w:p w14:paraId="7E4501EA"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add(self, event: dict, persist: bool = True) -&gt; dict:</w:t>
      </w:r>
    </w:p>
    <w:p w14:paraId="3867701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event.setdefault("id", new_id())</w:t>
      </w:r>
    </w:p>
    <w:p w14:paraId="7343BC0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event.setdefault("timestamp", now_iso())</w:t>
      </w:r>
    </w:p>
    <w:p w14:paraId="08924A8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event.setdefault("status", "new")</w:t>
      </w:r>
    </w:p>
    <w:p w14:paraId="6F4267D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event.setdefault("_epoch", time.time())</w:t>
      </w:r>
    </w:p>
    <w:p w14:paraId="6197CAC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with self._lock:</w:t>
      </w:r>
    </w:p>
    <w:p w14:paraId="174A019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persist:</w:t>
      </w:r>
    </w:p>
    <w:p w14:paraId="0D2BCF8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64C5476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with self.path.open("a", encoding="utf-8") as handle:</w:t>
      </w:r>
    </w:p>
    <w:p w14:paraId="7F523B8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handle.write(json.dumps(event, default=str) + "\n")</w:t>
      </w:r>
    </w:p>
    <w:p w14:paraId="10C35BF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OSError as exc:</w:t>
      </w:r>
    </w:p>
    <w:p w14:paraId="31AC51E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print("[-] Could not persist finding: " + str(exc))</w:t>
      </w:r>
    </w:p>
    <w:p w14:paraId="3ACDBFD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self._events.append(event)</w:t>
      </w:r>
    </w:p>
    <w:p w14:paraId="024651B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self._count(event)</w:t>
      </w:r>
    </w:p>
    <w:p w14:paraId="5EB87C9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dead = []</w:t>
      </w:r>
    </w:p>
    <w:p w14:paraId="66909AC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for sub in self._subscribers:</w:t>
      </w:r>
    </w:p>
    <w:p w14:paraId="548EA0A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7EB70B9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sub.put_nowait(event)</w:t>
      </w:r>
    </w:p>
    <w:p w14:paraId="4F45DFD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queue.Full:</w:t>
      </w:r>
    </w:p>
    <w:p w14:paraId="46A9893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dead.append(sub)</w:t>
      </w:r>
    </w:p>
    <w:p w14:paraId="710290D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for sub in dead:</w:t>
      </w:r>
    </w:p>
    <w:p w14:paraId="0A7C9F3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self._subscribers.remove(sub)</w:t>
      </w:r>
    </w:p>
    <w:p w14:paraId="69F3EF18"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event</w:t>
      </w:r>
    </w:p>
    <w:p w14:paraId="4E2852D2" w14:textId="77777777" w:rsidR="003075B4" w:rsidRDefault="00BF7F8D">
      <w:pPr>
        <w:spacing w:after="150" w:line="288" w:lineRule="auto"/>
        <w:jc w:val="both"/>
      </w:pPr>
      <w:r>
        <w:t xml:space="preserve">The </w:t>
      </w:r>
      <w:r>
        <w:rPr>
          <w:rFonts w:ascii="Consolas" w:eastAsia="Consolas" w:hAnsi="Consolas" w:cs="Consolas"/>
          <w:color w:val="1D4E57"/>
          <w:sz w:val="19"/>
          <w:szCs w:val="19"/>
          <w:shd w:val="clear" w:color="auto" w:fill="F3F6F8"/>
        </w:rPr>
        <w:t>persist</w:t>
      </w:r>
      <w:r>
        <w:t xml:space="preserve"> flag is a deliberate policy decision. </w:t>
      </w:r>
      <w:r>
        <w:rPr>
          <w:b/>
          <w:bCs/>
        </w:rPr>
        <w:t>Matches are written to disk; clean scans are not.</w:t>
      </w:r>
      <w:r>
        <w:t xml:space="preserve"> A directory with 50,000 benign files would otherwise produce 50,000 lines of </w:t>
      </w:r>
      <w:r>
        <w:rPr>
          <w:rFonts w:ascii="Consolas" w:eastAsia="Consolas" w:hAnsi="Consolas" w:cs="Consolas"/>
          <w:color w:val="1D4E57"/>
          <w:sz w:val="19"/>
          <w:szCs w:val="19"/>
          <w:shd w:val="clear" w:color="auto" w:fill="F3F6F8"/>
        </w:rPr>
        <w:t>"verdict": "clean"</w:t>
      </w:r>
      <w:r>
        <w:t xml:space="preserve"> per sweep, and </w:t>
      </w:r>
      <w:r>
        <w:rPr>
          <w:rFonts w:ascii="Consolas" w:eastAsia="Consolas" w:hAnsi="Consolas" w:cs="Consolas"/>
          <w:color w:val="1D4E57"/>
          <w:sz w:val="19"/>
          <w:szCs w:val="19"/>
          <w:shd w:val="clear" w:color="auto" w:fill="F3F6F8"/>
        </w:rPr>
        <w:t>findings.ndjson</w:t>
      </w:r>
      <w:r>
        <w:t xml:space="preserve"> would become an audit trail of every file ever seen rather </w:t>
      </w:r>
      <w:r>
        <w:lastRenderedPageBreak/>
        <w:t>than a log of things that need attention. Clean scans still live in the in-memory ring buffer, so the dashboard can show throughput — they simply do not consume disk forever.</w:t>
      </w:r>
    </w:p>
    <w:p w14:paraId="7BFE19BA" w14:textId="77777777" w:rsidR="003075B4" w:rsidRDefault="00BF7F8D">
      <w:pPr>
        <w:spacing w:after="150" w:line="288" w:lineRule="auto"/>
        <w:jc w:val="both"/>
      </w:pPr>
      <w:r>
        <w:t>The subscriber loop is the live feed. Each connected browser holds a bounded queue; a slow or dead client fills its queue and is dropped rather than blocking the scanner. This is the correct priority: a detector must never stall because a dashboard tab is unresponsive.</w:t>
      </w:r>
    </w:p>
    <w:p w14:paraId="5E2DF3CC" w14:textId="77777777" w:rsidR="003075B4" w:rsidRDefault="00BF7F8D">
      <w:pPr>
        <w:pStyle w:val="Heading3"/>
        <w:keepNext/>
        <w:spacing w:before="260" w:after="90"/>
      </w:pPr>
      <w:bookmarkStart w:id="50" w:name="_Toc240065507"/>
      <w:r>
        <w:rPr>
          <w:rFonts w:ascii="Segoe UI" w:eastAsia="Segoe UI" w:hAnsi="Segoe UI" w:cs="Segoe UI"/>
          <w:b/>
          <w:bCs/>
          <w:color w:val="0E6F7C"/>
          <w:sz w:val="22"/>
          <w:szCs w:val="22"/>
        </w:rPr>
        <w:t>Why the ring buffer matters</w:t>
      </w:r>
      <w:bookmarkEnd w:id="50"/>
    </w:p>
    <w:p w14:paraId="23EEC36F" w14:textId="77777777" w:rsidR="003075B4" w:rsidRDefault="00BF7F8D">
      <w:pPr>
        <w:spacing w:after="150" w:line="288" w:lineRule="auto"/>
        <w:jc w:val="both"/>
      </w:pPr>
      <w:r>
        <w:rPr>
          <w:rFonts w:ascii="Consolas" w:eastAsia="Consolas" w:hAnsi="Consolas" w:cs="Consolas"/>
          <w:color w:val="1D4E57"/>
          <w:sz w:val="19"/>
          <w:szCs w:val="19"/>
          <w:shd w:val="clear" w:color="auto" w:fill="F3F6F8"/>
        </w:rPr>
        <w:t>collections.deque(maxlen=2000)</w:t>
      </w:r>
      <w:r>
        <w:t xml:space="preserve"> bounds memory regardless of uptime. On startup, the tail of the NDJSON file is replayed into it:</w:t>
      </w:r>
    </w:p>
    <w:p w14:paraId="19CC4980"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with self.path.open("r", encoding="utf-8", errors="replace") as handle:</w:t>
      </w:r>
    </w:p>
    <w:p w14:paraId="4D2C749D"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tail = deque(handle, maxlen=self.history_limit)</w:t>
      </w:r>
    </w:p>
    <w:p w14:paraId="3D827EF5" w14:textId="77777777" w:rsidR="003075B4" w:rsidRDefault="00BF7F8D">
      <w:pPr>
        <w:spacing w:after="150" w:line="288" w:lineRule="auto"/>
        <w:jc w:val="both"/>
      </w:pPr>
      <w:r>
        <w:rPr>
          <w:rFonts w:ascii="Consolas" w:eastAsia="Consolas" w:hAnsi="Consolas" w:cs="Consolas"/>
          <w:color w:val="1D4E57"/>
          <w:sz w:val="19"/>
          <w:szCs w:val="19"/>
          <w:shd w:val="clear" w:color="auto" w:fill="F3F6F8"/>
        </w:rPr>
        <w:t>deque(file_object, maxlen=N)</w:t>
      </w:r>
      <w:r>
        <w:t xml:space="preserve"> reads the file and keeps only the last N lines, without holding the whole file in memory. It is a neat idiom and exactly right here: restarting the service does not empty the dashboard, but a 4 GB findings log does not blow up the process either.</w:t>
      </w:r>
    </w:p>
    <w:p w14:paraId="524D4143" w14:textId="77777777" w:rsidR="003075B4" w:rsidRDefault="00BF7F8D">
      <w:pPr>
        <w:pStyle w:val="Heading2"/>
        <w:keepNext/>
        <w:spacing w:before="340" w:after="120"/>
      </w:pPr>
      <w:bookmarkStart w:id="51" w:name="_Toc240065508"/>
      <w:r>
        <w:rPr>
          <w:rFonts w:ascii="Segoe UI" w:eastAsia="Segoe UI" w:hAnsi="Segoe UI" w:cs="Segoe UI"/>
          <w:b/>
          <w:bCs/>
          <w:color w:val="12202B"/>
        </w:rPr>
        <w:t>Choosing not to use a framework</w:t>
      </w:r>
      <w:bookmarkEnd w:id="51"/>
    </w:p>
    <w:p w14:paraId="78CD9362" w14:textId="77777777" w:rsidR="003075B4" w:rsidRDefault="00BF7F8D">
      <w:pPr>
        <w:spacing w:after="150" w:line="288" w:lineRule="auto"/>
        <w:jc w:val="both"/>
      </w:pPr>
      <w:r>
        <w:t xml:space="preserve">The HTTP layer is </w:t>
      </w:r>
      <w:r>
        <w:rPr>
          <w:rFonts w:ascii="Consolas" w:eastAsia="Consolas" w:hAnsi="Consolas" w:cs="Consolas"/>
          <w:color w:val="1D4E57"/>
          <w:sz w:val="19"/>
          <w:szCs w:val="19"/>
          <w:shd w:val="clear" w:color="auto" w:fill="F3F6F8"/>
        </w:rPr>
        <w:t>http.server</w:t>
      </w:r>
      <w:r>
        <w:t xml:space="preserve"> from the standard library rather than FastAPI or Flask. That is unusual enough to justify.</w:t>
      </w:r>
    </w:p>
    <w:p w14:paraId="019C13F6" w14:textId="77777777" w:rsidR="003075B4" w:rsidRDefault="00BF7F8D">
      <w:pPr>
        <w:spacing w:after="150" w:line="288" w:lineRule="auto"/>
        <w:jc w:val="both"/>
      </w:pPr>
      <w:r>
        <w:t xml:space="preserve">A detection tool is often deployed onto a machine that is already having a bad day — an incident response context, a locked-down server, a host with no outbound internet to reach a package index. Every dependency is a thing that must be installed, version-pinned, audited, and kept patched. The suite has exactly one hard dependency, </w:t>
      </w:r>
      <w:r>
        <w:rPr>
          <w:rFonts w:ascii="Consolas" w:eastAsia="Consolas" w:hAnsi="Consolas" w:cs="Consolas"/>
          <w:color w:val="1D4E57"/>
          <w:sz w:val="19"/>
          <w:szCs w:val="19"/>
          <w:shd w:val="clear" w:color="auto" w:fill="F3F6F8"/>
        </w:rPr>
        <w:t>yara-python</w:t>
      </w:r>
      <w:r>
        <w:t xml:space="preserve">, because that one is doing irreplaceable work. The web framework was not: about 240 lines of </w:t>
      </w:r>
      <w:r>
        <w:rPr>
          <w:rFonts w:ascii="Consolas" w:eastAsia="Consolas" w:hAnsi="Consolas" w:cs="Consolas"/>
          <w:color w:val="1D4E57"/>
          <w:sz w:val="19"/>
          <w:szCs w:val="19"/>
          <w:shd w:val="clear" w:color="auto" w:fill="F3F6F8"/>
        </w:rPr>
        <w:t>http.server</w:t>
      </w:r>
      <w:r>
        <w:t xml:space="preserve"> provides routing, JSON responses, static files, and Server-Sent Events.</w:t>
      </w:r>
    </w:p>
    <w:p w14:paraId="5BB6737F" w14:textId="77777777" w:rsidR="003075B4" w:rsidRDefault="00BF7F8D">
      <w:pPr>
        <w:spacing w:after="150" w:line="288" w:lineRule="auto"/>
        <w:jc w:val="both"/>
      </w:pPr>
      <w:r>
        <w:t xml:space="preserve">This is not an argument against frameworks in general. It is an argument that </w:t>
      </w:r>
      <w:r>
        <w:rPr>
          <w:b/>
          <w:bCs/>
        </w:rPr>
        <w:t>security tooling has a different dependency calculus than product code</w:t>
      </w:r>
      <w:r>
        <w:t>, because it needs to run in degraded environments and because its supply chain is itself a target.</w:t>
      </w:r>
    </w:p>
    <w:p w14:paraId="0179B2A6" w14:textId="77777777" w:rsidR="003075B4" w:rsidRDefault="00BF7F8D">
      <w:r>
        <w:br w:type="page"/>
      </w:r>
    </w:p>
    <w:p w14:paraId="34C72B46" w14:textId="77777777" w:rsidR="003075B4" w:rsidRDefault="00BF7F8D">
      <w:pPr>
        <w:spacing w:after="60"/>
      </w:pPr>
      <w:r>
        <w:rPr>
          <w:rFonts w:ascii="Segoe UI" w:eastAsia="Segoe UI" w:hAnsi="Segoe UI" w:cs="Segoe UI"/>
          <w:b/>
          <w:bCs/>
          <w:color w:val="0E6F7C"/>
          <w:spacing w:val="50"/>
          <w:sz w:val="17"/>
          <w:szCs w:val="17"/>
        </w:rPr>
        <w:lastRenderedPageBreak/>
        <w:t>CHAPTER SIX</w:t>
      </w:r>
    </w:p>
    <w:p w14:paraId="57D3F346" w14:textId="77777777" w:rsidR="003075B4" w:rsidRDefault="00BF7F8D">
      <w:pPr>
        <w:pStyle w:val="Heading1"/>
        <w:pBdr>
          <w:bottom w:val="single" w:sz="6" w:space="10" w:color="C3CED6"/>
        </w:pBdr>
        <w:spacing w:after="200"/>
      </w:pPr>
      <w:bookmarkStart w:id="52" w:name="_Toc240065509"/>
      <w:r>
        <w:rPr>
          <w:rFonts w:ascii="Segoe UI" w:eastAsia="Segoe UI" w:hAnsi="Segoe UI" w:cs="Segoe UI"/>
          <w:b/>
          <w:bCs/>
          <w:color w:val="12202B"/>
          <w:sz w:val="38"/>
          <w:szCs w:val="38"/>
        </w:rPr>
        <w:t>The Race Conditions Nobody Warns You About</w:t>
      </w:r>
      <w:bookmarkEnd w:id="52"/>
    </w:p>
    <w:p w14:paraId="79289769" w14:textId="77777777" w:rsidR="003075B4" w:rsidRDefault="00BF7F8D">
      <w:pPr>
        <w:spacing w:after="200" w:line="300" w:lineRule="auto"/>
      </w:pPr>
      <w:r>
        <w:rPr>
          <w:color w:val="2A3B47"/>
          <w:sz w:val="23"/>
          <w:szCs w:val="23"/>
        </w:rPr>
        <w:t>Four bugs, all invisible in testing, all discovered by running the thing against a real filesystem. Each one is a category, not an incident.</w:t>
      </w:r>
    </w:p>
    <w:p w14:paraId="25458A89" w14:textId="77777777" w:rsidR="003075B4" w:rsidRDefault="00BF7F8D">
      <w:pPr>
        <w:spacing w:after="150" w:line="288" w:lineRule="auto"/>
        <w:jc w:val="both"/>
      </w:pPr>
      <w:r>
        <w:t>This is the most useful chapter in the book, because none of these problems appear in tutorials. They appear the first week you run a scanner for real, and each one degrades detection silently.</w:t>
      </w:r>
    </w:p>
    <w:p w14:paraId="77E0791E" w14:textId="77777777" w:rsidR="003075B4" w:rsidRDefault="00BF7F8D">
      <w:pPr>
        <w:pStyle w:val="Heading2"/>
        <w:keepNext/>
        <w:spacing w:before="340" w:after="120"/>
      </w:pPr>
      <w:bookmarkStart w:id="53" w:name="_Toc240065510"/>
      <w:r>
        <w:rPr>
          <w:rFonts w:ascii="Segoe UI" w:eastAsia="Segoe UI" w:hAnsi="Segoe UI" w:cs="Segoe UI"/>
          <w:b/>
          <w:bCs/>
          <w:color w:val="12202B"/>
        </w:rPr>
        <w:t>Bug one: the half-written file</w:t>
      </w:r>
      <w:bookmarkEnd w:id="53"/>
    </w:p>
    <w:p w14:paraId="79935B72" w14:textId="77777777" w:rsidR="003075B4" w:rsidRDefault="00BF7F8D">
      <w:pPr>
        <w:spacing w:after="150" w:line="288" w:lineRule="auto"/>
        <w:jc w:val="both"/>
      </w:pPr>
      <w:r>
        <w:t>The naive monitor is the one everybody writes first:</w:t>
      </w:r>
    </w:p>
    <w:p w14:paraId="252825D1"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seen_files = set(os.listdir(WATCH_DIRECTORY))</w:t>
      </w:r>
    </w:p>
    <w:p w14:paraId="103F911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while True:</w:t>
      </w:r>
    </w:p>
    <w:p w14:paraId="71AD710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time.sleep(2)</w:t>
      </w:r>
    </w:p>
    <w:p w14:paraId="25D6CFD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current_files = set(os.listdir(WATCH_DIRECTORY))</w:t>
      </w:r>
    </w:p>
    <w:p w14:paraId="3CEF8BD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for file_name in current_files - seen_files:</w:t>
      </w:r>
    </w:p>
    <w:p w14:paraId="4CD5C90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scan(os.path.join(WATCH_DIRECTORY, file_name))</w:t>
      </w:r>
    </w:p>
    <w:p w14:paraId="408DAAF2"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seen_files = current_files</w:t>
      </w:r>
    </w:p>
    <w:p w14:paraId="15E3CF7F" w14:textId="77777777" w:rsidR="003075B4" w:rsidRDefault="00BF7F8D">
      <w:pPr>
        <w:spacing w:after="150" w:line="288" w:lineRule="auto"/>
        <w:jc w:val="both"/>
      </w:pPr>
      <w:r>
        <w:t xml:space="preserve">A file appears in a directory listing the moment it is </w:t>
      </w:r>
      <w:r>
        <w:rPr>
          <w:i/>
          <w:iCs/>
        </w:rPr>
        <w:t>created</w:t>
      </w:r>
      <w:r>
        <w:t>, not when it is finished. Upload a 50 MB archive over a slow connection and the filename exists within milliseconds while bytes keep arriving for the next thirty seconds. The scanner sees a new name, scans what is there — perhaps 2 MB of a 50 MB file — finds nothing, marks it seen, and never looks again.</w:t>
      </w:r>
    </w:p>
    <w:p w14:paraId="5F9BFCD9" w14:textId="77777777" w:rsidR="003075B4" w:rsidRDefault="00BF7F8D">
      <w:pPr>
        <w:spacing w:after="150" w:line="288" w:lineRule="auto"/>
        <w:jc w:val="both"/>
      </w:pPr>
      <w:r>
        <w:t>The failure is silent and total. No error, no warning, a clean verdict on a file that was never fully examined. In testing you will never see it, because test files are small and written instantly.</w:t>
      </w:r>
    </w:p>
    <w:p w14:paraId="7E3FF622" w14:textId="77777777" w:rsidR="003075B4" w:rsidRDefault="00BF7F8D">
      <w:pPr>
        <w:pStyle w:val="Heading3"/>
        <w:keepNext/>
        <w:spacing w:before="260" w:after="90"/>
      </w:pPr>
      <w:bookmarkStart w:id="54" w:name="_Toc240065511"/>
      <w:r>
        <w:rPr>
          <w:rFonts w:ascii="Segoe UI" w:eastAsia="Segoe UI" w:hAnsi="Segoe UI" w:cs="Segoe UI"/>
          <w:b/>
          <w:bCs/>
          <w:color w:val="0E6F7C"/>
          <w:sz w:val="22"/>
          <w:szCs w:val="22"/>
        </w:rPr>
        <w:t>The fix: settle detection</w:t>
      </w:r>
      <w:bookmarkEnd w:id="54"/>
    </w:p>
    <w:p w14:paraId="76D2665E" w14:textId="77777777" w:rsidR="003075B4" w:rsidRDefault="00BF7F8D">
      <w:pPr>
        <w:spacing w:after="150" w:line="288" w:lineRule="auto"/>
        <w:jc w:val="both"/>
      </w:pPr>
      <w:r>
        <w:t>A file is scanned only once its size and modification time have stopped changing for a configured interval:</w:t>
      </w:r>
    </w:p>
    <w:p w14:paraId="00AE1345"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signature = (stat.st_mtime, stat.st_size)</w:t>
      </w:r>
    </w:p>
    <w:p w14:paraId="3125FFE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if self._scanned.get(path) == signature:</w:t>
      </w:r>
    </w:p>
    <w:p w14:paraId="19D81A5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                       # unchanged since the last scan</w:t>
      </w:r>
    </w:p>
    <w:p w14:paraId="1277488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0525EE6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previous = self._pending.get(path)</w:t>
      </w:r>
    </w:p>
    <w:p w14:paraId="1B37733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if previous is None or previous[:2] != signature:</w:t>
      </w:r>
    </w:p>
    <w:p w14:paraId="394CEBD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 New or still being written: restart the settle timer.</w:t>
      </w:r>
    </w:p>
    <w:p w14:paraId="5700CF9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self._pending[path] = (stat.st_mtime, stat.st_size, now)</w:t>
      </w:r>
    </w:p>
    <w:p w14:paraId="5529B23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w:t>
      </w:r>
    </w:p>
    <w:p w14:paraId="3BA6F5A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if now - previous[2] &lt; self.cfg.settle_seconds:</w:t>
      </w:r>
    </w:p>
    <w:p w14:paraId="0F2B8D7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                       # not settled yet</w:t>
      </w:r>
    </w:p>
    <w:p w14:paraId="14DF011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4A39E10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self._pending.pop(path, None)</w:t>
      </w:r>
    </w:p>
    <w:p w14:paraId="297A347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self._scanned[path] = signature</w:t>
      </w:r>
    </w:p>
    <w:p w14:paraId="503C77AD"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self.scan_and_record(path, trigger="monitor")</w:t>
      </w:r>
    </w:p>
    <w:p w14:paraId="3AC800A3" w14:textId="77777777" w:rsidR="003075B4" w:rsidRDefault="00BF7F8D">
      <w:pPr>
        <w:spacing w:after="150" w:line="288" w:lineRule="auto"/>
        <w:jc w:val="both"/>
      </w:pPr>
      <w:r>
        <w:lastRenderedPageBreak/>
        <w:t xml:space="preserve">Two dictionaries do the work. </w:t>
      </w:r>
      <w:r>
        <w:rPr>
          <w:rFonts w:ascii="Consolas" w:eastAsia="Consolas" w:hAnsi="Consolas" w:cs="Consolas"/>
          <w:color w:val="1D4E57"/>
          <w:sz w:val="19"/>
          <w:szCs w:val="19"/>
          <w:shd w:val="clear" w:color="auto" w:fill="F3F6F8"/>
        </w:rPr>
        <w:t>_pending</w:t>
      </w:r>
      <w:r>
        <w:t xml:space="preserve"> tracks files still changing, with the timestamp at which the current signature was first observed. </w:t>
      </w:r>
      <w:r>
        <w:rPr>
          <w:rFonts w:ascii="Consolas" w:eastAsia="Consolas" w:hAnsi="Consolas" w:cs="Consolas"/>
          <w:color w:val="1D4E57"/>
          <w:sz w:val="19"/>
          <w:szCs w:val="19"/>
          <w:shd w:val="clear" w:color="auto" w:fill="F3F6F8"/>
        </w:rPr>
        <w:t>_scanned</w:t>
      </w:r>
      <w:r>
        <w:t xml:space="preserve"> records the signature at the moment of the last scan. A file moves from pending to scanned only when it has been stable across at least one full poll interval plus </w:t>
      </w:r>
      <w:r>
        <w:rPr>
          <w:rFonts w:ascii="Consolas" w:eastAsia="Consolas" w:hAnsi="Consolas" w:cs="Consolas"/>
          <w:color w:val="1D4E57"/>
          <w:sz w:val="19"/>
          <w:szCs w:val="19"/>
          <w:shd w:val="clear" w:color="auto" w:fill="F3F6F8"/>
        </w:rPr>
        <w:t>settle_seconds</w:t>
      </w:r>
      <w:r>
        <w:t>.</w:t>
      </w:r>
    </w:p>
    <w:p w14:paraId="25CD506C" w14:textId="77777777" w:rsidR="003075B4" w:rsidRDefault="00BF7F8D">
      <w:pPr>
        <w:spacing w:after="150" w:line="288" w:lineRule="auto"/>
        <w:jc w:val="both"/>
      </w:pPr>
      <w:r>
        <w:t xml:space="preserve">Because </w:t>
      </w:r>
      <w:r>
        <w:rPr>
          <w:rFonts w:ascii="Consolas" w:eastAsia="Consolas" w:hAnsi="Consolas" w:cs="Consolas"/>
          <w:color w:val="1D4E57"/>
          <w:sz w:val="19"/>
          <w:szCs w:val="19"/>
          <w:shd w:val="clear" w:color="auto" w:fill="F3F6F8"/>
        </w:rPr>
        <w:t>_scanned</w:t>
      </w:r>
      <w:r>
        <w:t xml:space="preserve"> stores the signature rather than just the path, a </w:t>
      </w:r>
      <w:r>
        <w:rPr>
          <w:b/>
          <w:bCs/>
        </w:rPr>
        <w:t>modified</w:t>
      </w:r>
      <w:r>
        <w:t xml:space="preserve"> file is rescanned automatically — its new size or mtime will not match the stored signature. The naive version, storing only names in a set, could never notice a file changing after its first appearance. That is a second silent failure hiding inside the first.</w:t>
      </w:r>
    </w:p>
    <w:p w14:paraId="50930597"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VERIFYING A TIMING FIX</w:t>
      </w:r>
    </w:p>
    <w:p w14:paraId="334A6133" w14:textId="77777777" w:rsidR="003075B4" w:rsidRDefault="00BF7F8D">
      <w:pPr>
        <w:pBdr>
          <w:left w:val="single" w:sz="16" w:space="10" w:color="0E6F7C"/>
        </w:pBdr>
        <w:shd w:val="clear" w:color="auto" w:fill="EAF3F4"/>
        <w:spacing w:after="100" w:line="264" w:lineRule="auto"/>
        <w:ind w:left="259" w:right="172"/>
      </w:pPr>
      <w:r>
        <w:rPr>
          <w:sz w:val="20"/>
          <w:szCs w:val="20"/>
        </w:rPr>
        <w:t>Timing bugs need timing tests. The case study's test writes a file in two pieces with a deliberate pause:</w:t>
      </w:r>
    </w:p>
    <w:p w14:paraId="477FB838" w14:textId="77777777" w:rsidR="003075B4" w:rsidRDefault="00BF7F8D">
      <w:pPr>
        <w:pBdr>
          <w:left w:val="single" w:sz="16" w:space="10" w:color="0E6F7C"/>
        </w:pBdr>
        <w:shd w:val="clear" w:color="auto" w:fill="EAF3F4"/>
        <w:spacing w:after="100" w:line="264" w:lineRule="auto"/>
        <w:ind w:left="259" w:right="172"/>
      </w:pPr>
      <w:r>
        <w:rPr>
          <w:rFonts w:ascii="Consolas" w:eastAsia="Consolas" w:hAnsi="Consolas" w:cs="Consolas"/>
          <w:color w:val="1D4E57"/>
          <w:sz w:val="20"/>
          <w:szCs w:val="20"/>
          <w:shd w:val="clear" w:color="auto" w:fill="F3F6F8"/>
        </w:rPr>
        <w:t>f.write("harmless start ")</w:t>
      </w:r>
      <w:r>
        <w:rPr>
          <w:sz w:val="20"/>
          <w:szCs w:val="20"/>
        </w:rPr>
        <w:t xml:space="preserve"> — flush — sleep 0.5s — </w:t>
      </w:r>
      <w:r>
        <w:rPr>
          <w:rFonts w:ascii="Consolas" w:eastAsia="Consolas" w:hAnsi="Consolas" w:cs="Consolas"/>
          <w:color w:val="1D4E57"/>
          <w:sz w:val="20"/>
          <w:szCs w:val="20"/>
          <w:shd w:val="clear" w:color="auto" w:fill="F3F6F8"/>
        </w:rPr>
        <w:t>f.write("malware")</w:t>
      </w:r>
      <w:r>
        <w:rPr>
          <w:sz w:val="20"/>
          <w:szCs w:val="20"/>
        </w:rPr>
        <w:t xml:space="preserve"> — flush</w:t>
      </w:r>
    </w:p>
    <w:p w14:paraId="09CB1C41" w14:textId="77777777" w:rsidR="003075B4" w:rsidRDefault="00BF7F8D">
      <w:pPr>
        <w:pBdr>
          <w:left w:val="single" w:sz="16" w:space="10" w:color="0E6F7C"/>
        </w:pBdr>
        <w:shd w:val="clear" w:color="auto" w:fill="EAF3F4"/>
        <w:spacing w:after="200" w:line="264" w:lineRule="auto"/>
        <w:ind w:left="259" w:right="172"/>
      </w:pPr>
      <w:r>
        <w:rPr>
          <w:sz w:val="20"/>
          <w:szCs w:val="20"/>
        </w:rPr>
        <w:t xml:space="preserve">Then it asserts that </w:t>
      </w:r>
      <w:r>
        <w:rPr>
          <w:b/>
          <w:bCs/>
          <w:sz w:val="20"/>
          <w:szCs w:val="20"/>
        </w:rPr>
        <w:t>exactly one</w:t>
      </w:r>
      <w:r>
        <w:rPr>
          <w:sz w:val="20"/>
          <w:szCs w:val="20"/>
        </w:rPr>
        <w:t xml:space="preserve"> event exists for that file and that it is a match. A premature scan would produce a clean verdict on the first fragment; a double scan would produce two events. One event, correct verdict, is the only passing outcome.</w:t>
      </w:r>
    </w:p>
    <w:p w14:paraId="5007B045" w14:textId="77777777" w:rsidR="003075B4" w:rsidRDefault="00BF7F8D">
      <w:pPr>
        <w:pStyle w:val="Heading2"/>
        <w:keepNext/>
        <w:spacing w:before="340" w:after="120"/>
      </w:pPr>
      <w:bookmarkStart w:id="55" w:name="_Toc240065512"/>
      <w:r>
        <w:rPr>
          <w:rFonts w:ascii="Segoe UI" w:eastAsia="Segoe UI" w:hAnsi="Segoe UI" w:cs="Segoe UI"/>
          <w:b/>
          <w:bCs/>
          <w:color w:val="12202B"/>
        </w:rPr>
        <w:t>Bug two: the self-scan feedback loop</w:t>
      </w:r>
      <w:bookmarkEnd w:id="55"/>
    </w:p>
    <w:p w14:paraId="52022BEB" w14:textId="77777777" w:rsidR="003075B4" w:rsidRDefault="00BF7F8D">
      <w:pPr>
        <w:spacing w:after="150" w:line="288" w:lineRule="auto"/>
        <w:jc w:val="both"/>
      </w:pPr>
      <w:r>
        <w:t>This one is delightful, in the way that only bugs happening to someone else are delightful.</w:t>
      </w:r>
    </w:p>
    <w:p w14:paraId="385BC2F1" w14:textId="77777777" w:rsidR="003075B4" w:rsidRDefault="00BF7F8D">
      <w:pPr>
        <w:spacing w:after="150" w:line="288" w:lineRule="auto"/>
        <w:jc w:val="both"/>
      </w:pPr>
      <w:r>
        <w:t xml:space="preserve">The detector writes alerts to </w:t>
      </w:r>
      <w:r>
        <w:rPr>
          <w:rFonts w:ascii="Consolas" w:eastAsia="Consolas" w:hAnsi="Consolas" w:cs="Consolas"/>
          <w:color w:val="1D4E57"/>
          <w:sz w:val="19"/>
          <w:szCs w:val="19"/>
          <w:shd w:val="clear" w:color="auto" w:fill="F3F6F8"/>
        </w:rPr>
        <w:t>findings.ndjson</w:t>
      </w:r>
      <w:r>
        <w:t>. Each alert contains the matched strings — the evidence, as designed in Chapter 5. If that file happens to sit inside a watched directory, the scanner sees a new file, scans it, and finds the ransom-note strings it helpfully recorded there a moment ago. It alerts. The alert is appended to the same file. The file changes, so it is rescanned. It now contains two alerts' worth of malicious strings.</w:t>
      </w:r>
    </w:p>
    <w:p w14:paraId="335278F5" w14:textId="77777777" w:rsidR="003075B4" w:rsidRDefault="00BF7F8D">
      <w:pPr>
        <w:spacing w:after="150" w:line="288" w:lineRule="auto"/>
        <w:jc w:val="both"/>
      </w:pPr>
      <w:r>
        <w:t>The output during discovery is unmistakable:</w:t>
      </w:r>
    </w:p>
    <w:p w14:paraId="7DF72DEF"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ALERT CRITICAL Ransom_Note_Template in .../ss_test/note.txt</w:t>
      </w:r>
    </w:p>
    <w:p w14:paraId="0EAA2F5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ALERT HIGH PowerShell_Encoded_Command in .../ss_test/ps.txt</w:t>
      </w:r>
    </w:p>
    <w:p w14:paraId="31E7372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ALERT CRITICAL Demo_TestKeyword, PowerShell_Encoded_Command,</w:t>
      </w:r>
    </w:p>
    <w:p w14:paraId="0E3CD55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Ransom_Note_Template in .../ss_test/findings.ndjson</w:t>
      </w:r>
    </w:p>
    <w:p w14:paraId="4ED197E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ALERT CRITICAL Demo_TestKeyword, PowerShell_Encoded_Command,</w:t>
      </w:r>
    </w:p>
    <w:p w14:paraId="59BDCB04"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Ransom_Note_Template in .../ss_test/findings.ndjson</w:t>
      </w:r>
    </w:p>
    <w:p w14:paraId="61223E94" w14:textId="77777777" w:rsidR="003075B4" w:rsidRDefault="00BF7F8D">
      <w:pPr>
        <w:spacing w:after="150" w:line="288" w:lineRule="auto"/>
        <w:jc w:val="both"/>
      </w:pPr>
      <w:r>
        <w:t>Every alert generating a further alert, each one accumulating more matched strings than the last. Left running, it fills the disk.</w:t>
      </w:r>
    </w:p>
    <w:p w14:paraId="79C7A3B5" w14:textId="77777777" w:rsidR="003075B4" w:rsidRDefault="00BF7F8D">
      <w:pPr>
        <w:pStyle w:val="Heading3"/>
        <w:keepNext/>
        <w:spacing w:before="260" w:after="90"/>
      </w:pPr>
      <w:bookmarkStart w:id="56" w:name="_Toc240065513"/>
      <w:r>
        <w:rPr>
          <w:rFonts w:ascii="Segoe UI" w:eastAsia="Segoe UI" w:hAnsi="Segoe UI" w:cs="Segoe UI"/>
          <w:b/>
          <w:bCs/>
          <w:color w:val="0E6F7C"/>
          <w:sz w:val="22"/>
          <w:szCs w:val="22"/>
        </w:rPr>
        <w:t>The fix, and the principle</w:t>
      </w:r>
      <w:bookmarkEnd w:id="56"/>
    </w:p>
    <w:p w14:paraId="7AE03ED3"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Never scan our own output: findings.ndjson contains the strings that</w:t>
      </w:r>
    </w:p>
    <w:p w14:paraId="07D7306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tripped the rules, so scanning it would alert on itself forever.</w:t>
      </w:r>
    </w:p>
    <w:p w14:paraId="6568636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self._self_paths = {</w:t>
      </w:r>
    </w:p>
    <w:p w14:paraId="70B9BED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os.path.normcase(os.path.abspath(p))</w:t>
      </w:r>
    </w:p>
    <w:p w14:paraId="20DBB4F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for p in (cfg.findings_log, cfg.triage_file)</w:t>
      </w:r>
    </w:p>
    <w:p w14:paraId="27BB6198"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5A9BDE95" w14:textId="77777777" w:rsidR="003075B4" w:rsidRDefault="00BF7F8D">
      <w:pPr>
        <w:spacing w:after="150" w:line="288" w:lineRule="auto"/>
        <w:jc w:val="both"/>
      </w:pPr>
      <w:r>
        <w:lastRenderedPageBreak/>
        <w:t xml:space="preserve">Checked on every candidate, with </w:t>
      </w:r>
      <w:r>
        <w:rPr>
          <w:rFonts w:ascii="Consolas" w:eastAsia="Consolas" w:hAnsi="Consolas" w:cs="Consolas"/>
          <w:color w:val="1D4E57"/>
          <w:sz w:val="19"/>
          <w:szCs w:val="19"/>
          <w:shd w:val="clear" w:color="auto" w:fill="F3F6F8"/>
        </w:rPr>
        <w:t>normcase</w:t>
      </w:r>
      <w:r>
        <w:t xml:space="preserve"> and </w:t>
      </w:r>
      <w:r>
        <w:rPr>
          <w:rFonts w:ascii="Consolas" w:eastAsia="Consolas" w:hAnsi="Consolas" w:cs="Consolas"/>
          <w:color w:val="1D4E57"/>
          <w:sz w:val="19"/>
          <w:szCs w:val="19"/>
          <w:shd w:val="clear" w:color="auto" w:fill="F3F6F8"/>
        </w:rPr>
        <w:t>abspath</w:t>
      </w:r>
      <w:r>
        <w:t xml:space="preserve"> so that </w:t>
      </w:r>
      <w:r>
        <w:rPr>
          <w:rFonts w:ascii="Consolas" w:eastAsia="Consolas" w:hAnsi="Consolas" w:cs="Consolas"/>
          <w:color w:val="1D4E57"/>
          <w:sz w:val="19"/>
          <w:szCs w:val="19"/>
          <w:shd w:val="clear" w:color="auto" w:fill="F3F6F8"/>
        </w:rPr>
        <w:t>./data/findings.ndjson</w:t>
      </w:r>
      <w:r>
        <w:t xml:space="preserve"> and </w:t>
      </w:r>
      <w:r>
        <w:rPr>
          <w:rFonts w:ascii="Consolas" w:eastAsia="Consolas" w:hAnsi="Consolas" w:cs="Consolas"/>
          <w:color w:val="1D4E57"/>
          <w:sz w:val="19"/>
          <w:szCs w:val="19"/>
          <w:shd w:val="clear" w:color="auto" w:fill="F3F6F8"/>
        </w:rPr>
        <w:t>C:\...\Data\Findings.NDJSON</w:t>
      </w:r>
      <w:r>
        <w:t xml:space="preserve"> compare equal on a case-insensitive filesystem.</w:t>
      </w:r>
    </w:p>
    <w:p w14:paraId="28B6D638" w14:textId="77777777" w:rsidR="003075B4" w:rsidRDefault="00BF7F8D">
      <w:pPr>
        <w:spacing w:after="150" w:line="288" w:lineRule="auto"/>
        <w:jc w:val="both"/>
      </w:pPr>
      <w:r>
        <w:t xml:space="preserve">The general principle is larger than this bug: </w:t>
      </w:r>
      <w:r>
        <w:rPr>
          <w:b/>
          <w:bCs/>
        </w:rPr>
        <w:t>a detector's own artifacts are part of its environment</w:t>
      </w:r>
      <w:r>
        <w:t>. Log files, quarantine directories, temporary extraction folders, and the rule files themselves all contain the strings the detector hunts. Any of them inside a monitored path creates a loop. It is the security-tool equivalent of audio feedback, and the fix is the same — keep the output away from the input.</w:t>
      </w:r>
    </w:p>
    <w:p w14:paraId="0944DEE4"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THIS IS NOT A HYPOTHETICAL</w:t>
      </w:r>
    </w:p>
    <w:p w14:paraId="32277B50" w14:textId="77777777" w:rsidR="003075B4" w:rsidRDefault="00BF7F8D">
      <w:pPr>
        <w:pBdr>
          <w:left w:val="single" w:sz="16" w:space="10" w:color="0E6F7C"/>
        </w:pBdr>
        <w:shd w:val="clear" w:color="auto" w:fill="EAF3F4"/>
        <w:spacing w:after="200" w:line="264" w:lineRule="auto"/>
        <w:ind w:left="259" w:right="172"/>
      </w:pPr>
      <w:r>
        <w:rPr>
          <w:sz w:val="20"/>
          <w:szCs w:val="20"/>
        </w:rPr>
        <w:t xml:space="preserve">Default configuration puts the findings log in </w:t>
      </w:r>
      <w:r>
        <w:rPr>
          <w:rFonts w:ascii="Consolas" w:eastAsia="Consolas" w:hAnsi="Consolas" w:cs="Consolas"/>
          <w:color w:val="1D4E57"/>
          <w:sz w:val="20"/>
          <w:szCs w:val="20"/>
          <w:shd w:val="clear" w:color="auto" w:fill="F3F6F8"/>
        </w:rPr>
        <w:t>data/</w:t>
      </w:r>
      <w:r>
        <w:rPr>
          <w:sz w:val="20"/>
          <w:szCs w:val="20"/>
        </w:rPr>
        <w:t xml:space="preserve"> and watches </w:t>
      </w:r>
      <w:r>
        <w:rPr>
          <w:rFonts w:ascii="Consolas" w:eastAsia="Consolas" w:hAnsi="Consolas" w:cs="Consolas"/>
          <w:color w:val="1D4E57"/>
          <w:sz w:val="20"/>
          <w:szCs w:val="20"/>
          <w:shd w:val="clear" w:color="auto" w:fill="F3F6F8"/>
        </w:rPr>
        <w:t>uploads/</w:t>
      </w:r>
      <w:r>
        <w:rPr>
          <w:sz w:val="20"/>
          <w:szCs w:val="20"/>
        </w:rPr>
        <w:t xml:space="preserve">, so the shipped configuration is safe. The loop appeared the moment a test pointed both at one temporary directory — which is exactly what an operator does when they set </w:t>
      </w:r>
      <w:r>
        <w:rPr>
          <w:rFonts w:ascii="Consolas" w:eastAsia="Consolas" w:hAnsi="Consolas" w:cs="Consolas"/>
          <w:color w:val="1D4E57"/>
          <w:sz w:val="20"/>
          <w:szCs w:val="20"/>
          <w:shd w:val="clear" w:color="auto" w:fill="F3F6F8"/>
        </w:rPr>
        <w:t>watch_paths</w:t>
      </w:r>
      <w:r>
        <w:rPr>
          <w:sz w:val="20"/>
          <w:szCs w:val="20"/>
        </w:rPr>
        <w:t xml:space="preserve"> to a project root to "scan everything".</w:t>
      </w:r>
    </w:p>
    <w:p w14:paraId="2FB28587" w14:textId="77777777" w:rsidR="003075B4" w:rsidRDefault="00BF7F8D">
      <w:pPr>
        <w:pStyle w:val="Heading2"/>
        <w:keepNext/>
        <w:spacing w:before="340" w:after="120"/>
      </w:pPr>
      <w:bookmarkStart w:id="57" w:name="_Toc240065514"/>
      <w:r>
        <w:rPr>
          <w:rFonts w:ascii="Segoe UI" w:eastAsia="Segoe UI" w:hAnsi="Segoe UI" w:cs="Segoe UI"/>
          <w:b/>
          <w:bCs/>
          <w:color w:val="12202B"/>
        </w:rPr>
        <w:t>Bug three: the file that vanishes mid-scan</w:t>
      </w:r>
      <w:bookmarkEnd w:id="57"/>
    </w:p>
    <w:p w14:paraId="6EB9613C" w14:textId="77777777" w:rsidR="003075B4" w:rsidRDefault="00BF7F8D">
      <w:pPr>
        <w:spacing w:after="150" w:line="288" w:lineRule="auto"/>
        <w:jc w:val="both"/>
      </w:pPr>
      <w:r>
        <w:t>During testing, a real PHP web shell was written to disk to exercise the web shell rules. The scan raised an error, and the file was gone.</w:t>
      </w:r>
    </w:p>
    <w:p w14:paraId="58D428CA" w14:textId="77777777" w:rsidR="003075B4" w:rsidRDefault="00BF7F8D">
      <w:pPr>
        <w:spacing w:after="150" w:line="288" w:lineRule="auto"/>
        <w:jc w:val="both"/>
      </w:pPr>
      <w:r>
        <w:t xml:space="preserve">Windows Defender had quarantined it between the directory sweep and the scan — a window of a few hundred milliseconds. The detector had found a new file, decided to scan it, and by the time it called </w:t>
      </w:r>
      <w:r>
        <w:rPr>
          <w:rFonts w:ascii="Consolas" w:eastAsia="Consolas" w:hAnsi="Consolas" w:cs="Consolas"/>
          <w:color w:val="1D4E57"/>
          <w:sz w:val="19"/>
          <w:szCs w:val="19"/>
          <w:shd w:val="clear" w:color="auto" w:fill="F3F6F8"/>
        </w:rPr>
        <w:t>os.stat()</w:t>
      </w:r>
      <w:r>
        <w:t xml:space="preserve"> the file no longer existed.</w:t>
      </w:r>
    </w:p>
    <w:p w14:paraId="5E2DC019" w14:textId="77777777" w:rsidR="003075B4" w:rsidRDefault="00BF7F8D">
      <w:pPr>
        <w:spacing w:after="150" w:line="288" w:lineRule="auto"/>
        <w:jc w:val="both"/>
      </w:pPr>
      <w:r>
        <w:t>This is not an edge case. On any endpoint with antivirus, the detector is in a race with another security product over the same file, and it will lose that race regularly. Files also get moved by the process that uploaded them, deleted by cleanup jobs, or locked by a backup agent.</w:t>
      </w:r>
    </w:p>
    <w:p w14:paraId="1C2F5C72" w14:textId="77777777" w:rsidR="003075B4" w:rsidRDefault="00BF7F8D">
      <w:pPr>
        <w:pStyle w:val="Heading3"/>
        <w:keepNext/>
        <w:spacing w:before="260" w:after="90"/>
      </w:pPr>
      <w:bookmarkStart w:id="58" w:name="_Toc240065515"/>
      <w:r>
        <w:rPr>
          <w:rFonts w:ascii="Segoe UI" w:eastAsia="Segoe UI" w:hAnsi="Segoe UI" w:cs="Segoe UI"/>
          <w:b/>
          <w:bCs/>
          <w:color w:val="0E6F7C"/>
          <w:sz w:val="22"/>
          <w:szCs w:val="22"/>
        </w:rPr>
        <w:t>The fix: distinguish absence from failure</w:t>
      </w:r>
      <w:bookmarkEnd w:id="58"/>
    </w:p>
    <w:p w14:paraId="5FFA4154"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try:</w:t>
      </w:r>
    </w:p>
    <w:p w14:paraId="1EA90B0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result = self.engine.scan_file(path)</w:t>
      </w:r>
    </w:p>
    <w:p w14:paraId="561911B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except (FileNotFoundError, PermissionError) as exc:</w:t>
      </w:r>
    </w:p>
    <w:p w14:paraId="1ACA65B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 Normal on a live endpoint: antivirus quarantined the file, or it</w:t>
      </w:r>
    </w:p>
    <w:p w14:paraId="61ACE01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 was moved/locked between the sweep and the scan. Not an error.</w:t>
      </w:r>
    </w:p>
    <w:p w14:paraId="401DBE8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self.store.add({</w:t>
      </w:r>
    </w:p>
    <w:p w14:paraId="50240C2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"event_type": "scan",</w:t>
      </w:r>
    </w:p>
    <w:p w14:paraId="11F3015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"file_path": str(path),</w:t>
      </w:r>
    </w:p>
    <w:p w14:paraId="32876A4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"file_name": os.path.basename(path),</w:t>
      </w:r>
    </w:p>
    <w:p w14:paraId="10041EE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"skipped": "unavailable at scan time (" + type(exc).__name__ + ")",</w:t>
      </w:r>
    </w:p>
    <w:p w14:paraId="09231F6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"trigger": trigger,</w:t>
      </w:r>
    </w:p>
    <w:p w14:paraId="23775EF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 persist=False)</w:t>
      </w:r>
    </w:p>
    <w:p w14:paraId="358339A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except Exception as exc:</w:t>
      </w:r>
    </w:p>
    <w:p w14:paraId="06482C5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self.store.add({</w:t>
      </w:r>
    </w:p>
    <w:p w14:paraId="19D9C99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"event_type": "error", "severity": "low", ...</w:t>
      </w:r>
    </w:p>
    <w:p w14:paraId="53168FD9"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w:t>
      </w:r>
    </w:p>
    <w:p w14:paraId="23995F4F" w14:textId="77777777" w:rsidR="003075B4" w:rsidRDefault="00BF7F8D">
      <w:pPr>
        <w:spacing w:after="150" w:line="288" w:lineRule="auto"/>
        <w:jc w:val="both"/>
      </w:pPr>
      <w:r>
        <w:t>A missing or locked file is recorded as a skipped scan, not an error. Genuine faults — a corrupt ruleset, a YARA timeout, an out-of-memory condition — still surface as errors. The distinction matters because an error count that ticks up constantly from routine AV activity is an error count nobody reads, and the one real fault hides inside it.</w:t>
      </w:r>
    </w:p>
    <w:p w14:paraId="4DEA2D9E"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lastRenderedPageBreak/>
        <w:t>THE LESSON BEYOND THE BUG</w:t>
      </w:r>
    </w:p>
    <w:p w14:paraId="2BE4F106" w14:textId="77777777" w:rsidR="003075B4" w:rsidRDefault="00BF7F8D">
      <w:pPr>
        <w:pBdr>
          <w:left w:val="single" w:sz="16" w:space="10" w:color="0E6F7C"/>
        </w:pBdr>
        <w:shd w:val="clear" w:color="auto" w:fill="EAF3F4"/>
        <w:spacing w:after="100" w:line="264" w:lineRule="auto"/>
        <w:ind w:left="259" w:right="172"/>
      </w:pPr>
      <w:r>
        <w:rPr>
          <w:sz w:val="20"/>
          <w:szCs w:val="20"/>
        </w:rPr>
        <w:t>Your detector is not the only security product on the host, and it is not the privileged one. It shares the filesystem with antivirus, EDR, backup agents, and indexers — all of which move, lock, and delete files without telling it.</w:t>
      </w:r>
    </w:p>
    <w:p w14:paraId="08FF38DE" w14:textId="77777777" w:rsidR="003075B4" w:rsidRDefault="00BF7F8D">
      <w:pPr>
        <w:pBdr>
          <w:left w:val="single" w:sz="16" w:space="10" w:color="0E6F7C"/>
        </w:pBdr>
        <w:shd w:val="clear" w:color="auto" w:fill="EAF3F4"/>
        <w:spacing w:after="200" w:line="264" w:lineRule="auto"/>
        <w:ind w:left="259" w:right="172"/>
      </w:pPr>
      <w:r>
        <w:rPr>
          <w:sz w:val="20"/>
          <w:szCs w:val="20"/>
        </w:rPr>
        <w:t>Design for a hostile filesystem: every file operation can fail, the file can disappear at any point, and none of that is exceptional. It is Tuesday.</w:t>
      </w:r>
    </w:p>
    <w:p w14:paraId="42354D47" w14:textId="77777777" w:rsidR="003075B4" w:rsidRDefault="00BF7F8D">
      <w:pPr>
        <w:pStyle w:val="Heading2"/>
        <w:keepNext/>
        <w:spacing w:before="340" w:after="120"/>
      </w:pPr>
      <w:bookmarkStart w:id="59" w:name="_Toc240065516"/>
      <w:r>
        <w:rPr>
          <w:rFonts w:ascii="Segoe UI" w:eastAsia="Segoe UI" w:hAnsi="Segoe UI" w:cs="Segoe UI"/>
          <w:b/>
          <w:bCs/>
          <w:color w:val="12202B"/>
        </w:rPr>
        <w:t>Bug four: forgetting to forget</w:t>
      </w:r>
      <w:bookmarkEnd w:id="59"/>
    </w:p>
    <w:p w14:paraId="11E27237" w14:textId="77777777" w:rsidR="003075B4" w:rsidRDefault="00BF7F8D">
      <w:pPr>
        <w:spacing w:after="150" w:line="288" w:lineRule="auto"/>
        <w:jc w:val="both"/>
      </w:pPr>
      <w:r>
        <w:t>The last one is subtle. The naive monitor accumulates seen filenames forever. Delete a file and re-upload one with the same name, and it is never scanned again — its name is still in the set.</w:t>
      </w:r>
    </w:p>
    <w:p w14:paraId="37445E28" w14:textId="77777777" w:rsidR="003075B4" w:rsidRDefault="00BF7F8D">
      <w:pPr>
        <w:spacing w:after="150" w:line="288" w:lineRule="auto"/>
        <w:jc w:val="both"/>
      </w:pPr>
      <w:r>
        <w:t xml:space="preserve">That is trivially exploitable if an attacker knows a filename that has already passed inspection, and it also breaks ordinary workflows where a build job writes </w:t>
      </w:r>
      <w:r>
        <w:rPr>
          <w:rFonts w:ascii="Consolas" w:eastAsia="Consolas" w:hAnsi="Consolas" w:cs="Consolas"/>
          <w:color w:val="1D4E57"/>
          <w:sz w:val="19"/>
          <w:szCs w:val="19"/>
          <w:shd w:val="clear" w:color="auto" w:fill="F3F6F8"/>
        </w:rPr>
        <w:t>artifact.zip</w:t>
      </w:r>
      <w:r>
        <w:t xml:space="preserve"> repeatedly.</w:t>
      </w:r>
    </w:p>
    <w:p w14:paraId="54DCE485"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Forget files that disappeared so a re-upload is scanned again.</w:t>
      </w:r>
    </w:p>
    <w:p w14:paraId="3937A0C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for gone in [p for p in self._scanned if p not in seen_now]:</w:t>
      </w:r>
    </w:p>
    <w:p w14:paraId="2620B43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self._scanned.pop(gone, None)</w:t>
      </w:r>
    </w:p>
    <w:p w14:paraId="4FAD558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for gone in [p for p in self._pending if p not in seen_now]:</w:t>
      </w:r>
    </w:p>
    <w:p w14:paraId="47B5F4F4"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self._pending.pop(gone, None)</w:t>
      </w:r>
    </w:p>
    <w:p w14:paraId="2A830C3C" w14:textId="77777777" w:rsidR="003075B4" w:rsidRDefault="00BF7F8D">
      <w:pPr>
        <w:spacing w:after="150" w:line="288" w:lineRule="auto"/>
        <w:jc w:val="both"/>
      </w:pPr>
      <w:r>
        <w:t xml:space="preserve">Tracking state about a mutable world means the state must be reconciled with reality on every pass, in both directions — additions </w:t>
      </w:r>
      <w:r>
        <w:rPr>
          <w:i/>
          <w:iCs/>
        </w:rPr>
        <w:t>and</w:t>
      </w:r>
      <w:r>
        <w:t xml:space="preserve"> removals. Most implementations handle additions only, because additions are what the feature is about.</w:t>
      </w:r>
    </w:p>
    <w:p w14:paraId="00791A3D" w14:textId="77777777" w:rsidR="003075B4" w:rsidRDefault="00BF7F8D">
      <w:pPr>
        <w:pStyle w:val="Heading2"/>
        <w:keepNext/>
        <w:spacing w:before="340" w:after="120"/>
      </w:pPr>
      <w:bookmarkStart w:id="60" w:name="_Toc240065517"/>
      <w:r>
        <w:rPr>
          <w:rFonts w:ascii="Segoe UI" w:eastAsia="Segoe UI" w:hAnsi="Segoe UI" w:cs="Segoe UI"/>
          <w:b/>
          <w:bCs/>
          <w:color w:val="12202B"/>
        </w:rPr>
        <w:t>The baseline decision</w:t>
      </w:r>
      <w:bookmarkEnd w:id="60"/>
    </w:p>
    <w:p w14:paraId="40F051BA" w14:textId="77777777" w:rsidR="003075B4" w:rsidRDefault="00BF7F8D">
      <w:pPr>
        <w:spacing w:after="150" w:line="288" w:lineRule="auto"/>
        <w:jc w:val="both"/>
      </w:pPr>
      <w:r>
        <w:t>One design choice sits alongside these bugs. When the monitor starts and the watched directory already contains ten thousand files, should it scan them?</w:t>
      </w:r>
    </w:p>
    <w:p w14:paraId="5E7C35EB"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if not self.cfg.scan_existing_on_start:</w:t>
      </w:r>
    </w:p>
    <w:p w14:paraId="5E2D6C8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 Baseline: remember what is already there so we only alert on new work.</w:t>
      </w:r>
    </w:p>
    <w:p w14:paraId="0FA8A5E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for path, stat in self._iter_files():</w:t>
      </w:r>
    </w:p>
    <w:p w14:paraId="53F126E5"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self._scanned[path] = (stat.st_mtime, stat.st_size)</w:t>
      </w:r>
    </w:p>
    <w:p w14:paraId="656DFDD3" w14:textId="77777777" w:rsidR="003075B4" w:rsidRDefault="00BF7F8D">
      <w:pPr>
        <w:spacing w:after="150" w:line="288" w:lineRule="auto"/>
        <w:jc w:val="both"/>
      </w:pPr>
      <w:r>
        <w:t xml:space="preserve">The default is no: record what exists and alert only on what arrives afterwards. Scanning everything on every restart means a service restart produces ten thousand events and buries anything current. The opposite behaviour is available behind </w:t>
      </w:r>
      <w:r>
        <w:rPr>
          <w:rFonts w:ascii="Consolas" w:eastAsia="Consolas" w:hAnsi="Consolas" w:cs="Consolas"/>
          <w:color w:val="1D4E57"/>
          <w:sz w:val="19"/>
          <w:szCs w:val="19"/>
          <w:shd w:val="clear" w:color="auto" w:fill="F3F6F8"/>
        </w:rPr>
        <w:t>--scan-existing</w:t>
      </w:r>
      <w:r>
        <w:t xml:space="preserve"> for the deliberate case — a fresh deployment onto an existing server, where you genuinely want to know what is already there.</w:t>
      </w:r>
    </w:p>
    <w:p w14:paraId="47AF714D" w14:textId="77777777" w:rsidR="003075B4" w:rsidRDefault="00BF7F8D">
      <w:pPr>
        <w:spacing w:after="150" w:line="288" w:lineRule="auto"/>
        <w:jc w:val="both"/>
      </w:pPr>
      <w:r>
        <w:t>Neither default is universally right. What matters is that it is a decision, documented and switchable, rather than an accident of implementation.</w:t>
      </w:r>
    </w:p>
    <w:p w14:paraId="309A7529" w14:textId="77777777" w:rsidR="003075B4" w:rsidRDefault="00BF7F8D">
      <w:r>
        <w:br w:type="page"/>
      </w:r>
    </w:p>
    <w:p w14:paraId="308D65BC" w14:textId="77777777" w:rsidR="003075B4" w:rsidRDefault="00BF7F8D">
      <w:pPr>
        <w:spacing w:after="60"/>
      </w:pPr>
      <w:r>
        <w:rPr>
          <w:rFonts w:ascii="Segoe UI" w:eastAsia="Segoe UI" w:hAnsi="Segoe UI" w:cs="Segoe UI"/>
          <w:b/>
          <w:bCs/>
          <w:color w:val="0E6F7C"/>
          <w:spacing w:val="50"/>
          <w:sz w:val="17"/>
          <w:szCs w:val="17"/>
        </w:rPr>
        <w:lastRenderedPageBreak/>
        <w:t>CHAPTER SEVEN</w:t>
      </w:r>
    </w:p>
    <w:p w14:paraId="3B84ADD8" w14:textId="77777777" w:rsidR="003075B4" w:rsidRDefault="00BF7F8D">
      <w:pPr>
        <w:pStyle w:val="Heading1"/>
        <w:pBdr>
          <w:bottom w:val="single" w:sz="6" w:space="10" w:color="C3CED6"/>
        </w:pBdr>
        <w:spacing w:after="200"/>
      </w:pPr>
      <w:bookmarkStart w:id="61" w:name="_Toc240065518"/>
      <w:r>
        <w:rPr>
          <w:rFonts w:ascii="Segoe UI" w:eastAsia="Segoe UI" w:hAnsi="Segoe UI" w:cs="Segoe UI"/>
          <w:b/>
          <w:bCs/>
          <w:color w:val="12202B"/>
          <w:sz w:val="38"/>
          <w:szCs w:val="38"/>
        </w:rPr>
        <w:t>Telemetry, Time, and Correlation</w:t>
      </w:r>
      <w:bookmarkEnd w:id="61"/>
    </w:p>
    <w:p w14:paraId="6C0E1B6C" w14:textId="77777777" w:rsidR="003075B4" w:rsidRDefault="00BF7F8D">
      <w:pPr>
        <w:spacing w:after="200" w:line="300" w:lineRule="auto"/>
      </w:pPr>
      <w:r>
        <w:rPr>
          <w:color w:val="2A3B47"/>
          <w:sz w:val="23"/>
          <w:szCs w:val="23"/>
        </w:rPr>
        <w:t>A file verdict answers "is this bad?" Correlation answers "how did it get here, and what else happened?" Getting the second one wrong is easy, and the failure is invisible.</w:t>
      </w:r>
    </w:p>
    <w:p w14:paraId="743EE3E9" w14:textId="77777777" w:rsidR="003075B4" w:rsidRDefault="00BF7F8D">
      <w:pPr>
        <w:pStyle w:val="Heading2"/>
        <w:keepNext/>
        <w:spacing w:before="340" w:after="120"/>
      </w:pPr>
      <w:bookmarkStart w:id="62" w:name="_Toc240065519"/>
      <w:r>
        <w:rPr>
          <w:rFonts w:ascii="Segoe UI" w:eastAsia="Segoe UI" w:hAnsi="Segoe UI" w:cs="Segoe UI"/>
          <w:b/>
          <w:bCs/>
          <w:color w:val="12202B"/>
        </w:rPr>
        <w:t>A bug worth studying in detail</w:t>
      </w:r>
      <w:bookmarkEnd w:id="62"/>
    </w:p>
    <w:p w14:paraId="2BBA4E38" w14:textId="77777777" w:rsidR="003075B4" w:rsidRDefault="00BF7F8D">
      <w:pPr>
        <w:spacing w:after="150" w:line="288" w:lineRule="auto"/>
        <w:jc w:val="both"/>
      </w:pPr>
      <w:r>
        <w:t>The original script attached authentication context to every alert. Here is the function, in full:</w:t>
      </w:r>
    </w:p>
    <w:p w14:paraId="25577577"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get_recent_auth_events(self):</w:t>
      </w:r>
    </w:p>
    <w:p w14:paraId="274215C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"""Tails auth.log for failed logins within the LOOKBACK_MINUTES."""</w:t>
      </w:r>
    </w:p>
    <w:p w14:paraId="2D4A019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events = []</w:t>
      </w:r>
    </w:p>
    <w:p w14:paraId="0B2C656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now = datetime.now()</w:t>
      </w:r>
    </w:p>
    <w:p w14:paraId="413A44C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736D80D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4AF5F18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with open(AUTH_LOG_PATH, "r") as f:</w:t>
      </w:r>
    </w:p>
    <w:p w14:paraId="583EE3D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for line in f:</w:t>
      </w:r>
    </w:p>
    <w:p w14:paraId="7FB874B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"Failed password" in line or "Invalid user" in line:</w:t>
      </w:r>
    </w:p>
    <w:p w14:paraId="6263869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 Basic check: is this line from 'today'?</w:t>
      </w:r>
    </w:p>
    <w:p w14:paraId="1F2F72E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events.append({</w:t>
      </w:r>
    </w:p>
    <w:p w14:paraId="7A56C64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"timestamp": now.isoformat(),</w:t>
      </w:r>
    </w:p>
    <w:p w14:paraId="6E026A6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"raw_log": line.strip(),</w:t>
      </w:r>
    </w:p>
    <w:p w14:paraId="6DB83FE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"type": "auth_failure"</w:t>
      </w:r>
    </w:p>
    <w:p w14:paraId="5077E54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22A3610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events[-5:]   # Return only the 5 most recent for brevity</w:t>
      </w:r>
    </w:p>
    <w:p w14:paraId="70CD548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FileNotFoundError:</w:t>
      </w:r>
    </w:p>
    <w:p w14:paraId="102FBD58"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[{"error": "auth.log not accessible"}]</w:t>
      </w:r>
    </w:p>
    <w:p w14:paraId="127FA2C7" w14:textId="77777777" w:rsidR="003075B4" w:rsidRDefault="00BF7F8D">
      <w:pPr>
        <w:spacing w:after="150" w:line="288" w:lineRule="auto"/>
        <w:jc w:val="both"/>
      </w:pPr>
      <w:r>
        <w:t>The docstring says it filters to a lookback window. It does not. Read what the code does:</w:t>
      </w:r>
    </w:p>
    <w:p w14:paraId="45945C8C" w14:textId="77777777" w:rsidR="003075B4" w:rsidRDefault="00BF7F8D">
      <w:pPr>
        <w:pStyle w:val="ListParagraph"/>
        <w:numPr>
          <w:ilvl w:val="0"/>
          <w:numId w:val="3"/>
        </w:numPr>
        <w:spacing w:after="90" w:line="276" w:lineRule="auto"/>
      </w:pPr>
      <w:r>
        <w:t xml:space="preserve">It iterates </w:t>
      </w:r>
      <w:r>
        <w:rPr>
          <w:b/>
          <w:bCs/>
        </w:rPr>
        <w:t>every line in the entire log</w:t>
      </w:r>
      <w:r>
        <w:t>, which may span months.</w:t>
      </w:r>
    </w:p>
    <w:p w14:paraId="67AF3FCC" w14:textId="77777777" w:rsidR="003075B4" w:rsidRDefault="00BF7F8D">
      <w:pPr>
        <w:pStyle w:val="ListParagraph"/>
        <w:numPr>
          <w:ilvl w:val="0"/>
          <w:numId w:val="3"/>
        </w:numPr>
        <w:spacing w:after="90" w:line="276" w:lineRule="auto"/>
      </w:pPr>
      <w:r>
        <w:t xml:space="preserve">It stamps each matched line with </w:t>
      </w:r>
      <w:r>
        <w:rPr>
          <w:rFonts w:ascii="Consolas" w:eastAsia="Consolas" w:hAnsi="Consolas" w:cs="Consolas"/>
          <w:color w:val="1D4E57"/>
          <w:sz w:val="19"/>
          <w:szCs w:val="19"/>
          <w:shd w:val="clear" w:color="auto" w:fill="F3F6F8"/>
        </w:rPr>
        <w:t>now</w:t>
      </w:r>
      <w:r>
        <w:t xml:space="preserve"> — the moment of the scan, not the moment of the event. The real timestamp, sitting at the start of the raw line, is never parsed.</w:t>
      </w:r>
    </w:p>
    <w:p w14:paraId="492F6640" w14:textId="77777777" w:rsidR="003075B4" w:rsidRDefault="00BF7F8D">
      <w:pPr>
        <w:pStyle w:val="ListParagraph"/>
        <w:numPr>
          <w:ilvl w:val="0"/>
          <w:numId w:val="3"/>
        </w:numPr>
        <w:spacing w:after="90" w:line="276" w:lineRule="auto"/>
      </w:pPr>
      <w:r>
        <w:t xml:space="preserve">It returns the last five entries </w:t>
      </w:r>
      <w:r>
        <w:rPr>
          <w:b/>
          <w:bCs/>
        </w:rPr>
        <w:t>in file order</w:t>
      </w:r>
      <w:r>
        <w:t>, which is not the same as the five most recent in time, and is not filtered by age at all.</w:t>
      </w:r>
    </w:p>
    <w:p w14:paraId="3A7289BB" w14:textId="77777777" w:rsidR="003075B4" w:rsidRDefault="00BF7F8D">
      <w:pPr>
        <w:spacing w:after="150" w:line="288" w:lineRule="auto"/>
        <w:jc w:val="both"/>
      </w:pPr>
      <w:r>
        <w:t>The consequence: an alert could arrive claiming five authentication failures inside a five-minute window that actually happened last March. Every event in the output carries an identical, fabricated timestamp.</w:t>
      </w:r>
    </w:p>
    <w:p w14:paraId="571A94A9"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WHY THIS CLASS OF BUG IS DANGEROUS</w:t>
      </w:r>
    </w:p>
    <w:p w14:paraId="31C60D68" w14:textId="77777777" w:rsidR="003075B4" w:rsidRDefault="00BF7F8D">
      <w:pPr>
        <w:pBdr>
          <w:left w:val="single" w:sz="16" w:space="10" w:color="0E6F7C"/>
        </w:pBdr>
        <w:shd w:val="clear" w:color="auto" w:fill="EAF3F4"/>
        <w:spacing w:after="100" w:line="264" w:lineRule="auto"/>
        <w:ind w:left="259" w:right="172"/>
      </w:pPr>
      <w:r>
        <w:rPr>
          <w:sz w:val="20"/>
          <w:szCs w:val="20"/>
        </w:rPr>
        <w:t xml:space="preserve">It produces </w:t>
      </w:r>
      <w:r>
        <w:rPr>
          <w:i/>
          <w:iCs/>
          <w:sz w:val="20"/>
          <w:szCs w:val="20"/>
        </w:rPr>
        <w:t>plausible</w:t>
      </w:r>
      <w:r>
        <w:rPr>
          <w:sz w:val="20"/>
          <w:szCs w:val="20"/>
        </w:rPr>
        <w:t xml:space="preserve"> output. The alert has a telemetry section, it is populated, the timestamps look reasonable, and nothing errors. An analyst reading it draws a conclusion — "brute force preceded this upload" — that the data does not support.</w:t>
      </w:r>
    </w:p>
    <w:p w14:paraId="15FD2BD8" w14:textId="77777777" w:rsidR="003075B4" w:rsidRDefault="00BF7F8D">
      <w:pPr>
        <w:pBdr>
          <w:left w:val="single" w:sz="16" w:space="10" w:color="0E6F7C"/>
        </w:pBdr>
        <w:shd w:val="clear" w:color="auto" w:fill="EAF3F4"/>
        <w:spacing w:after="200" w:line="264" w:lineRule="auto"/>
        <w:ind w:left="259" w:right="172"/>
      </w:pPr>
      <w:r>
        <w:rPr>
          <w:sz w:val="20"/>
          <w:szCs w:val="20"/>
        </w:rPr>
        <w:t>A bug that produces no output gets found on day one. A bug that produces confidently wrong output can survive for years and actively misdirect an investigation. In security tooling, fabricated context is worse than no context.</w:t>
      </w:r>
    </w:p>
    <w:p w14:paraId="2C87C7E0" w14:textId="77777777" w:rsidR="003075B4" w:rsidRDefault="00BF7F8D">
      <w:pPr>
        <w:pStyle w:val="Heading2"/>
        <w:keepNext/>
        <w:spacing w:before="340" w:after="120"/>
      </w:pPr>
      <w:bookmarkStart w:id="63" w:name="_Toc240065520"/>
      <w:r>
        <w:rPr>
          <w:rFonts w:ascii="Segoe UI" w:eastAsia="Segoe UI" w:hAnsi="Segoe UI" w:cs="Segoe UI"/>
          <w:b/>
          <w:bCs/>
          <w:color w:val="12202B"/>
        </w:rPr>
        <w:lastRenderedPageBreak/>
        <w:t>Timestamps are the whole problem</w:t>
      </w:r>
      <w:bookmarkEnd w:id="63"/>
    </w:p>
    <w:p w14:paraId="700B9E02" w14:textId="77777777" w:rsidR="003075B4" w:rsidRDefault="00BF7F8D">
      <w:pPr>
        <w:spacing w:after="150" w:line="288" w:lineRule="auto"/>
        <w:jc w:val="both"/>
      </w:pPr>
      <w:r>
        <w:t xml:space="preserve">Correlation is a claim about time: </w:t>
      </w:r>
      <w:r>
        <w:rPr>
          <w:i/>
          <w:iCs/>
        </w:rPr>
        <w:t>these things happened near each other</w:t>
      </w:r>
      <w:r>
        <w:t>. If your timestamps are wrong, every correlation built on them is wrong, and confidently so. So the rebuilt telemetry layer does one thing above all — it parses the real timestamp from each source.</w:t>
      </w:r>
    </w:p>
    <w:p w14:paraId="08B9B76E" w14:textId="77777777" w:rsidR="003075B4" w:rsidRDefault="00BF7F8D">
      <w:pPr>
        <w:pStyle w:val="Heading3"/>
        <w:keepNext/>
        <w:spacing w:before="260" w:after="90"/>
      </w:pPr>
      <w:bookmarkStart w:id="64" w:name="_Toc240065521"/>
      <w:r>
        <w:rPr>
          <w:rFonts w:ascii="Segoe UI" w:eastAsia="Segoe UI" w:hAnsi="Segoe UI" w:cs="Segoe UI"/>
          <w:b/>
          <w:bCs/>
          <w:color w:val="0E6F7C"/>
          <w:sz w:val="22"/>
          <w:szCs w:val="22"/>
        </w:rPr>
        <w:t>Syslog, and the missing year</w:t>
      </w:r>
      <w:bookmarkEnd w:id="64"/>
    </w:p>
    <w:p w14:paraId="57BE9E72" w14:textId="77777777" w:rsidR="003075B4" w:rsidRDefault="00BF7F8D">
      <w:pPr>
        <w:spacing w:after="150" w:line="288" w:lineRule="auto"/>
        <w:jc w:val="both"/>
      </w:pPr>
      <w:r>
        <w:t>The traditional syslog format has an irritating property: no year.</w:t>
      </w:r>
    </w:p>
    <w:p w14:paraId="46D1710D" w14:textId="77777777" w:rsidR="003075B4" w:rsidRDefault="00BF7F8D">
      <w:pPr>
        <w:keepLines/>
        <w:pBdr>
          <w:top w:val="single" w:sz="2" w:space="6" w:color="F3F6F8"/>
          <w:left w:val="single" w:sz="12" w:space="8" w:color="0E6F7C"/>
          <w:bottom w:val="single" w:sz="2" w:space="6" w:color="F3F6F8"/>
        </w:pBdr>
        <w:shd w:val="clear" w:color="auto" w:fill="F3F6F8"/>
        <w:spacing w:before="140" w:after="160"/>
        <w:ind w:left="316"/>
      </w:pPr>
      <w:r>
        <w:rPr>
          <w:rFonts w:ascii="Consolas" w:eastAsia="Consolas" w:hAnsi="Consolas" w:cs="Consolas"/>
          <w:color w:val="213640"/>
          <w:sz w:val="18"/>
          <w:szCs w:val="18"/>
        </w:rPr>
        <w:t>Sep 11 14:23:01 host sshd[1234]: Failed password for invalid user root from 10.0.0.9</w:t>
      </w:r>
    </w:p>
    <w:p w14:paraId="6BEAE04E" w14:textId="77777777" w:rsidR="003075B4" w:rsidRDefault="00BF7F8D">
      <w:pPr>
        <w:spacing w:after="150" w:line="288" w:lineRule="auto"/>
        <w:jc w:val="both"/>
      </w:pPr>
      <w:r>
        <w:t>Month, day, time. Parse it against the current year and every log line in January, read in December, lands eleven months in the future:</w:t>
      </w:r>
    </w:p>
    <w:p w14:paraId="2CABEF59"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@staticmethod</w:t>
      </w:r>
    </w:p>
    <w:p w14:paraId="5B09E91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def _parse_syslog_time(line: str) -&gt; datetime | None:</w:t>
      </w:r>
    </w:p>
    <w:p w14:paraId="26402DA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match = SYSLOG_RE.match(line)</w:t>
      </w:r>
    </w:p>
    <w:p w14:paraId="0724947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match:</w:t>
      </w:r>
    </w:p>
    <w:p w14:paraId="2160A4E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None</w:t>
      </w:r>
    </w:p>
    <w:p w14:paraId="13A2D53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month = MONTHS.get(match.group("mon"))</w:t>
      </w:r>
    </w:p>
    <w:p w14:paraId="68DA414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month:</w:t>
      </w:r>
    </w:p>
    <w:p w14:paraId="1807E1C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None</w:t>
      </w:r>
    </w:p>
    <w:p w14:paraId="016DF2C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now = datetime.now()</w:t>
      </w:r>
    </w:p>
    <w:p w14:paraId="7207817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hour, minute, second = (int(p) for p in match.group("time").split(":"))</w:t>
      </w:r>
    </w:p>
    <w:p w14:paraId="24FE0BB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4114694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when = datetime(now.year, month, int(match.group("day")), hour, minute, second)</w:t>
      </w:r>
    </w:p>
    <w:p w14:paraId="4717EE6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ValueError:</w:t>
      </w:r>
    </w:p>
    <w:p w14:paraId="7C210FC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None</w:t>
      </w:r>
    </w:p>
    <w:p w14:paraId="1B67078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 Syslog omits the year: a timestamp in the future means last year.</w:t>
      </w:r>
    </w:p>
    <w:p w14:paraId="5A98B5C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when &gt; now + timedelta(days=1):</w:t>
      </w:r>
    </w:p>
    <w:p w14:paraId="2F81CD0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when = when.replace(year=now.year - 1)</w:t>
      </w:r>
    </w:p>
    <w:p w14:paraId="21A2B765"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when</w:t>
      </w:r>
    </w:p>
    <w:p w14:paraId="7A626638" w14:textId="77777777" w:rsidR="003075B4" w:rsidRDefault="00BF7F8D">
      <w:pPr>
        <w:spacing w:after="150" w:line="288" w:lineRule="auto"/>
        <w:jc w:val="both"/>
      </w:pPr>
      <w:r>
        <w:t xml:space="preserve">The one-day tolerance absorbs clock skew and timezone drift without misclassifying genuinely recent entries. The </w:t>
      </w:r>
      <w:r>
        <w:rPr>
          <w:rFonts w:ascii="Consolas" w:eastAsia="Consolas" w:hAnsi="Consolas" w:cs="Consolas"/>
          <w:color w:val="1D4E57"/>
          <w:sz w:val="19"/>
          <w:szCs w:val="19"/>
          <w:shd w:val="clear" w:color="auto" w:fill="F3F6F8"/>
        </w:rPr>
        <w:t>ValueError</w:t>
      </w:r>
      <w:r>
        <w:t xml:space="preserve"> guard catches February 29th in a non-leap year — a real failure mode when the year is being guessed.</w:t>
      </w:r>
    </w:p>
    <w:p w14:paraId="2BF86BF4" w14:textId="77777777" w:rsidR="003075B4" w:rsidRDefault="00BF7F8D">
      <w:pPr>
        <w:spacing w:after="150" w:line="288" w:lineRule="auto"/>
        <w:jc w:val="both"/>
      </w:pPr>
      <w:r>
        <w:t>The file is also read from the end rather than the beginning, because only the tail can possibly fall inside a five-minute window:</w:t>
      </w:r>
    </w:p>
    <w:p w14:paraId="745241FC"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size = os.path.getsize(path)</w:t>
      </w:r>
    </w:p>
    <w:p w14:paraId="12BA524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with open(path, "r", encoding="utf-8", errors="replace") as handle:</w:t>
      </w:r>
    </w:p>
    <w:p w14:paraId="10F3B08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handle.seek(max(0, size - 512 * 1024))</w:t>
      </w:r>
    </w:p>
    <w:p w14:paraId="6FC82E7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size &gt; 512 * 1024:</w:t>
      </w:r>
    </w:p>
    <w:p w14:paraId="6DAB7BFF"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handle.readline()      # discard the partial first line</w:t>
      </w:r>
    </w:p>
    <w:p w14:paraId="66C0CDB6" w14:textId="77777777" w:rsidR="003075B4" w:rsidRDefault="00BF7F8D">
      <w:pPr>
        <w:spacing w:after="150" w:line="288" w:lineRule="auto"/>
        <w:jc w:val="both"/>
      </w:pPr>
      <w:r>
        <w:t>Seek to 512 KB from the end, discard the first (probably truncated) line, and read forward. On a multi-gigabyte auth log this is the difference between a correlation that costs microseconds and one that costs minutes — and a correlation slow enough to notice is one an operator will eventually disable.</w:t>
      </w:r>
    </w:p>
    <w:p w14:paraId="0DA0A480" w14:textId="77777777" w:rsidR="003075B4" w:rsidRDefault="00BF7F8D">
      <w:pPr>
        <w:pStyle w:val="Heading3"/>
        <w:keepNext/>
        <w:spacing w:before="260" w:after="90"/>
      </w:pPr>
      <w:bookmarkStart w:id="65" w:name="_Toc240065522"/>
      <w:r>
        <w:rPr>
          <w:rFonts w:ascii="Segoe UI" w:eastAsia="Segoe UI" w:hAnsi="Segoe UI" w:cs="Segoe UI"/>
          <w:b/>
          <w:bCs/>
          <w:color w:val="0E6F7C"/>
          <w:sz w:val="22"/>
          <w:szCs w:val="22"/>
        </w:rPr>
        <w:lastRenderedPageBreak/>
        <w:t>The Windows Security log</w:t>
      </w:r>
      <w:bookmarkEnd w:id="65"/>
    </w:p>
    <w:p w14:paraId="66D36CC2" w14:textId="77777777" w:rsidR="003075B4" w:rsidRDefault="00BF7F8D">
      <w:pPr>
        <w:spacing w:after="150" w:line="288" w:lineRule="auto"/>
        <w:jc w:val="both"/>
      </w:pPr>
      <w:r>
        <w:t>Windows keeps authentication events in a structured event log rather than a text file, which is better in every way except discoverability. The events that matter: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3182"/>
        <w:gridCol w:w="4868"/>
      </w:tblGrid>
      <w:tr w:rsidR="003075B4" w14:paraId="2467BB6A" w14:textId="77777777">
        <w:tblPrEx>
          <w:tblCellMar>
            <w:top w:w="0" w:type="dxa"/>
            <w:bottom w:w="0" w:type="dxa"/>
          </w:tblCellMar>
        </w:tblPrEx>
        <w:trPr>
          <w:tblHeader/>
        </w:trPr>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8003966" w14:textId="77777777" w:rsidR="003075B4" w:rsidRDefault="00BF7F8D">
            <w:r>
              <w:rPr>
                <w:rFonts w:ascii="Segoe UI" w:eastAsia="Segoe UI" w:hAnsi="Segoe UI" w:cs="Segoe UI"/>
                <w:b/>
                <w:bCs/>
                <w:color w:val="FFFFFF"/>
                <w:sz w:val="17"/>
                <w:szCs w:val="17"/>
              </w:rPr>
              <w:t>Event ID</w:t>
            </w:r>
          </w:p>
        </w:tc>
        <w:tc>
          <w:tcPr>
            <w:tcW w:w="318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BA6DF9D" w14:textId="77777777" w:rsidR="003075B4" w:rsidRDefault="00BF7F8D">
            <w:r>
              <w:rPr>
                <w:rFonts w:ascii="Segoe UI" w:eastAsia="Segoe UI" w:hAnsi="Segoe UI" w:cs="Segoe UI"/>
                <w:b/>
                <w:bCs/>
                <w:color w:val="FFFFFF"/>
                <w:sz w:val="17"/>
                <w:szCs w:val="17"/>
              </w:rPr>
              <w:t>Meaning</w:t>
            </w:r>
          </w:p>
        </w:tc>
        <w:tc>
          <w:tcPr>
            <w:tcW w:w="4867"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BDD508A" w14:textId="77777777" w:rsidR="003075B4" w:rsidRDefault="00BF7F8D">
            <w:r>
              <w:rPr>
                <w:rFonts w:ascii="Segoe UI" w:eastAsia="Segoe UI" w:hAnsi="Segoe UI" w:cs="Segoe UI"/>
                <w:b/>
                <w:bCs/>
                <w:color w:val="FFFFFF"/>
                <w:sz w:val="17"/>
                <w:szCs w:val="17"/>
              </w:rPr>
              <w:t>Why it is worth correlating</w:t>
            </w:r>
          </w:p>
        </w:tc>
      </w:tr>
      <w:tr w:rsidR="003075B4" w14:paraId="19DA7D85"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A8D9FF5" w14:textId="77777777" w:rsidR="003075B4" w:rsidRDefault="00BF7F8D">
            <w:r>
              <w:rPr>
                <w:sz w:val="19"/>
                <w:szCs w:val="19"/>
              </w:rPr>
              <w:t>4625</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663E5AA9" w14:textId="77777777" w:rsidR="003075B4" w:rsidRDefault="00BF7F8D">
            <w:r>
              <w:rPr>
                <w:sz w:val="19"/>
                <w:szCs w:val="19"/>
              </w:rPr>
              <w:t>Failed logon</w:t>
            </w:r>
          </w:p>
        </w:tc>
        <w:tc>
          <w:tcPr>
            <w:tcW w:w="4867" w:type="dxa"/>
            <w:tcBorders>
              <w:top w:val="single" w:sz="2" w:space="0" w:color="C3CED6"/>
              <w:left w:val="nil"/>
              <w:bottom w:val="single" w:sz="2" w:space="0" w:color="C3CED6"/>
              <w:right w:val="nil"/>
            </w:tcBorders>
            <w:tcMar>
              <w:top w:w="90" w:type="dxa"/>
              <w:left w:w="120" w:type="dxa"/>
              <w:bottom w:w="90" w:type="dxa"/>
              <w:right w:w="120" w:type="dxa"/>
            </w:tcMar>
          </w:tcPr>
          <w:p w14:paraId="0128EB60" w14:textId="77777777" w:rsidR="003075B4" w:rsidRDefault="00BF7F8D">
            <w:r>
              <w:rPr>
                <w:sz w:val="19"/>
                <w:szCs w:val="19"/>
              </w:rPr>
              <w:t>The primary brute-force and credential-stuffing signal.</w:t>
            </w:r>
          </w:p>
        </w:tc>
      </w:tr>
      <w:tr w:rsidR="003075B4" w14:paraId="5ADAF48C"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E0E2145" w14:textId="77777777" w:rsidR="003075B4" w:rsidRDefault="00BF7F8D">
            <w:r>
              <w:rPr>
                <w:sz w:val="19"/>
                <w:szCs w:val="19"/>
              </w:rPr>
              <w:t>4648</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2F1F441F" w14:textId="77777777" w:rsidR="003075B4" w:rsidRDefault="00BF7F8D">
            <w:r>
              <w:rPr>
                <w:sz w:val="19"/>
                <w:szCs w:val="19"/>
              </w:rPr>
              <w:t>Logon with explicit credentials</w:t>
            </w:r>
          </w:p>
        </w:tc>
        <w:tc>
          <w:tcPr>
            <w:tcW w:w="4867" w:type="dxa"/>
            <w:tcBorders>
              <w:top w:val="single" w:sz="2" w:space="0" w:color="C3CED6"/>
              <w:left w:val="nil"/>
              <w:bottom w:val="single" w:sz="2" w:space="0" w:color="C3CED6"/>
              <w:right w:val="nil"/>
            </w:tcBorders>
            <w:tcMar>
              <w:top w:w="90" w:type="dxa"/>
              <w:left w:w="120" w:type="dxa"/>
              <w:bottom w:w="90" w:type="dxa"/>
              <w:right w:w="120" w:type="dxa"/>
            </w:tcMar>
          </w:tcPr>
          <w:p w14:paraId="5D8538A5" w14:textId="77777777" w:rsidR="003075B4" w:rsidRDefault="00BF7F8D">
            <w:r>
              <w:rPr>
                <w:sz w:val="19"/>
                <w:szCs w:val="19"/>
              </w:rPr>
              <w:t>Often lateral movement — a process using credentials other than the caller's.</w:t>
            </w:r>
          </w:p>
        </w:tc>
      </w:tr>
      <w:tr w:rsidR="003075B4" w14:paraId="066EB328"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CE47A33" w14:textId="77777777" w:rsidR="003075B4" w:rsidRDefault="00BF7F8D">
            <w:r>
              <w:rPr>
                <w:sz w:val="19"/>
                <w:szCs w:val="19"/>
              </w:rPr>
              <w:t>4740</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0430BA1E" w14:textId="77777777" w:rsidR="003075B4" w:rsidRDefault="00BF7F8D">
            <w:r>
              <w:rPr>
                <w:sz w:val="19"/>
                <w:szCs w:val="19"/>
              </w:rPr>
              <w:t>Account lockout</w:t>
            </w:r>
          </w:p>
        </w:tc>
        <w:tc>
          <w:tcPr>
            <w:tcW w:w="4867" w:type="dxa"/>
            <w:tcBorders>
              <w:top w:val="single" w:sz="2" w:space="0" w:color="C3CED6"/>
              <w:left w:val="nil"/>
              <w:bottom w:val="single" w:sz="2" w:space="0" w:color="C3CED6"/>
              <w:right w:val="nil"/>
            </w:tcBorders>
            <w:tcMar>
              <w:top w:w="90" w:type="dxa"/>
              <w:left w:w="120" w:type="dxa"/>
              <w:bottom w:w="90" w:type="dxa"/>
              <w:right w:w="120" w:type="dxa"/>
            </w:tcMar>
          </w:tcPr>
          <w:p w14:paraId="5C60BE3B" w14:textId="77777777" w:rsidR="003075B4" w:rsidRDefault="00BF7F8D">
            <w:r>
              <w:rPr>
                <w:sz w:val="19"/>
                <w:szCs w:val="19"/>
              </w:rPr>
              <w:t>The loud end of a password-guessing campaign.</w:t>
            </w:r>
          </w:p>
        </w:tc>
      </w:tr>
      <w:tr w:rsidR="003075B4" w14:paraId="1BA6D38E"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FDBB136" w14:textId="77777777" w:rsidR="003075B4" w:rsidRDefault="00BF7F8D">
            <w:r>
              <w:rPr>
                <w:sz w:val="19"/>
                <w:szCs w:val="19"/>
              </w:rPr>
              <w:t>4771</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0A2A60DA" w14:textId="77777777" w:rsidR="003075B4" w:rsidRDefault="00BF7F8D">
            <w:r>
              <w:rPr>
                <w:sz w:val="19"/>
                <w:szCs w:val="19"/>
              </w:rPr>
              <w:t>Kerberos pre-auth failed</w:t>
            </w:r>
          </w:p>
        </w:tc>
        <w:tc>
          <w:tcPr>
            <w:tcW w:w="4867" w:type="dxa"/>
            <w:tcBorders>
              <w:top w:val="single" w:sz="2" w:space="0" w:color="C3CED6"/>
              <w:left w:val="nil"/>
              <w:bottom w:val="single" w:sz="2" w:space="0" w:color="C3CED6"/>
              <w:right w:val="nil"/>
            </w:tcBorders>
            <w:tcMar>
              <w:top w:w="90" w:type="dxa"/>
              <w:left w:w="120" w:type="dxa"/>
              <w:bottom w:w="90" w:type="dxa"/>
              <w:right w:w="120" w:type="dxa"/>
            </w:tcMar>
          </w:tcPr>
          <w:p w14:paraId="16D244D1" w14:textId="77777777" w:rsidR="003075B4" w:rsidRDefault="00BF7F8D">
            <w:r>
              <w:rPr>
                <w:sz w:val="19"/>
                <w:szCs w:val="19"/>
              </w:rPr>
              <w:t>Domain-side equivalent of 4625; catches attempts against AD directly.</w:t>
            </w:r>
          </w:p>
        </w:tc>
      </w:tr>
      <w:tr w:rsidR="003075B4" w14:paraId="59AFB891"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A0EA8F4" w14:textId="77777777" w:rsidR="003075B4" w:rsidRDefault="00BF7F8D">
            <w:r>
              <w:rPr>
                <w:sz w:val="19"/>
                <w:szCs w:val="19"/>
              </w:rPr>
              <w:t>4776</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F748596" w14:textId="77777777" w:rsidR="003075B4" w:rsidRDefault="00BF7F8D">
            <w:r>
              <w:rPr>
                <w:sz w:val="19"/>
                <w:szCs w:val="19"/>
              </w:rPr>
              <w:t>Credential validation failed</w:t>
            </w:r>
          </w:p>
        </w:tc>
        <w:tc>
          <w:tcPr>
            <w:tcW w:w="4867" w:type="dxa"/>
            <w:tcBorders>
              <w:top w:val="single" w:sz="2" w:space="0" w:color="C3CED6"/>
              <w:left w:val="nil"/>
              <w:bottom w:val="single" w:sz="2" w:space="0" w:color="C3CED6"/>
              <w:right w:val="nil"/>
            </w:tcBorders>
            <w:tcMar>
              <w:top w:w="90" w:type="dxa"/>
              <w:left w:w="120" w:type="dxa"/>
              <w:bottom w:w="90" w:type="dxa"/>
              <w:right w:w="120" w:type="dxa"/>
            </w:tcMar>
          </w:tcPr>
          <w:p w14:paraId="4435A961" w14:textId="77777777" w:rsidR="003075B4" w:rsidRDefault="00BF7F8D">
            <w:r>
              <w:rPr>
                <w:sz w:val="19"/>
                <w:szCs w:val="19"/>
              </w:rPr>
              <w:t>NTLM validation failure, including local accounts.</w:t>
            </w:r>
          </w:p>
        </w:tc>
      </w:tr>
    </w:tbl>
    <w:p w14:paraId="454873B5" w14:textId="77777777" w:rsidR="003075B4" w:rsidRDefault="003075B4">
      <w:pPr>
        <w:spacing w:after="180"/>
      </w:pPr>
    </w:p>
    <w:p w14:paraId="078BC937" w14:textId="77777777" w:rsidR="003075B4" w:rsidRDefault="00BF7F8D">
      <w:pPr>
        <w:spacing w:after="150" w:line="288" w:lineRule="auto"/>
        <w:jc w:val="both"/>
      </w:pPr>
      <w:r>
        <w:t>Reading them is a backwards walk from the newest record, stopping as soon as an event falls outside the window:</w:t>
      </w:r>
    </w:p>
    <w:p w14:paraId="18B2EA05"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handle = win32evtlog.OpenEventLog(None, "Security")</w:t>
      </w:r>
    </w:p>
    <w:p w14:paraId="22C88DA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flags = win32evtlog.EVENTLOG_BACKWARDS_READ | win32evtlog.EVENTLOG_SEQUENTIAL_READ</w:t>
      </w:r>
    </w:p>
    <w:p w14:paraId="02EEC5E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D2A723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while len(events) &lt; self.max_events and scanned &lt; 4000:</w:t>
      </w:r>
    </w:p>
    <w:p w14:paraId="006CEFF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records = win32evtlog.ReadEventLog(handle, flags, 0)</w:t>
      </w:r>
    </w:p>
    <w:p w14:paraId="6E3EBFD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records:</w:t>
      </w:r>
    </w:p>
    <w:p w14:paraId="7853085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break</w:t>
      </w:r>
    </w:p>
    <w:p w14:paraId="247366B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for record in records:</w:t>
      </w:r>
    </w:p>
    <w:p w14:paraId="7A3953F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scanned += 1</w:t>
      </w:r>
    </w:p>
    <w:p w14:paraId="0457663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generated = record.TimeGenerated</w:t>
      </w:r>
    </w:p>
    <w:p w14:paraId="27F89E5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when = datetime(generated.year, generated.month, generated.day,</w:t>
      </w:r>
    </w:p>
    <w:p w14:paraId="07DFA4C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generated.hour, generated.minute, generated.second)</w:t>
      </w:r>
    </w:p>
    <w:p w14:paraId="29C16E7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when &lt; cutoff:</w:t>
      </w:r>
    </w:p>
    <w:p w14:paraId="7CB69A1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scanned = 4000      # everything older follows; stop the outer loop</w:t>
      </w:r>
    </w:p>
    <w:p w14:paraId="0442A20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break</w:t>
      </w:r>
    </w:p>
    <w:p w14:paraId="0B4DA9A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event_id = record.EventID &amp; 0x1FFFFFFF</w:t>
      </w:r>
    </w:p>
    <w:p w14:paraId="3D72225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event_id not in WATCHED_EVENT_IDS:</w:t>
      </w:r>
    </w:p>
    <w:p w14:paraId="5E9D3A8D"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continue</w:t>
      </w:r>
    </w:p>
    <w:p w14:paraId="50DC1B39" w14:textId="77777777" w:rsidR="003075B4" w:rsidRDefault="00BF7F8D">
      <w:pPr>
        <w:spacing w:after="150" w:line="288" w:lineRule="auto"/>
        <w:jc w:val="both"/>
      </w:pPr>
      <w:r>
        <w:t xml:space="preserve">Two Windows-specific details. </w:t>
      </w:r>
      <w:r>
        <w:rPr>
          <w:rFonts w:ascii="Consolas" w:eastAsia="Consolas" w:hAnsi="Consolas" w:cs="Consolas"/>
          <w:color w:val="1D4E57"/>
          <w:sz w:val="19"/>
          <w:szCs w:val="19"/>
          <w:shd w:val="clear" w:color="auto" w:fill="F3F6F8"/>
        </w:rPr>
        <w:t>EVENTLOG_BACKWARDS_READ</w:t>
      </w:r>
      <w:r>
        <w:t xml:space="preserve"> starts at the newest record, so the loop can stop early instead of reading the whole log. And </w:t>
      </w:r>
      <w:r>
        <w:rPr>
          <w:rFonts w:ascii="Consolas" w:eastAsia="Consolas" w:hAnsi="Consolas" w:cs="Consolas"/>
          <w:color w:val="1D4E57"/>
          <w:sz w:val="19"/>
          <w:szCs w:val="19"/>
          <w:shd w:val="clear" w:color="auto" w:fill="F3F6F8"/>
        </w:rPr>
        <w:t>record.EventID &amp; 0x1FFFFFFF</w:t>
      </w:r>
      <w:r>
        <w:t xml:space="preserve"> masks off the severity and facility bits that Windows packs into the high bits of the event ID — compare the raw value against 4625 and it will never match, which is a classic half-hour of confusion.</w:t>
      </w:r>
    </w:p>
    <w:p w14:paraId="270D380B" w14:textId="77777777" w:rsidR="003075B4" w:rsidRDefault="00BF7F8D">
      <w:pPr>
        <w:pStyle w:val="Heading3"/>
        <w:keepNext/>
        <w:spacing w:before="260" w:after="90"/>
      </w:pPr>
      <w:bookmarkStart w:id="66" w:name="_Toc240065523"/>
      <w:r>
        <w:rPr>
          <w:rFonts w:ascii="Segoe UI" w:eastAsia="Segoe UI" w:hAnsi="Segoe UI" w:cs="Segoe UI"/>
          <w:b/>
          <w:bCs/>
          <w:color w:val="0E6F7C"/>
          <w:sz w:val="22"/>
          <w:szCs w:val="22"/>
        </w:rPr>
        <w:t>Permission as a first-class state</w:t>
      </w:r>
      <w:bookmarkEnd w:id="66"/>
    </w:p>
    <w:p w14:paraId="412BCBC6" w14:textId="77777777" w:rsidR="003075B4" w:rsidRDefault="00BF7F8D">
      <w:pPr>
        <w:spacing w:after="150" w:line="288" w:lineRule="auto"/>
        <w:jc w:val="both"/>
      </w:pPr>
      <w:r>
        <w:t xml:space="preserve">Reading the Security log requires a privilege an ordinary user does not hold. The naive handling is a bare </w:t>
      </w:r>
      <w:r>
        <w:rPr>
          <w:rFonts w:ascii="Consolas" w:eastAsia="Consolas" w:hAnsi="Consolas" w:cs="Consolas"/>
          <w:color w:val="1D4E57"/>
          <w:sz w:val="19"/>
          <w:szCs w:val="19"/>
          <w:shd w:val="clear" w:color="auto" w:fill="F3F6F8"/>
        </w:rPr>
        <w:t>except</w:t>
      </w:r>
      <w:r>
        <w:t xml:space="preserve"> that returns an empty list, which is indistinguishable from "no failed logons occurred" — a dangerous ambiguity, since one means </w:t>
      </w:r>
      <w:r>
        <w:rPr>
          <w:i/>
          <w:iCs/>
        </w:rPr>
        <w:t>nothing happened</w:t>
      </w:r>
      <w:r>
        <w:t xml:space="preserve"> and the other means </w:t>
      </w:r>
      <w:r>
        <w:rPr>
          <w:i/>
          <w:iCs/>
        </w:rPr>
        <w:t>you are blind</w:t>
      </w:r>
      <w:r>
        <w:t>.</w:t>
      </w:r>
    </w:p>
    <w:p w14:paraId="4835333C"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except pywintypes.error as exc:</w:t>
      </w:r>
    </w:p>
    <w:p w14:paraId="3BFB698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 5 = access denied, 1314 = SeSecurityPrivilege not held.</w:t>
      </w:r>
    </w:p>
    <w:p w14:paraId="370B322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denied = exc.winerror in (5, 1314)</w:t>
      </w:r>
    </w:p>
    <w:p w14:paraId="438F2C0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return {</w:t>
      </w:r>
    </w:p>
    <w:p w14:paraId="6697DA2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"status": "denied" if denied else "error",</w:t>
      </w:r>
    </w:p>
    <w:p w14:paraId="6A9A234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"source": self.source,</w:t>
      </w:r>
    </w:p>
    <w:p w14:paraId="36482B5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"detail": ("Access denied reading the Security log - relaunch the suite as "</w:t>
      </w:r>
    </w:p>
    <w:p w14:paraId="09B38C9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"Administrator to enable logon correlation."</w:t>
      </w:r>
    </w:p>
    <w:p w14:paraId="48242FA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denied else str(exc)),</w:t>
      </w:r>
    </w:p>
    <w:p w14:paraId="2F43F99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"events": [],</w:t>
      </w:r>
    </w:p>
    <w:p w14:paraId="5DCC2333"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w:t>
      </w:r>
    </w:p>
    <w:p w14:paraId="7B6F3E94" w14:textId="77777777" w:rsidR="003075B4" w:rsidRDefault="00BF7F8D">
      <w:pPr>
        <w:spacing w:after="150" w:line="288" w:lineRule="auto"/>
        <w:jc w:val="both"/>
      </w:pPr>
      <w:r>
        <w:t xml:space="preserve">Every telemetry result carries an explicit </w:t>
      </w:r>
      <w:r>
        <w:rPr>
          <w:rFonts w:ascii="Consolas" w:eastAsia="Consolas" w:hAnsi="Consolas" w:cs="Consolas"/>
          <w:color w:val="1D4E57"/>
          <w:sz w:val="19"/>
          <w:szCs w:val="19"/>
          <w:shd w:val="clear" w:color="auto" w:fill="F3F6F8"/>
        </w:rPr>
        <w:t>status</w:t>
      </w:r>
      <w:r>
        <w:t xml:space="preserve">: </w:t>
      </w:r>
      <w:r>
        <w:rPr>
          <w:rFonts w:ascii="Consolas" w:eastAsia="Consolas" w:hAnsi="Consolas" w:cs="Consolas"/>
          <w:color w:val="1D4E57"/>
          <w:sz w:val="19"/>
          <w:szCs w:val="19"/>
          <w:shd w:val="clear" w:color="auto" w:fill="F3F6F8"/>
        </w:rPr>
        <w:t>ok</w:t>
      </w:r>
      <w:r>
        <w:t xml:space="preserve">, </w:t>
      </w:r>
      <w:r>
        <w:rPr>
          <w:rFonts w:ascii="Consolas" w:eastAsia="Consolas" w:hAnsi="Consolas" w:cs="Consolas"/>
          <w:color w:val="1D4E57"/>
          <w:sz w:val="19"/>
          <w:szCs w:val="19"/>
          <w:shd w:val="clear" w:color="auto" w:fill="F3F6F8"/>
        </w:rPr>
        <w:t>denied</w:t>
      </w:r>
      <w:r>
        <w:t xml:space="preserve">, </w:t>
      </w:r>
      <w:r>
        <w:rPr>
          <w:rFonts w:ascii="Consolas" w:eastAsia="Consolas" w:hAnsi="Consolas" w:cs="Consolas"/>
          <w:color w:val="1D4E57"/>
          <w:sz w:val="19"/>
          <w:szCs w:val="19"/>
          <w:shd w:val="clear" w:color="auto" w:fill="F3F6F8"/>
        </w:rPr>
        <w:t>unavailable</w:t>
      </w:r>
      <w:r>
        <w:t xml:space="preserve">, or </w:t>
      </w:r>
      <w:r>
        <w:rPr>
          <w:rFonts w:ascii="Consolas" w:eastAsia="Consolas" w:hAnsi="Consolas" w:cs="Consolas"/>
          <w:color w:val="1D4E57"/>
          <w:sz w:val="19"/>
          <w:szCs w:val="19"/>
          <w:shd w:val="clear" w:color="auto" w:fill="F3F6F8"/>
        </w:rPr>
        <w:t>error</w:t>
      </w:r>
      <w:r>
        <w:t xml:space="preserve">. The dashboard renders it, and an alert produced while telemetry was denied says so in the finding itself. The analyst therefore knows the difference between </w:t>
      </w:r>
      <w:r>
        <w:rPr>
          <w:i/>
          <w:iCs/>
        </w:rPr>
        <w:t>there were no failed logons</w:t>
      </w:r>
      <w:r>
        <w:t xml:space="preserve"> and </w:t>
      </w:r>
      <w:r>
        <w:rPr>
          <w:i/>
          <w:iCs/>
        </w:rPr>
        <w:t>I could not see whether there were failed logons</w:t>
      </w:r>
      <w:r>
        <w:t>, which is one of the more consequential distinctions in the whole system.</w:t>
      </w:r>
    </w:p>
    <w:p w14:paraId="75C0B8E9"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WINDOWS ERROR 1314</w:t>
      </w:r>
    </w:p>
    <w:p w14:paraId="7D82BA4D" w14:textId="77777777" w:rsidR="003075B4" w:rsidRDefault="00BF7F8D">
      <w:pPr>
        <w:pBdr>
          <w:left w:val="single" w:sz="16" w:space="10" w:color="0E6F7C"/>
        </w:pBdr>
        <w:shd w:val="clear" w:color="auto" w:fill="EAF3F4"/>
        <w:spacing w:after="100" w:line="264" w:lineRule="auto"/>
        <w:ind w:left="259" w:right="172"/>
      </w:pPr>
      <w:r>
        <w:rPr>
          <w:sz w:val="20"/>
          <w:szCs w:val="20"/>
        </w:rPr>
        <w:t xml:space="preserve">Access denied is error 5, and everybody handles it. Reading the Security log without the privilege actually returns </w:t>
      </w:r>
      <w:r>
        <w:rPr>
          <w:b/>
          <w:bCs/>
          <w:sz w:val="20"/>
          <w:szCs w:val="20"/>
        </w:rPr>
        <w:t>1314</w:t>
      </w:r>
      <w:r>
        <w:rPr>
          <w:sz w:val="20"/>
          <w:szCs w:val="20"/>
        </w:rPr>
        <w:t xml:space="preserve">, </w:t>
      </w:r>
      <w:r>
        <w:rPr>
          <w:rFonts w:ascii="Consolas" w:eastAsia="Consolas" w:hAnsi="Consolas" w:cs="Consolas"/>
          <w:color w:val="1D4E57"/>
          <w:sz w:val="20"/>
          <w:szCs w:val="20"/>
          <w:shd w:val="clear" w:color="auto" w:fill="F3F6F8"/>
        </w:rPr>
        <w:t>ERROR_PRIVILEGE_NOT_HELD</w:t>
      </w:r>
      <w:r>
        <w:rPr>
          <w:sz w:val="20"/>
          <w:szCs w:val="20"/>
        </w:rPr>
        <w:t>, which a handler checking only for 5 reports as a generic error.</w:t>
      </w:r>
    </w:p>
    <w:p w14:paraId="1B321F53" w14:textId="77777777" w:rsidR="003075B4" w:rsidRDefault="00BF7F8D">
      <w:pPr>
        <w:pBdr>
          <w:left w:val="single" w:sz="16" w:space="10" w:color="0E6F7C"/>
        </w:pBdr>
        <w:shd w:val="clear" w:color="auto" w:fill="EAF3F4"/>
        <w:spacing w:after="200" w:line="264" w:lineRule="auto"/>
        <w:ind w:left="259" w:right="172"/>
      </w:pPr>
      <w:r>
        <w:rPr>
          <w:sz w:val="20"/>
          <w:szCs w:val="20"/>
        </w:rPr>
        <w:t>The difference is user-visible: a generic error message says "something went wrong", while a denial message says "run as Administrator" — one of which the operator can act on.</w:t>
      </w:r>
    </w:p>
    <w:p w14:paraId="6CE876A9" w14:textId="77777777" w:rsidR="003075B4" w:rsidRDefault="00BF7F8D">
      <w:pPr>
        <w:pStyle w:val="Heading2"/>
        <w:keepNext/>
        <w:spacing w:before="340" w:after="120"/>
      </w:pPr>
      <w:bookmarkStart w:id="67" w:name="_Toc240065524"/>
      <w:r>
        <w:rPr>
          <w:rFonts w:ascii="Segoe UI" w:eastAsia="Segoe UI" w:hAnsi="Segoe UI" w:cs="Segoe UI"/>
          <w:b/>
          <w:bCs/>
          <w:color w:val="12202B"/>
        </w:rPr>
        <w:t>Choosing a window</w:t>
      </w:r>
      <w:bookmarkEnd w:id="67"/>
    </w:p>
    <w:p w14:paraId="2D1D247C" w14:textId="77777777" w:rsidR="003075B4" w:rsidRDefault="00BF7F8D">
      <w:pPr>
        <w:spacing w:after="150" w:line="288" w:lineRule="auto"/>
        <w:jc w:val="both"/>
      </w:pPr>
      <w:r>
        <w:t>The lookback window is the correlation's central parameter, and there is no universally correct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3931"/>
        <w:gridCol w:w="3931"/>
      </w:tblGrid>
      <w:tr w:rsidR="003075B4" w14:paraId="03CB221D" w14:textId="77777777">
        <w:tblPrEx>
          <w:tblCellMar>
            <w:top w:w="0" w:type="dxa"/>
            <w:bottom w:w="0" w:type="dxa"/>
          </w:tblCellMar>
        </w:tblPrEx>
        <w:trPr>
          <w:tblHeader/>
        </w:trPr>
        <w:tc>
          <w:tcPr>
            <w:tcW w:w="149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20D82E3" w14:textId="77777777" w:rsidR="003075B4" w:rsidRDefault="00BF7F8D">
            <w:r>
              <w:rPr>
                <w:rFonts w:ascii="Segoe UI" w:eastAsia="Segoe UI" w:hAnsi="Segoe UI" w:cs="Segoe UI"/>
                <w:b/>
                <w:bCs/>
                <w:color w:val="FFFFFF"/>
                <w:sz w:val="17"/>
                <w:szCs w:val="17"/>
              </w:rPr>
              <w:t>Window</w:t>
            </w:r>
          </w:p>
        </w:tc>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B631022" w14:textId="77777777" w:rsidR="003075B4" w:rsidRDefault="00BF7F8D">
            <w:r>
              <w:rPr>
                <w:rFonts w:ascii="Segoe UI" w:eastAsia="Segoe UI" w:hAnsi="Segoe UI" w:cs="Segoe UI"/>
                <w:b/>
                <w:bCs/>
                <w:color w:val="FFFFFF"/>
                <w:sz w:val="17"/>
                <w:szCs w:val="17"/>
              </w:rPr>
              <w:t>Catches</w:t>
            </w:r>
          </w:p>
        </w:tc>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26EE81A" w14:textId="77777777" w:rsidR="003075B4" w:rsidRDefault="00BF7F8D">
            <w:r>
              <w:rPr>
                <w:rFonts w:ascii="Segoe UI" w:eastAsia="Segoe UI" w:hAnsi="Segoe UI" w:cs="Segoe UI"/>
                <w:b/>
                <w:bCs/>
                <w:color w:val="FFFFFF"/>
                <w:sz w:val="17"/>
                <w:szCs w:val="17"/>
              </w:rPr>
              <w:t>Costs</w:t>
            </w:r>
          </w:p>
        </w:tc>
      </w:tr>
      <w:tr w:rsidR="003075B4" w14:paraId="1390CE66" w14:textId="77777777">
        <w:tblPrEx>
          <w:tblCellMar>
            <w:top w:w="0" w:type="dxa"/>
            <w:bottom w:w="0" w:type="dxa"/>
          </w:tblCellMar>
        </w:tblPrEx>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2E85EE5" w14:textId="77777777" w:rsidR="003075B4" w:rsidRDefault="00BF7F8D">
            <w:r>
              <w:rPr>
                <w:sz w:val="19"/>
                <w:szCs w:val="19"/>
              </w:rPr>
              <w:t>1 minute</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78D3F0C" w14:textId="77777777" w:rsidR="003075B4" w:rsidRDefault="00BF7F8D">
            <w:r>
              <w:rPr>
                <w:sz w:val="19"/>
                <w:szCs w:val="19"/>
              </w:rPr>
              <w:t>Only tightly coupled events — a logon immediately followed by an upload.</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0B8909F" w14:textId="77777777" w:rsidR="003075B4" w:rsidRDefault="00BF7F8D">
            <w:r>
              <w:rPr>
                <w:sz w:val="19"/>
                <w:szCs w:val="19"/>
              </w:rPr>
              <w:t>Misses a patient attacker; misses anything behind a queue or a slow transfer.</w:t>
            </w:r>
          </w:p>
        </w:tc>
      </w:tr>
      <w:tr w:rsidR="003075B4" w14:paraId="102A4CF6" w14:textId="77777777">
        <w:tblPrEx>
          <w:tblCellMar>
            <w:top w:w="0" w:type="dxa"/>
            <w:bottom w:w="0" w:type="dxa"/>
          </w:tblCellMar>
        </w:tblPrEx>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354AE018" w14:textId="77777777" w:rsidR="003075B4" w:rsidRDefault="00BF7F8D">
            <w:r>
              <w:rPr>
                <w:sz w:val="19"/>
                <w:szCs w:val="19"/>
              </w:rPr>
              <w:t>5 minutes</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483C5AC" w14:textId="77777777" w:rsidR="003075B4" w:rsidRDefault="00BF7F8D">
            <w:r>
              <w:rPr>
                <w:sz w:val="19"/>
                <w:szCs w:val="19"/>
              </w:rPr>
              <w:t>Interactive attack sequences: authenticate, upload, execute.</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E431FDE" w14:textId="77777777" w:rsidR="003075B4" w:rsidRDefault="00BF7F8D">
            <w:r>
              <w:rPr>
                <w:sz w:val="19"/>
                <w:szCs w:val="19"/>
              </w:rPr>
              <w:t>A busy server will show unrelated logon noise in every window.</w:t>
            </w:r>
          </w:p>
        </w:tc>
      </w:tr>
      <w:tr w:rsidR="003075B4" w14:paraId="6E20ADCB" w14:textId="77777777">
        <w:tblPrEx>
          <w:tblCellMar>
            <w:top w:w="0" w:type="dxa"/>
            <w:bottom w:w="0" w:type="dxa"/>
          </w:tblCellMar>
        </w:tblPrEx>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41D72D84" w14:textId="77777777" w:rsidR="003075B4" w:rsidRDefault="00BF7F8D">
            <w:r>
              <w:rPr>
                <w:sz w:val="19"/>
                <w:szCs w:val="19"/>
              </w:rPr>
              <w:t>1 hour</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6FA0AF9" w14:textId="77777777" w:rsidR="003075B4" w:rsidRDefault="00BF7F8D">
            <w:r>
              <w:rPr>
                <w:sz w:val="19"/>
                <w:szCs w:val="19"/>
              </w:rPr>
              <w:t>Slower campaigns and staged intrusions.</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183F37B" w14:textId="77777777" w:rsidR="003075B4" w:rsidRDefault="00BF7F8D">
            <w:r>
              <w:rPr>
                <w:sz w:val="19"/>
                <w:szCs w:val="19"/>
              </w:rPr>
              <w:t>On any multi-user system, everything correlates with everything. The signal drowns.</w:t>
            </w:r>
          </w:p>
        </w:tc>
      </w:tr>
    </w:tbl>
    <w:p w14:paraId="76B8252D" w14:textId="77777777" w:rsidR="003075B4" w:rsidRDefault="003075B4">
      <w:pPr>
        <w:spacing w:after="180"/>
      </w:pPr>
    </w:p>
    <w:p w14:paraId="117726DD" w14:textId="77777777" w:rsidR="003075B4" w:rsidRDefault="00BF7F8D">
      <w:pPr>
        <w:spacing w:after="150" w:line="288" w:lineRule="auto"/>
        <w:jc w:val="both"/>
      </w:pPr>
      <w:r>
        <w:t xml:space="preserve">Five minutes is the default because it approximates the timescale of a human driving a session. It is exposed as </w:t>
      </w:r>
      <w:r>
        <w:rPr>
          <w:rFonts w:ascii="Consolas" w:eastAsia="Consolas" w:hAnsi="Consolas" w:cs="Consolas"/>
          <w:color w:val="1D4E57"/>
          <w:sz w:val="19"/>
          <w:szCs w:val="19"/>
          <w:shd w:val="clear" w:color="auto" w:fill="F3F6F8"/>
        </w:rPr>
        <w:t>lookback_minutes</w:t>
      </w:r>
      <w:r>
        <w:t xml:space="preserve"> precisely because the right answer depends on how busy the host is — on a single-purpose upload server, an hour may be perfectly informative; on a terminal server with two hundred users, even one minute will be noisy.</w:t>
      </w:r>
    </w:p>
    <w:p w14:paraId="231A94F9" w14:textId="77777777" w:rsidR="003075B4" w:rsidRDefault="00BF7F8D">
      <w:pPr>
        <w:pStyle w:val="Heading2"/>
        <w:keepNext/>
        <w:spacing w:before="340" w:after="120"/>
      </w:pPr>
      <w:bookmarkStart w:id="68" w:name="_Toc240065525"/>
      <w:r>
        <w:rPr>
          <w:rFonts w:ascii="Segoe UI" w:eastAsia="Segoe UI" w:hAnsi="Segoe UI" w:cs="Segoe UI"/>
          <w:b/>
          <w:bCs/>
          <w:color w:val="12202B"/>
        </w:rPr>
        <w:t>What a correlated alert actually claims</w:t>
      </w:r>
      <w:bookmarkEnd w:id="68"/>
    </w:p>
    <w:p w14:paraId="4DD1E022" w14:textId="77777777" w:rsidR="003075B4" w:rsidRDefault="00BF7F8D">
      <w:pPr>
        <w:spacing w:after="150" w:line="288" w:lineRule="auto"/>
        <w:jc w:val="both"/>
      </w:pPr>
      <w:r>
        <w:t>This deserves stating plainly, because correlation is routinely over-read.</w:t>
      </w:r>
    </w:p>
    <w:p w14:paraId="079063BA" w14:textId="77777777" w:rsidR="003075B4" w:rsidRDefault="00BF7F8D">
      <w:pPr>
        <w:spacing w:after="150" w:line="288" w:lineRule="auto"/>
        <w:jc w:val="both"/>
      </w:pPr>
      <w:r>
        <w:t xml:space="preserve">When Security Suite attaches three failed logons to a web shell detection, it is claiming exactly one thing: </w:t>
      </w:r>
      <w:r>
        <w:rPr>
          <w:b/>
          <w:bCs/>
        </w:rPr>
        <w:t>these events occurred within N minutes of each other on this host</w:t>
      </w:r>
      <w:r>
        <w:t>. It is not claiming they are causally related. On a server exposed to the internet, failed SSH logons arrive continuously from background scanning; they will correlate with everything, including entirely benign events.</w:t>
      </w:r>
    </w:p>
    <w:p w14:paraId="494E9536" w14:textId="77777777" w:rsidR="003075B4" w:rsidRDefault="00BF7F8D">
      <w:pPr>
        <w:spacing w:after="150" w:line="288" w:lineRule="auto"/>
        <w:jc w:val="both"/>
      </w:pPr>
      <w:r>
        <w:lastRenderedPageBreak/>
        <w:t xml:space="preserve">So correlation is a </w:t>
      </w:r>
      <w:r>
        <w:rPr>
          <w:b/>
          <w:bCs/>
        </w:rPr>
        <w:t>prompt</w:t>
      </w:r>
      <w:r>
        <w:t xml:space="preserve">, not a </w:t>
      </w:r>
      <w:r>
        <w:rPr>
          <w:b/>
          <w:bCs/>
        </w:rPr>
        <w:t>conclusion</w:t>
      </w:r>
      <w:r>
        <w:t>. It tells the analyst where to look next: same source IP as a recent successful logon? Same account that owns the upload directory? A burst against one account rather than scattered noise? Those questions turn temporal coincidence into a hypothesis. The tool supplies the coincidence; the analyst supplies the reasoning.</w:t>
      </w:r>
    </w:p>
    <w:p w14:paraId="66BF0CC2" w14:textId="77777777" w:rsidR="003075B4" w:rsidRDefault="00BF7F8D">
      <w:pPr>
        <w:spacing w:after="150" w:line="288" w:lineRule="auto"/>
        <w:jc w:val="both"/>
      </w:pPr>
      <w:r>
        <w:t>Tools that blur this — that present correlation as attribution — produce analysts who trust the machine's story over the evidence. Presenting telemetry as a labelled, timestamped, status-carrying list rather than a verdict is a deliberate choice to keep the human in the loop where the reasoning actually happens.</w:t>
      </w:r>
    </w:p>
    <w:p w14:paraId="4A596E01" w14:textId="77777777" w:rsidR="003075B4" w:rsidRDefault="00BF7F8D">
      <w:r>
        <w:br w:type="page"/>
      </w:r>
    </w:p>
    <w:p w14:paraId="63DDFC0B" w14:textId="77777777" w:rsidR="003075B4" w:rsidRDefault="00BF7F8D">
      <w:pPr>
        <w:spacing w:before="2600" w:after="140"/>
      </w:pPr>
      <w:r>
        <w:rPr>
          <w:rFonts w:ascii="Segoe UI" w:eastAsia="Segoe UI" w:hAnsi="Segoe UI" w:cs="Segoe UI"/>
          <w:b/>
          <w:bCs/>
          <w:color w:val="0E6F7C"/>
          <w:spacing w:val="60"/>
          <w:sz w:val="20"/>
          <w:szCs w:val="20"/>
        </w:rPr>
        <w:lastRenderedPageBreak/>
        <w:t>PART FOUR</w:t>
      </w:r>
    </w:p>
    <w:p w14:paraId="561B3079" w14:textId="77777777" w:rsidR="003075B4" w:rsidRDefault="00BF7F8D">
      <w:pPr>
        <w:pBdr>
          <w:bottom w:val="single" w:sz="8" w:space="14" w:color="0E6F7C"/>
        </w:pBdr>
        <w:spacing w:after="200"/>
      </w:pPr>
      <w:r>
        <w:rPr>
          <w:rFonts w:ascii="Segoe UI" w:eastAsia="Segoe UI" w:hAnsi="Segoe UI" w:cs="Segoe UI"/>
          <w:b/>
          <w:bCs/>
          <w:color w:val="12202B"/>
          <w:sz w:val="52"/>
          <w:szCs w:val="52"/>
        </w:rPr>
        <w:t>Operating the Detector</w:t>
      </w:r>
    </w:p>
    <w:p w14:paraId="6C1F832C" w14:textId="77777777" w:rsidR="003075B4" w:rsidRDefault="00BF7F8D">
      <w:pPr>
        <w:spacing w:before="180"/>
      </w:pPr>
      <w:r>
        <w:rPr>
          <w:i/>
          <w:iCs/>
          <w:color w:val="5A6B78"/>
          <w:sz w:val="22"/>
          <w:szCs w:val="22"/>
        </w:rPr>
        <w:t>Severity, attention, measurement, and the things that only break in production.</w:t>
      </w:r>
    </w:p>
    <w:p w14:paraId="0FF81A6F" w14:textId="77777777" w:rsidR="003075B4" w:rsidRDefault="00BF7F8D">
      <w:r>
        <w:br w:type="page"/>
      </w:r>
    </w:p>
    <w:p w14:paraId="3C1ADA15" w14:textId="77777777" w:rsidR="003075B4" w:rsidRDefault="00BF7F8D">
      <w:pPr>
        <w:spacing w:after="60"/>
      </w:pPr>
      <w:r>
        <w:rPr>
          <w:rFonts w:ascii="Segoe UI" w:eastAsia="Segoe UI" w:hAnsi="Segoe UI" w:cs="Segoe UI"/>
          <w:b/>
          <w:bCs/>
          <w:color w:val="0E6F7C"/>
          <w:spacing w:val="50"/>
          <w:sz w:val="17"/>
          <w:szCs w:val="17"/>
        </w:rPr>
        <w:lastRenderedPageBreak/>
        <w:t>CHAPTER EIGHT</w:t>
      </w:r>
    </w:p>
    <w:p w14:paraId="6D2D3596" w14:textId="77777777" w:rsidR="003075B4" w:rsidRDefault="00BF7F8D">
      <w:pPr>
        <w:pStyle w:val="Heading1"/>
        <w:pBdr>
          <w:bottom w:val="single" w:sz="6" w:space="10" w:color="C3CED6"/>
        </w:pBdr>
        <w:spacing w:after="200"/>
      </w:pPr>
      <w:bookmarkStart w:id="69" w:name="_Toc240065526"/>
      <w:r>
        <w:rPr>
          <w:rFonts w:ascii="Segoe UI" w:eastAsia="Segoe UI" w:hAnsi="Segoe UI" w:cs="Segoe UI"/>
          <w:b/>
          <w:bCs/>
          <w:color w:val="12202B"/>
          <w:sz w:val="38"/>
          <w:szCs w:val="38"/>
        </w:rPr>
        <w:t>Severity, Triage, and the Economics of Attention</w:t>
      </w:r>
      <w:bookmarkEnd w:id="69"/>
    </w:p>
    <w:p w14:paraId="7A6DB326" w14:textId="77777777" w:rsidR="003075B4" w:rsidRDefault="00BF7F8D">
      <w:pPr>
        <w:spacing w:after="200" w:line="300" w:lineRule="auto"/>
      </w:pPr>
      <w:r>
        <w:rPr>
          <w:color w:val="2A3B47"/>
          <w:sz w:val="23"/>
          <w:szCs w:val="23"/>
        </w:rPr>
        <w:t>Analyst attention is the scarcest resource in security operations. Every design decision downstream of a rule is really a decision about how to spend it.</w:t>
      </w:r>
    </w:p>
    <w:p w14:paraId="5D7EBC27" w14:textId="77777777" w:rsidR="003075B4" w:rsidRDefault="00BF7F8D">
      <w:pPr>
        <w:spacing w:after="150" w:line="288" w:lineRule="auto"/>
        <w:jc w:val="both"/>
      </w:pPr>
      <w:r>
        <w:t>A detector that generates 500 alerts a day does not have 500 alerts of value. It has however many an analyst can actually judge — perhaps 40 — and 460 opportunities to train that analyst to stop reading. This chapter is about the machinery that decides which 40.</w:t>
      </w:r>
    </w:p>
    <w:p w14:paraId="62050E0A" w14:textId="77777777" w:rsidR="003075B4" w:rsidRDefault="00BF7F8D">
      <w:pPr>
        <w:pStyle w:val="Heading2"/>
        <w:keepNext/>
        <w:spacing w:before="340" w:after="120"/>
      </w:pPr>
      <w:bookmarkStart w:id="70" w:name="_Toc240065527"/>
      <w:r>
        <w:rPr>
          <w:rFonts w:ascii="Segoe UI" w:eastAsia="Segoe UI" w:hAnsi="Segoe UI" w:cs="Segoe UI"/>
          <w:b/>
          <w:bCs/>
          <w:color w:val="12202B"/>
        </w:rPr>
        <w:t>A severity scale that means something</w:t>
      </w:r>
      <w:bookmarkEnd w:id="70"/>
    </w:p>
    <w:p w14:paraId="76F888B8" w14:textId="77777777" w:rsidR="003075B4" w:rsidRDefault="00BF7F8D">
      <w:pPr>
        <w:spacing w:after="150" w:line="288" w:lineRule="auto"/>
        <w:jc w:val="both"/>
      </w:pPr>
      <w:r>
        <w:t xml:space="preserve">Severity scales are usually invented in a meeting and then applied inconsistently forever, because nobody wrote down what the levels mean. Here is a definition worth stealing, phrased in terms of </w:t>
      </w:r>
      <w:r>
        <w:rPr>
          <w:i/>
          <w:iCs/>
        </w:rPr>
        <w:t>response</w:t>
      </w:r>
      <w:r>
        <w:t xml:space="preserve"> rather than </w:t>
      </w:r>
      <w:r>
        <w:rPr>
          <w:i/>
          <w:iCs/>
        </w:rPr>
        <w:t>badness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3557"/>
        <w:gridCol w:w="4493"/>
      </w:tblGrid>
      <w:tr w:rsidR="003075B4" w14:paraId="61A2ECB9" w14:textId="77777777">
        <w:tblPrEx>
          <w:tblCellMar>
            <w:top w:w="0" w:type="dxa"/>
            <w:bottom w:w="0" w:type="dxa"/>
          </w:tblCellMar>
        </w:tblPrEx>
        <w:trPr>
          <w:tblHeader/>
        </w:trPr>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7A1FB0C" w14:textId="77777777" w:rsidR="003075B4" w:rsidRDefault="00BF7F8D">
            <w:r>
              <w:rPr>
                <w:rFonts w:ascii="Segoe UI" w:eastAsia="Segoe UI" w:hAnsi="Segoe UI" w:cs="Segoe UI"/>
                <w:b/>
                <w:bCs/>
                <w:color w:val="FFFFFF"/>
                <w:sz w:val="17"/>
                <w:szCs w:val="17"/>
              </w:rPr>
              <w:t>Level</w:t>
            </w:r>
          </w:p>
        </w:tc>
        <w:tc>
          <w:tcPr>
            <w:tcW w:w="3557"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C28CD1B" w14:textId="77777777" w:rsidR="003075B4" w:rsidRDefault="00BF7F8D">
            <w:r>
              <w:rPr>
                <w:rFonts w:ascii="Segoe UI" w:eastAsia="Segoe UI" w:hAnsi="Segoe UI" w:cs="Segoe UI"/>
                <w:b/>
                <w:bCs/>
                <w:color w:val="FFFFFF"/>
                <w:sz w:val="17"/>
                <w:szCs w:val="17"/>
              </w:rPr>
              <w:t>Means</w:t>
            </w:r>
          </w:p>
        </w:tc>
        <w:tc>
          <w:tcPr>
            <w:tcW w:w="4493"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451652B" w14:textId="77777777" w:rsidR="003075B4" w:rsidRDefault="00BF7F8D">
            <w:r>
              <w:rPr>
                <w:rFonts w:ascii="Segoe UI" w:eastAsia="Segoe UI" w:hAnsi="Segoe UI" w:cs="Segoe UI"/>
                <w:b/>
                <w:bCs/>
                <w:color w:val="FFFFFF"/>
                <w:sz w:val="17"/>
                <w:szCs w:val="17"/>
              </w:rPr>
              <w:t>Expected response</w:t>
            </w:r>
          </w:p>
        </w:tc>
      </w:tr>
      <w:tr w:rsidR="003075B4" w14:paraId="53C7398B"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26067B3" w14:textId="77777777" w:rsidR="003075B4" w:rsidRDefault="00BF7F8D">
            <w:r>
              <w:rPr>
                <w:b/>
                <w:bCs/>
                <w:sz w:val="19"/>
                <w:szCs w:val="19"/>
              </w:rPr>
              <w:t>critical</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0777067D" w14:textId="77777777" w:rsidR="003075B4" w:rsidRDefault="00BF7F8D">
            <w:r>
              <w:rPr>
                <w:sz w:val="19"/>
                <w:szCs w:val="19"/>
              </w:rPr>
              <w:t>Confirmed malicious capability present.</w:t>
            </w:r>
          </w:p>
        </w:tc>
        <w:tc>
          <w:tcPr>
            <w:tcW w:w="4493" w:type="dxa"/>
            <w:tcBorders>
              <w:top w:val="single" w:sz="2" w:space="0" w:color="C3CED6"/>
              <w:left w:val="nil"/>
              <w:bottom w:val="single" w:sz="2" w:space="0" w:color="C3CED6"/>
              <w:right w:val="nil"/>
            </w:tcBorders>
            <w:tcMar>
              <w:top w:w="90" w:type="dxa"/>
              <w:left w:w="120" w:type="dxa"/>
              <w:bottom w:w="90" w:type="dxa"/>
              <w:right w:w="120" w:type="dxa"/>
            </w:tcMar>
          </w:tcPr>
          <w:p w14:paraId="7C408F52" w14:textId="77777777" w:rsidR="003075B4" w:rsidRDefault="00BF7F8D">
            <w:r>
              <w:rPr>
                <w:sz w:val="19"/>
                <w:szCs w:val="19"/>
              </w:rPr>
              <w:t>Investigate now. Assume compromise until disproven. Web shells, credential dumpers, ransom notes, shadow copy deletion.</w:t>
            </w:r>
          </w:p>
        </w:tc>
      </w:tr>
      <w:tr w:rsidR="003075B4" w14:paraId="70ACE94B"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CF773F9" w14:textId="77777777" w:rsidR="003075B4" w:rsidRDefault="00BF7F8D">
            <w:r>
              <w:rPr>
                <w:b/>
                <w:bCs/>
                <w:sz w:val="19"/>
                <w:szCs w:val="19"/>
              </w:rPr>
              <w:t>high</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5C28CF34" w14:textId="77777777" w:rsidR="003075B4" w:rsidRDefault="00BF7F8D">
            <w:r>
              <w:rPr>
                <w:sz w:val="19"/>
                <w:szCs w:val="19"/>
              </w:rPr>
              <w:t>Strong indicator of attacker tradecraft; benign explanations exist but are uncommon.</w:t>
            </w:r>
          </w:p>
        </w:tc>
        <w:tc>
          <w:tcPr>
            <w:tcW w:w="4493" w:type="dxa"/>
            <w:tcBorders>
              <w:top w:val="single" w:sz="2" w:space="0" w:color="C3CED6"/>
              <w:left w:val="nil"/>
              <w:bottom w:val="single" w:sz="2" w:space="0" w:color="C3CED6"/>
              <w:right w:val="nil"/>
            </w:tcBorders>
            <w:tcMar>
              <w:top w:w="90" w:type="dxa"/>
              <w:left w:w="120" w:type="dxa"/>
              <w:bottom w:w="90" w:type="dxa"/>
              <w:right w:w="120" w:type="dxa"/>
            </w:tcMar>
          </w:tcPr>
          <w:p w14:paraId="24A1DD20" w14:textId="77777777" w:rsidR="003075B4" w:rsidRDefault="00BF7F8D">
            <w:r>
              <w:rPr>
                <w:sz w:val="19"/>
                <w:szCs w:val="19"/>
              </w:rPr>
              <w:t>Investigate this shift. Encoded PowerShell, download cradles.</w:t>
            </w:r>
          </w:p>
        </w:tc>
      </w:tr>
      <w:tr w:rsidR="003075B4" w14:paraId="08C13C49"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47EC5D4" w14:textId="77777777" w:rsidR="003075B4" w:rsidRDefault="00BF7F8D">
            <w:r>
              <w:rPr>
                <w:b/>
                <w:bCs/>
                <w:sz w:val="19"/>
                <w:szCs w:val="19"/>
              </w:rPr>
              <w:t>medium</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7E7818EC" w14:textId="77777777" w:rsidR="003075B4" w:rsidRDefault="00BF7F8D">
            <w:r>
              <w:rPr>
                <w:sz w:val="19"/>
                <w:szCs w:val="19"/>
              </w:rPr>
              <w:t>Suspicious pattern with plausible benign causes.</w:t>
            </w:r>
          </w:p>
        </w:tc>
        <w:tc>
          <w:tcPr>
            <w:tcW w:w="4493" w:type="dxa"/>
            <w:tcBorders>
              <w:top w:val="single" w:sz="2" w:space="0" w:color="C3CED6"/>
              <w:left w:val="nil"/>
              <w:bottom w:val="single" w:sz="2" w:space="0" w:color="C3CED6"/>
              <w:right w:val="nil"/>
            </w:tcBorders>
            <w:tcMar>
              <w:top w:w="90" w:type="dxa"/>
              <w:left w:w="120" w:type="dxa"/>
              <w:bottom w:w="90" w:type="dxa"/>
              <w:right w:w="120" w:type="dxa"/>
            </w:tcMar>
          </w:tcPr>
          <w:p w14:paraId="60611DCD" w14:textId="77777777" w:rsidR="003075B4" w:rsidRDefault="00BF7F8D">
            <w:r>
              <w:rPr>
                <w:sz w:val="19"/>
                <w:szCs w:val="19"/>
              </w:rPr>
              <w:t>Review in batch. Packed executables, double extensions.</w:t>
            </w:r>
          </w:p>
        </w:tc>
      </w:tr>
      <w:tr w:rsidR="003075B4" w14:paraId="6E6DD53D"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83264D4" w14:textId="77777777" w:rsidR="003075B4" w:rsidRDefault="00BF7F8D">
            <w:r>
              <w:rPr>
                <w:b/>
                <w:bCs/>
                <w:sz w:val="19"/>
                <w:szCs w:val="19"/>
              </w:rPr>
              <w:t>low</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40530E94" w14:textId="77777777" w:rsidR="003075B4" w:rsidRDefault="00BF7F8D">
            <w:r>
              <w:rPr>
                <w:sz w:val="19"/>
                <w:szCs w:val="19"/>
              </w:rPr>
              <w:t>Weak signal; useful as corroboration, not on its own.</w:t>
            </w:r>
          </w:p>
        </w:tc>
        <w:tc>
          <w:tcPr>
            <w:tcW w:w="4493" w:type="dxa"/>
            <w:tcBorders>
              <w:top w:val="single" w:sz="2" w:space="0" w:color="C3CED6"/>
              <w:left w:val="nil"/>
              <w:bottom w:val="single" w:sz="2" w:space="0" w:color="C3CED6"/>
              <w:right w:val="nil"/>
            </w:tcBorders>
            <w:tcMar>
              <w:top w:w="90" w:type="dxa"/>
              <w:left w:w="120" w:type="dxa"/>
              <w:bottom w:w="90" w:type="dxa"/>
              <w:right w:w="120" w:type="dxa"/>
            </w:tcMar>
          </w:tcPr>
          <w:p w14:paraId="4D631D74" w14:textId="77777777" w:rsidR="003075B4" w:rsidRDefault="00BF7F8D">
            <w:r>
              <w:rPr>
                <w:sz w:val="19"/>
                <w:szCs w:val="19"/>
              </w:rPr>
              <w:t>Do not alert. Query it when investigating something else.</w:t>
            </w:r>
          </w:p>
        </w:tc>
      </w:tr>
      <w:tr w:rsidR="003075B4" w14:paraId="23B015BB"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69A66CC" w14:textId="77777777" w:rsidR="003075B4" w:rsidRDefault="00BF7F8D">
            <w:r>
              <w:rPr>
                <w:b/>
                <w:bCs/>
                <w:sz w:val="19"/>
                <w:szCs w:val="19"/>
              </w:rPr>
              <w:t>info</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6C66474B" w14:textId="77777777" w:rsidR="003075B4" w:rsidRDefault="00BF7F8D">
            <w:r>
              <w:rPr>
                <w:sz w:val="19"/>
                <w:szCs w:val="19"/>
              </w:rPr>
              <w:t>Test and calibration rules. Confirms the pipeline works.</w:t>
            </w:r>
          </w:p>
        </w:tc>
        <w:tc>
          <w:tcPr>
            <w:tcW w:w="4493" w:type="dxa"/>
            <w:tcBorders>
              <w:top w:val="single" w:sz="2" w:space="0" w:color="C3CED6"/>
              <w:left w:val="nil"/>
              <w:bottom w:val="single" w:sz="2" w:space="0" w:color="C3CED6"/>
              <w:right w:val="nil"/>
            </w:tcBorders>
            <w:tcMar>
              <w:top w:w="90" w:type="dxa"/>
              <w:left w:w="120" w:type="dxa"/>
              <w:bottom w:w="90" w:type="dxa"/>
              <w:right w:w="120" w:type="dxa"/>
            </w:tcMar>
          </w:tcPr>
          <w:p w14:paraId="2ACA0860" w14:textId="77777777" w:rsidR="003075B4" w:rsidRDefault="00BF7F8D">
            <w:r>
              <w:rPr>
                <w:sz w:val="19"/>
                <w:szCs w:val="19"/>
              </w:rPr>
              <w:t>Never alert. Dashboard only.</w:t>
            </w:r>
          </w:p>
        </w:tc>
      </w:tr>
    </w:tbl>
    <w:p w14:paraId="353E6C05" w14:textId="77777777" w:rsidR="003075B4" w:rsidRDefault="003075B4">
      <w:pPr>
        <w:spacing w:after="180"/>
      </w:pPr>
    </w:p>
    <w:p w14:paraId="36C2C16D" w14:textId="77777777" w:rsidR="003075B4" w:rsidRDefault="00BF7F8D">
      <w:pPr>
        <w:spacing w:after="150" w:line="288" w:lineRule="auto"/>
        <w:jc w:val="both"/>
      </w:pPr>
      <w:r>
        <w:t>The column that makes this usable is the third one. "Critical means very bad" is unfalsifiable and therefore unenforceable. "Critical means someone stops what they are doing" is a claim you can check against reality — and if your critical alerts do not actually cause anyone to stop what they are doing, they are not critical, whatever the metadata says.</w:t>
      </w:r>
    </w:p>
    <w:p w14:paraId="6883429E"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SEVERITY INFLATION DEATH SPIRAL</w:t>
      </w:r>
    </w:p>
    <w:p w14:paraId="0E9FA74E" w14:textId="77777777" w:rsidR="003075B4" w:rsidRDefault="00BF7F8D">
      <w:pPr>
        <w:pBdr>
          <w:left w:val="single" w:sz="16" w:space="10" w:color="0E6F7C"/>
        </w:pBdr>
        <w:shd w:val="clear" w:color="auto" w:fill="EAF3F4"/>
        <w:spacing w:after="100" w:line="264" w:lineRule="auto"/>
        <w:ind w:left="259" w:right="172"/>
      </w:pPr>
      <w:r>
        <w:rPr>
          <w:sz w:val="20"/>
          <w:szCs w:val="20"/>
        </w:rPr>
        <w:t>Rule authors want their rules taken seriously, so they label them high. Soon most rules are high, so high stops meaning anything, so the next author labels theirs critical. Within a year everything is critical and the scale carries no information.</w:t>
      </w:r>
    </w:p>
    <w:p w14:paraId="1DE21123" w14:textId="77777777" w:rsidR="003075B4" w:rsidRDefault="00BF7F8D">
      <w:pPr>
        <w:pBdr>
          <w:left w:val="single" w:sz="16" w:space="10" w:color="0E6F7C"/>
        </w:pBdr>
        <w:shd w:val="clear" w:color="auto" w:fill="EAF3F4"/>
        <w:spacing w:after="200" w:line="264" w:lineRule="auto"/>
        <w:ind w:left="259" w:right="172"/>
      </w:pPr>
      <w:r>
        <w:rPr>
          <w:sz w:val="20"/>
          <w:szCs w:val="20"/>
        </w:rPr>
        <w:t>The defence is the response column. If every rule is critical, then by definition every alert requires immediate investigation — an obviously false claim, and one you can now point at in review.</w:t>
      </w:r>
    </w:p>
    <w:p w14:paraId="04B82F3B" w14:textId="77777777" w:rsidR="003075B4" w:rsidRDefault="00BF7F8D">
      <w:pPr>
        <w:pStyle w:val="Heading2"/>
        <w:keepNext/>
        <w:spacing w:before="340" w:after="120"/>
      </w:pPr>
      <w:bookmarkStart w:id="71" w:name="_Toc240065528"/>
      <w:r>
        <w:rPr>
          <w:rFonts w:ascii="Segoe UI" w:eastAsia="Segoe UI" w:hAnsi="Segoe UI" w:cs="Segoe UI"/>
          <w:b/>
          <w:bCs/>
          <w:color w:val="12202B"/>
        </w:rPr>
        <w:lastRenderedPageBreak/>
        <w:t>Severity belongs to the rule</w:t>
      </w:r>
      <w:bookmarkEnd w:id="71"/>
    </w:p>
    <w:p w14:paraId="28F890CC" w14:textId="77777777" w:rsidR="003075B4" w:rsidRDefault="00BF7F8D">
      <w:pPr>
        <w:spacing w:after="150" w:line="288" w:lineRule="auto"/>
        <w:jc w:val="both"/>
      </w:pPr>
      <w:r>
        <w:t>Chapter 4 established the mechanism; here is why it is an operational decision rather than an implementation detail.</w:t>
      </w:r>
    </w:p>
    <w:p w14:paraId="62D7BBF2" w14:textId="77777777" w:rsidR="003075B4" w:rsidRDefault="00BF7F8D">
      <w:pPr>
        <w:spacing w:after="150" w:line="288" w:lineRule="auto"/>
        <w:jc w:val="both"/>
      </w:pPr>
      <w:r>
        <w:t>The person writing a rule has the threat model in their head at that moment. They know whether this is a confirmed-bad indicator or a heuristic, what the false positive profile looks like, and what they would want to happen when it fires. That knowledge is at its peak while the rule is being written and decays immediately afterwards.</w:t>
      </w:r>
    </w:p>
    <w:p w14:paraId="09522AF4" w14:textId="77777777" w:rsidR="003075B4" w:rsidRDefault="00BF7F8D">
      <w:pPr>
        <w:spacing w:after="150" w:line="288" w:lineRule="auto"/>
        <w:jc w:val="both"/>
      </w:pPr>
      <w:r>
        <w:t xml:space="preserve">Storing severity anywhere other than the rule file guarantees drift. A separate mapping table, a database column, a dashboard configuration — each is a second thing that must be updated when a rule changes, and within a month someone will add a rule and forget. Putting </w:t>
      </w:r>
      <w:r>
        <w:rPr>
          <w:rFonts w:ascii="Consolas" w:eastAsia="Consolas" w:hAnsi="Consolas" w:cs="Consolas"/>
          <w:color w:val="1D4E57"/>
          <w:sz w:val="19"/>
          <w:szCs w:val="19"/>
          <w:shd w:val="clear" w:color="auto" w:fill="F3F6F8"/>
        </w:rPr>
        <w:t>severity = "critical"</w:t>
      </w:r>
      <w:r>
        <w:t xml:space="preserve"> three lines above the condition makes the two impossible to separate: they move together, they get reviewed together, and they get deleted together.</w:t>
      </w:r>
    </w:p>
    <w:p w14:paraId="304685AB" w14:textId="77777777" w:rsidR="003075B4" w:rsidRDefault="00BF7F8D">
      <w:pPr>
        <w:spacing w:after="150" w:line="288" w:lineRule="auto"/>
        <w:jc w:val="both"/>
      </w:pPr>
      <w:r>
        <w:t xml:space="preserve">The fallback chain matters too. Explicit metadata wins; a tag mapping catches rules imported from elsewhere; the final default is medium rather than info, so an unlabelled rule is visible rather than silently ignored. </w:t>
      </w:r>
      <w:r>
        <w:rPr>
          <w:b/>
          <w:bCs/>
        </w:rPr>
        <w:t>Defaults should fail toward attention, not away from it.</w:t>
      </w:r>
    </w:p>
    <w:p w14:paraId="1C82BF59" w14:textId="77777777" w:rsidR="003075B4" w:rsidRDefault="00BF7F8D">
      <w:pPr>
        <w:pStyle w:val="Heading2"/>
        <w:keepNext/>
        <w:spacing w:before="340" w:after="120"/>
      </w:pPr>
      <w:bookmarkStart w:id="72" w:name="_Toc240065529"/>
      <w:r>
        <w:rPr>
          <w:rFonts w:ascii="Segoe UI" w:eastAsia="Segoe UI" w:hAnsi="Segoe UI" w:cs="Segoe UI"/>
          <w:b/>
          <w:bCs/>
          <w:color w:val="12202B"/>
        </w:rPr>
        <w:t>Triage states</w:t>
      </w:r>
      <w:bookmarkEnd w:id="72"/>
    </w:p>
    <w:p w14:paraId="5EF38515" w14:textId="77777777" w:rsidR="003075B4" w:rsidRDefault="00BF7F8D">
      <w:pPr>
        <w:spacing w:after="150" w:line="288" w:lineRule="auto"/>
        <w:jc w:val="both"/>
      </w:pPr>
      <w:r>
        <w:t>An alert is not a notification. It is a small unit of work with a lifecycle, and a system without states is a system where every alert is permanently open: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7301"/>
      </w:tblGrid>
      <w:tr w:rsidR="003075B4" w14:paraId="6D229556" w14:textId="77777777">
        <w:tblPrEx>
          <w:tblCellMar>
            <w:top w:w="0" w:type="dxa"/>
            <w:bottom w:w="0" w:type="dxa"/>
          </w:tblCellMar>
        </w:tblPrEx>
        <w:trPr>
          <w:tblHeader/>
        </w:trPr>
        <w:tc>
          <w:tcPr>
            <w:tcW w:w="205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F4568F8" w14:textId="77777777" w:rsidR="003075B4" w:rsidRDefault="00BF7F8D">
            <w:r>
              <w:rPr>
                <w:rFonts w:ascii="Segoe UI" w:eastAsia="Segoe UI" w:hAnsi="Segoe UI" w:cs="Segoe UI"/>
                <w:b/>
                <w:bCs/>
                <w:color w:val="FFFFFF"/>
                <w:sz w:val="17"/>
                <w:szCs w:val="17"/>
              </w:rPr>
              <w:t>State</w:t>
            </w:r>
          </w:p>
        </w:tc>
        <w:tc>
          <w:tcPr>
            <w:tcW w:w="730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4D8D2F9" w14:textId="77777777" w:rsidR="003075B4" w:rsidRDefault="00BF7F8D">
            <w:r>
              <w:rPr>
                <w:rFonts w:ascii="Segoe UI" w:eastAsia="Segoe UI" w:hAnsi="Segoe UI" w:cs="Segoe UI"/>
                <w:b/>
                <w:bCs/>
                <w:color w:val="FFFFFF"/>
                <w:sz w:val="17"/>
                <w:szCs w:val="17"/>
              </w:rPr>
              <w:t>Meaning</w:t>
            </w:r>
          </w:p>
        </w:tc>
      </w:tr>
      <w:tr w:rsidR="003075B4" w14:paraId="7BD1EA5F"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62C8003F" w14:textId="77777777" w:rsidR="003075B4" w:rsidRDefault="00BF7F8D">
            <w:r>
              <w:rPr>
                <w:rFonts w:ascii="Consolas" w:eastAsia="Consolas" w:hAnsi="Consolas" w:cs="Consolas"/>
                <w:color w:val="1D4E57"/>
                <w:sz w:val="19"/>
                <w:szCs w:val="19"/>
                <w:shd w:val="clear" w:color="auto" w:fill="F3F6F8"/>
              </w:rPr>
              <w:t>new</w:t>
            </w:r>
          </w:p>
        </w:tc>
        <w:tc>
          <w:tcPr>
            <w:tcW w:w="7301" w:type="dxa"/>
            <w:tcBorders>
              <w:top w:val="single" w:sz="2" w:space="0" w:color="C3CED6"/>
              <w:left w:val="nil"/>
              <w:bottom w:val="single" w:sz="2" w:space="0" w:color="C3CED6"/>
              <w:right w:val="nil"/>
            </w:tcBorders>
            <w:tcMar>
              <w:top w:w="90" w:type="dxa"/>
              <w:left w:w="120" w:type="dxa"/>
              <w:bottom w:w="90" w:type="dxa"/>
              <w:right w:w="120" w:type="dxa"/>
            </w:tcMar>
          </w:tcPr>
          <w:p w14:paraId="2DBE6268" w14:textId="77777777" w:rsidR="003075B4" w:rsidRDefault="00BF7F8D">
            <w:r>
              <w:rPr>
                <w:sz w:val="19"/>
                <w:szCs w:val="19"/>
              </w:rPr>
              <w:t>Nobody has looked. The only state that counts toward the open-alert metric.</w:t>
            </w:r>
          </w:p>
        </w:tc>
      </w:tr>
      <w:tr w:rsidR="003075B4" w14:paraId="5B8CDF05"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3F19405D" w14:textId="77777777" w:rsidR="003075B4" w:rsidRDefault="00BF7F8D">
            <w:r>
              <w:rPr>
                <w:rFonts w:ascii="Consolas" w:eastAsia="Consolas" w:hAnsi="Consolas" w:cs="Consolas"/>
                <w:color w:val="1D4E57"/>
                <w:sz w:val="19"/>
                <w:szCs w:val="19"/>
                <w:shd w:val="clear" w:color="auto" w:fill="F3F6F8"/>
              </w:rPr>
              <w:t>acknowledged</w:t>
            </w:r>
          </w:p>
        </w:tc>
        <w:tc>
          <w:tcPr>
            <w:tcW w:w="7301" w:type="dxa"/>
            <w:tcBorders>
              <w:top w:val="single" w:sz="2" w:space="0" w:color="C3CED6"/>
              <w:left w:val="nil"/>
              <w:bottom w:val="single" w:sz="2" w:space="0" w:color="C3CED6"/>
              <w:right w:val="nil"/>
            </w:tcBorders>
            <w:tcMar>
              <w:top w:w="90" w:type="dxa"/>
              <w:left w:w="120" w:type="dxa"/>
              <w:bottom w:w="90" w:type="dxa"/>
              <w:right w:w="120" w:type="dxa"/>
            </w:tcMar>
          </w:tcPr>
          <w:p w14:paraId="46C70162" w14:textId="77777777" w:rsidR="003075B4" w:rsidRDefault="00BF7F8D">
            <w:r>
              <w:rPr>
                <w:sz w:val="19"/>
                <w:szCs w:val="19"/>
              </w:rPr>
              <w:t>A human has seen it and is working it. Prevents duplicate effort in a team.</w:t>
            </w:r>
          </w:p>
        </w:tc>
      </w:tr>
      <w:tr w:rsidR="003075B4" w14:paraId="2895FFBC"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4654BB87" w14:textId="77777777" w:rsidR="003075B4" w:rsidRDefault="00BF7F8D">
            <w:r>
              <w:rPr>
                <w:rFonts w:ascii="Consolas" w:eastAsia="Consolas" w:hAnsi="Consolas" w:cs="Consolas"/>
                <w:color w:val="1D4E57"/>
                <w:sz w:val="19"/>
                <w:szCs w:val="19"/>
                <w:shd w:val="clear" w:color="auto" w:fill="F3F6F8"/>
              </w:rPr>
              <w:t>resolved</w:t>
            </w:r>
          </w:p>
        </w:tc>
        <w:tc>
          <w:tcPr>
            <w:tcW w:w="7301" w:type="dxa"/>
            <w:tcBorders>
              <w:top w:val="single" w:sz="2" w:space="0" w:color="C3CED6"/>
              <w:left w:val="nil"/>
              <w:bottom w:val="single" w:sz="2" w:space="0" w:color="C3CED6"/>
              <w:right w:val="nil"/>
            </w:tcBorders>
            <w:tcMar>
              <w:top w:w="90" w:type="dxa"/>
              <w:left w:w="120" w:type="dxa"/>
              <w:bottom w:w="90" w:type="dxa"/>
              <w:right w:w="120" w:type="dxa"/>
            </w:tcMar>
          </w:tcPr>
          <w:p w14:paraId="3BAAF56C" w14:textId="77777777" w:rsidR="003075B4" w:rsidRDefault="00BF7F8D">
            <w:r>
              <w:rPr>
                <w:sz w:val="19"/>
                <w:szCs w:val="19"/>
              </w:rPr>
              <w:t>Investigated and handled. Real, and dealt with.</w:t>
            </w:r>
          </w:p>
        </w:tc>
      </w:tr>
      <w:tr w:rsidR="003075B4" w14:paraId="438009FD"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1D809E6C" w14:textId="77777777" w:rsidR="003075B4" w:rsidRDefault="00BF7F8D">
            <w:r>
              <w:rPr>
                <w:rFonts w:ascii="Consolas" w:eastAsia="Consolas" w:hAnsi="Consolas" w:cs="Consolas"/>
                <w:color w:val="1D4E57"/>
                <w:sz w:val="19"/>
                <w:szCs w:val="19"/>
                <w:shd w:val="clear" w:color="auto" w:fill="F3F6F8"/>
              </w:rPr>
              <w:t>false_positive</w:t>
            </w:r>
          </w:p>
        </w:tc>
        <w:tc>
          <w:tcPr>
            <w:tcW w:w="7301" w:type="dxa"/>
            <w:tcBorders>
              <w:top w:val="single" w:sz="2" w:space="0" w:color="C3CED6"/>
              <w:left w:val="nil"/>
              <w:bottom w:val="single" w:sz="2" w:space="0" w:color="C3CED6"/>
              <w:right w:val="nil"/>
            </w:tcBorders>
            <w:tcMar>
              <w:top w:w="90" w:type="dxa"/>
              <w:left w:w="120" w:type="dxa"/>
              <w:bottom w:w="90" w:type="dxa"/>
              <w:right w:w="120" w:type="dxa"/>
            </w:tcMar>
          </w:tcPr>
          <w:p w14:paraId="6A4A67E1" w14:textId="77777777" w:rsidR="003075B4" w:rsidRDefault="00BF7F8D">
            <w:r>
              <w:rPr>
                <w:sz w:val="19"/>
                <w:szCs w:val="19"/>
              </w:rPr>
              <w:t xml:space="preserve">Investigated and wrong. </w:t>
            </w:r>
            <w:r>
              <w:rPr>
                <w:b/>
                <w:bCs/>
                <w:sz w:val="19"/>
                <w:szCs w:val="19"/>
              </w:rPr>
              <w:t>This is a rule defect, not an analyst outcome.</w:t>
            </w:r>
          </w:p>
        </w:tc>
      </w:tr>
    </w:tbl>
    <w:p w14:paraId="220C144A" w14:textId="77777777" w:rsidR="003075B4" w:rsidRDefault="003075B4">
      <w:pPr>
        <w:spacing w:after="180"/>
      </w:pPr>
    </w:p>
    <w:p w14:paraId="44732B81" w14:textId="77777777" w:rsidR="003075B4" w:rsidRDefault="00BF7F8D">
      <w:pPr>
        <w:spacing w:after="150" w:line="288" w:lineRule="auto"/>
        <w:jc w:val="both"/>
      </w:pPr>
      <w:r>
        <w:t>That last row carries the weight. A false positive is feedback about detection content. If they are recorded as a disposition and never looked at again, the rule that produced them keeps producing them forever and nothing improves. The state exists so the tuning loop from Chapter 1 has an input — which is why the case study attaches an optional note when marking one, and persists it:</w:t>
      </w:r>
    </w:p>
    <w:p w14:paraId="1158DECA"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set_status(self, event_id: str, status: str, note: str = "") -&gt; dict | None:</w:t>
      </w:r>
    </w:p>
    <w:p w14:paraId="1967A69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with self._lock:</w:t>
      </w:r>
    </w:p>
    <w:p w14:paraId="386E424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target = next((e for e in self._events if e.get("id") == event_id), None)</w:t>
      </w:r>
    </w:p>
    <w:p w14:paraId="78F14E5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target is None:</w:t>
      </w:r>
    </w:p>
    <w:p w14:paraId="5C577AC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None</w:t>
      </w:r>
    </w:p>
    <w:p w14:paraId="230E2B6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target["status"] = status</w:t>
      </w:r>
    </w:p>
    <w:p w14:paraId="71A361E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target["triaged_at"] = now_iso()</w:t>
      </w:r>
    </w:p>
    <w:p w14:paraId="23F0058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target["triage_note"] = note</w:t>
      </w:r>
    </w:p>
    <w:p w14:paraId="4A10FCC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self._triage[event_id] = {"status": status, "at": target["triaged_at"], "note": note}</w:t>
      </w:r>
    </w:p>
    <w:p w14:paraId="08BF793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self.triage_path.write_text(json.dumps(self._triage, indent=2), encoding="utf-8")</w:t>
      </w:r>
    </w:p>
    <w:p w14:paraId="349977DD"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lastRenderedPageBreak/>
        <w:t xml:space="preserve">        return dict(target)</w:t>
      </w:r>
    </w:p>
    <w:p w14:paraId="7E98270F" w14:textId="77777777" w:rsidR="003075B4" w:rsidRDefault="00BF7F8D">
      <w:pPr>
        <w:spacing w:after="150" w:line="288" w:lineRule="auto"/>
        <w:jc w:val="both"/>
      </w:pPr>
      <w:r>
        <w:t xml:space="preserve">Triage state lives in a separate file from the findings log, and that separation is deliberate. </w:t>
      </w:r>
      <w:r>
        <w:rPr>
          <w:rFonts w:ascii="Consolas" w:eastAsia="Consolas" w:hAnsi="Consolas" w:cs="Consolas"/>
          <w:color w:val="1D4E57"/>
          <w:sz w:val="19"/>
          <w:szCs w:val="19"/>
          <w:shd w:val="clear" w:color="auto" w:fill="F3F6F8"/>
        </w:rPr>
        <w:t>findings.ndjson</w:t>
      </w:r>
      <w:r>
        <w:t xml:space="preserve"> is </w:t>
      </w:r>
      <w:r>
        <w:rPr>
          <w:b/>
          <w:bCs/>
        </w:rPr>
        <w:t>append-only and immutable</w:t>
      </w:r>
      <w:r>
        <w:t xml:space="preserve"> — the record of what the detector observed, which must never be rewritten. Triage is </w:t>
      </w:r>
      <w:r>
        <w:rPr>
          <w:b/>
          <w:bCs/>
        </w:rPr>
        <w:t>mutable human judgement about</w:t>
      </w:r>
      <w:r>
        <w:t xml:space="preserve"> those events. Mixing them would mean rewriting an evidentiary log every time somebody clicks a button, which is exactly the property you do not want in something that might end up in an incident report.</w:t>
      </w:r>
    </w:p>
    <w:p w14:paraId="2E1F591F" w14:textId="77777777" w:rsidR="003075B4" w:rsidRDefault="00BF7F8D">
      <w:pPr>
        <w:pStyle w:val="Heading2"/>
        <w:keepNext/>
        <w:spacing w:before="340" w:after="120"/>
      </w:pPr>
      <w:bookmarkStart w:id="73" w:name="_Toc240065530"/>
      <w:r>
        <w:rPr>
          <w:rFonts w:ascii="Segoe UI" w:eastAsia="Segoe UI" w:hAnsi="Segoe UI" w:cs="Segoe UI"/>
          <w:b/>
          <w:bCs/>
          <w:color w:val="12202B"/>
        </w:rPr>
        <w:t>The only KPI that matters</w:t>
      </w:r>
      <w:bookmarkEnd w:id="73"/>
    </w:p>
    <w:p w14:paraId="03AAB8AE" w14:textId="77777777" w:rsidR="003075B4" w:rsidRDefault="00BF7F8D">
      <w:pPr>
        <w:spacing w:after="150" w:line="288" w:lineRule="auto"/>
        <w:jc w:val="both"/>
      </w:pPr>
      <w:r>
        <w:t>Six numbers sit across the top of the dashboard: files scanned, detections, open alerts, critical/high count, correlated auth failures, uptime. Only one of them is a health metric.</w:t>
      </w:r>
    </w:p>
    <w:p w14:paraId="477BAA73" w14:textId="77777777" w:rsidR="003075B4" w:rsidRDefault="00BF7F8D">
      <w:pPr>
        <w:spacing w:after="150" w:line="288" w:lineRule="auto"/>
        <w:jc w:val="both"/>
      </w:pPr>
      <w:r>
        <w:rPr>
          <w:b/>
          <w:bCs/>
        </w:rPr>
        <w:t>Files scanned</w:t>
      </w:r>
      <w:r>
        <w:t xml:space="preserve"> is a throughput number. It proves the sensor is alive and says nothing about whether it is effective. </w:t>
      </w:r>
      <w:r>
        <w:rPr>
          <w:b/>
          <w:bCs/>
        </w:rPr>
        <w:t>Detections</w:t>
      </w:r>
      <w:r>
        <w:t xml:space="preserve"> measures how much your rules fire, which is a property of your ruleset and your traffic, not of your security posture — a spike may mean an attack or a new benign file type.</w:t>
      </w:r>
    </w:p>
    <w:p w14:paraId="6E46E34D" w14:textId="77777777" w:rsidR="003075B4" w:rsidRDefault="00BF7F8D">
      <w:pPr>
        <w:spacing w:after="150" w:line="288" w:lineRule="auto"/>
        <w:jc w:val="both"/>
      </w:pPr>
      <w:r>
        <w:rPr>
          <w:b/>
          <w:bCs/>
        </w:rPr>
        <w:t>Open alerts</w:t>
      </w:r>
      <w:r>
        <w:t xml:space="preserve"> is the real one. It is the size of the queue of things a human has not yet judged, and it is the number that tells you whether the system is sustainable. If it trends up, one of three things is true: you are under attack, your rules are too noisy, or you do not have enough analyst time. All three demand action, and none of the other five numbers will tell you.</w:t>
      </w:r>
    </w:p>
    <w:p w14:paraId="308B05E6"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A RULE OF THUMB</w:t>
      </w:r>
    </w:p>
    <w:p w14:paraId="606E0505" w14:textId="77777777" w:rsidR="003075B4" w:rsidRDefault="00BF7F8D">
      <w:pPr>
        <w:pBdr>
          <w:left w:val="single" w:sz="16" w:space="10" w:color="0E6F7C"/>
        </w:pBdr>
        <w:shd w:val="clear" w:color="auto" w:fill="EAF3F4"/>
        <w:spacing w:after="100" w:line="264" w:lineRule="auto"/>
        <w:ind w:left="259" w:right="172"/>
      </w:pPr>
      <w:r>
        <w:rPr>
          <w:sz w:val="20"/>
          <w:szCs w:val="20"/>
        </w:rPr>
        <w:t>If open alerts exceed what one person can triage in one shift, the detector is no longer a control — it is a backlog generator. The fix is almost never "hire more analysts". It is to tune the rules that produce the most alerts with the fewest true positives.</w:t>
      </w:r>
    </w:p>
    <w:p w14:paraId="77C3810E" w14:textId="77777777" w:rsidR="003075B4" w:rsidRDefault="00BF7F8D">
      <w:pPr>
        <w:pBdr>
          <w:left w:val="single" w:sz="16" w:space="10" w:color="0E6F7C"/>
        </w:pBdr>
        <w:shd w:val="clear" w:color="auto" w:fill="EAF3F4"/>
        <w:spacing w:after="200" w:line="264" w:lineRule="auto"/>
        <w:ind w:left="259" w:right="172"/>
      </w:pPr>
      <w:r>
        <w:rPr>
          <w:sz w:val="20"/>
          <w:szCs w:val="20"/>
        </w:rPr>
        <w:t xml:space="preserve">The dashboard's </w:t>
      </w:r>
      <w:r>
        <w:rPr>
          <w:i/>
          <w:iCs/>
          <w:sz w:val="20"/>
          <w:szCs w:val="20"/>
        </w:rPr>
        <w:t>top rules</w:t>
      </w:r>
      <w:r>
        <w:rPr>
          <w:sz w:val="20"/>
          <w:szCs w:val="20"/>
        </w:rPr>
        <w:t xml:space="preserve"> panel exists for exactly this. It ranks rules by hit count, and the rule at the top of that list on a quiet week is the rule to examine first.</w:t>
      </w:r>
    </w:p>
    <w:p w14:paraId="223AFA09" w14:textId="77777777" w:rsidR="003075B4" w:rsidRDefault="00BF7F8D">
      <w:pPr>
        <w:pStyle w:val="Heading2"/>
        <w:keepNext/>
        <w:spacing w:before="340" w:after="120"/>
      </w:pPr>
      <w:bookmarkStart w:id="74" w:name="_Toc240065531"/>
      <w:r>
        <w:rPr>
          <w:rFonts w:ascii="Segoe UI" w:eastAsia="Segoe UI" w:hAnsi="Segoe UI" w:cs="Segoe UI"/>
          <w:b/>
          <w:bCs/>
          <w:color w:val="12202B"/>
        </w:rPr>
        <w:t>Designing the alert for the reader</w:t>
      </w:r>
      <w:bookmarkEnd w:id="74"/>
    </w:p>
    <w:p w14:paraId="4B97002A" w14:textId="77777777" w:rsidR="003075B4" w:rsidRDefault="00BF7F8D">
      <w:pPr>
        <w:spacing w:after="150" w:line="288" w:lineRule="auto"/>
        <w:jc w:val="both"/>
      </w:pPr>
      <w:r>
        <w:t xml:space="preserve">A triage decision is a reading task under time pressure. The interface should answer, in order: </w:t>
      </w:r>
      <w:r>
        <w:rPr>
          <w:b/>
          <w:bCs/>
        </w:rPr>
        <w:t>how bad, what file, which rule, why did it match, what else was happening.</w:t>
      </w:r>
    </w:p>
    <w:p w14:paraId="7AEE1D60" w14:textId="77777777" w:rsidR="003075B4" w:rsidRDefault="00BF7F8D">
      <w:pPr>
        <w:spacing w:after="150" w:line="288" w:lineRule="auto"/>
        <w:jc w:val="both"/>
      </w:pPr>
      <w:r>
        <w:t>The case study's detail view does this literally — verdict and severity first, then file identity with hash and entropy, then each matched rule with its description, then the matched strings with offsets, then the correlated telemetry with its status. An analyst reaches a verdict by reading down the page and stopping when they have enough, which is usually at the matched strings.</w:t>
      </w:r>
    </w:p>
    <w:p w14:paraId="1BE9EF14" w14:textId="77777777" w:rsidR="003075B4" w:rsidRDefault="00BF7F8D">
      <w:pPr>
        <w:spacing w:after="150" w:line="288" w:lineRule="auto"/>
        <w:jc w:val="both"/>
      </w:pPr>
      <w:r>
        <w:t>The alternative — a table of rule names requiring the analyst to go and find the file themselves — moves the work from the machine to the human, and multiplies it by the number of alerts. Enrichment is computed once per detection; investigation is repeated per analyst per alert. That asymmetry is the entire argument for spending scan time on context.</w:t>
      </w:r>
    </w:p>
    <w:p w14:paraId="788587D6" w14:textId="77777777" w:rsidR="003075B4" w:rsidRDefault="00BF7F8D">
      <w:r>
        <w:br w:type="page"/>
      </w:r>
    </w:p>
    <w:p w14:paraId="35B91813" w14:textId="77777777" w:rsidR="003075B4" w:rsidRDefault="00BF7F8D">
      <w:pPr>
        <w:spacing w:after="60"/>
      </w:pPr>
      <w:r>
        <w:rPr>
          <w:rFonts w:ascii="Segoe UI" w:eastAsia="Segoe UI" w:hAnsi="Segoe UI" w:cs="Segoe UI"/>
          <w:b/>
          <w:bCs/>
          <w:color w:val="0E6F7C"/>
          <w:spacing w:val="50"/>
          <w:sz w:val="17"/>
          <w:szCs w:val="17"/>
        </w:rPr>
        <w:lastRenderedPageBreak/>
        <w:t>CHAPTER NINE</w:t>
      </w:r>
    </w:p>
    <w:p w14:paraId="18DD6A25" w14:textId="77777777" w:rsidR="003075B4" w:rsidRDefault="00BF7F8D">
      <w:pPr>
        <w:pStyle w:val="Heading1"/>
        <w:pBdr>
          <w:bottom w:val="single" w:sz="6" w:space="10" w:color="C3CED6"/>
        </w:pBdr>
        <w:spacing w:after="200"/>
      </w:pPr>
      <w:bookmarkStart w:id="75" w:name="_Toc240065532"/>
      <w:r>
        <w:rPr>
          <w:rFonts w:ascii="Segoe UI" w:eastAsia="Segoe UI" w:hAnsi="Segoe UI" w:cs="Segoe UI"/>
          <w:b/>
          <w:bCs/>
          <w:color w:val="12202B"/>
          <w:sz w:val="38"/>
          <w:szCs w:val="38"/>
        </w:rPr>
        <w:t>Measuring and Tuning a Ruleset</w:t>
      </w:r>
      <w:bookmarkEnd w:id="75"/>
    </w:p>
    <w:p w14:paraId="013DCDBC" w14:textId="77777777" w:rsidR="003075B4" w:rsidRDefault="00BF7F8D">
      <w:pPr>
        <w:spacing w:after="200" w:line="300" w:lineRule="auto"/>
      </w:pPr>
      <w:r>
        <w:rPr>
          <w:color w:val="2A3B47"/>
          <w:sz w:val="23"/>
          <w:szCs w:val="23"/>
        </w:rPr>
        <w:t>A ruleset that is never measured is a ruleset that is slowly getting worse, and you will not find out until it fails to catch something.</w:t>
      </w:r>
    </w:p>
    <w:p w14:paraId="3B0A52EE" w14:textId="77777777" w:rsidR="003075B4" w:rsidRDefault="00BF7F8D">
      <w:pPr>
        <w:pStyle w:val="Heading2"/>
        <w:keepNext/>
        <w:spacing w:before="340" w:after="120"/>
      </w:pPr>
      <w:bookmarkStart w:id="76" w:name="_Toc240065533"/>
      <w:r>
        <w:rPr>
          <w:rFonts w:ascii="Segoe UI" w:eastAsia="Segoe UI" w:hAnsi="Segoe UI" w:cs="Segoe UI"/>
          <w:b/>
          <w:bCs/>
          <w:color w:val="12202B"/>
        </w:rPr>
        <w:t>Precision and recall, in the terms that matter</w:t>
      </w:r>
      <w:bookmarkEnd w:id="76"/>
    </w:p>
    <w:p w14:paraId="161C3FB1" w14:textId="77777777" w:rsidR="003075B4" w:rsidRDefault="00BF7F8D">
      <w:pPr>
        <w:spacing w:after="150" w:line="288" w:lineRule="auto"/>
        <w:jc w:val="both"/>
      </w:pPr>
      <w:r>
        <w:t>Two numbers describe every detection, and they trade against each other:</w:t>
      </w:r>
    </w:p>
    <w:p w14:paraId="54C43653" w14:textId="77777777" w:rsidR="003075B4" w:rsidRDefault="00BF7F8D">
      <w:pPr>
        <w:pStyle w:val="ListParagraph"/>
        <w:numPr>
          <w:ilvl w:val="0"/>
          <w:numId w:val="3"/>
        </w:numPr>
        <w:spacing w:after="90" w:line="276" w:lineRule="auto"/>
      </w:pPr>
      <w:r>
        <w:rPr>
          <w:b/>
          <w:bCs/>
        </w:rPr>
        <w:t>Precision</w:t>
      </w:r>
      <w:r>
        <w:t xml:space="preserve"> — of the things that fired, what fraction were real? Low precision means wasted analyst time and, eventually, ignored alerts.</w:t>
      </w:r>
    </w:p>
    <w:p w14:paraId="066503DE" w14:textId="77777777" w:rsidR="003075B4" w:rsidRDefault="00BF7F8D">
      <w:pPr>
        <w:pStyle w:val="ListParagraph"/>
        <w:numPr>
          <w:ilvl w:val="0"/>
          <w:numId w:val="3"/>
        </w:numPr>
        <w:spacing w:after="90" w:line="276" w:lineRule="auto"/>
      </w:pPr>
      <w:r>
        <w:rPr>
          <w:b/>
          <w:bCs/>
        </w:rPr>
        <w:t>Recall</w:t>
      </w:r>
      <w:r>
        <w:t xml:space="preserve"> — of the real things, what fraction fired? Low recall means missed intrusions.</w:t>
      </w:r>
    </w:p>
    <w:p w14:paraId="6C521CD5" w14:textId="77777777" w:rsidR="003075B4" w:rsidRDefault="00BF7F8D">
      <w:pPr>
        <w:spacing w:after="150" w:line="288" w:lineRule="auto"/>
        <w:jc w:val="both"/>
      </w:pPr>
      <w:r>
        <w:t xml:space="preserve">The hard asymmetry is that </w:t>
      </w:r>
      <w:r>
        <w:rPr>
          <w:b/>
          <w:bCs/>
        </w:rPr>
        <w:t>you can measure precision and you cannot measure recall.</w:t>
      </w:r>
      <w:r>
        <w:t xml:space="preserve"> Precision falls out of your triage data: count the alerts, count how many were marked false positive, divide. Recall requires knowing about the attacks you missed, which by definition you do not. This is why the triage states from Chapter 8 are not bookkeeping — they are the only precision instrument you have.</w:t>
      </w:r>
    </w:p>
    <w:p w14:paraId="252918A2" w14:textId="77777777" w:rsidR="003075B4" w:rsidRDefault="00BF7F8D">
      <w:pPr>
        <w:spacing w:after="150" w:line="288" w:lineRule="auto"/>
        <w:jc w:val="both"/>
      </w:pPr>
      <w:r>
        <w:t xml:space="preserve">Recall has to be estimated by other means: red team exercises, retrospective hunting over stored artifacts, replaying known-malicious samples through the detector, and post-incident review asking bluntly </w:t>
      </w:r>
      <w:r>
        <w:rPr>
          <w:i/>
          <w:iCs/>
        </w:rPr>
        <w:t>why did this not fire?</w:t>
      </w:r>
    </w:p>
    <w:p w14:paraId="34A2BF11" w14:textId="77777777" w:rsidR="003075B4" w:rsidRDefault="00BF7F8D">
      <w:pPr>
        <w:pStyle w:val="Heading2"/>
        <w:keepNext/>
        <w:spacing w:before="340" w:after="120"/>
      </w:pPr>
      <w:bookmarkStart w:id="77" w:name="_Toc240065534"/>
      <w:r>
        <w:rPr>
          <w:rFonts w:ascii="Segoe UI" w:eastAsia="Segoe UI" w:hAnsi="Segoe UI" w:cs="Segoe UI"/>
          <w:b/>
          <w:bCs/>
          <w:color w:val="12202B"/>
        </w:rPr>
        <w:t>Testing detection content</w:t>
      </w:r>
      <w:bookmarkEnd w:id="77"/>
    </w:p>
    <w:p w14:paraId="6288BC33" w14:textId="77777777" w:rsidR="003075B4" w:rsidRDefault="00BF7F8D">
      <w:pPr>
        <w:spacing w:after="150" w:line="288" w:lineRule="auto"/>
        <w:jc w:val="both"/>
      </w:pPr>
      <w:r>
        <w:t xml:space="preserve">Detection code needs tests as much as any other code, and it needs a specific kind: tests that assert on the </w:t>
      </w:r>
      <w:r>
        <w:rPr>
          <w:i/>
          <w:iCs/>
        </w:rPr>
        <w:t>number</w:t>
      </w:r>
      <w:r>
        <w:t xml:space="preserve"> of events, not merely their presence.</w:t>
      </w:r>
    </w:p>
    <w:p w14:paraId="32A8E63E"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The webshell ruleset, verified in memory</w:t>
      </w:r>
    </w:p>
    <w:p w14:paraId="149599B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for label, sample, rule in [</w:t>
      </w:r>
    </w:p>
    <w:p w14:paraId="4A36B60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("php-eval", b"&lt;?php @eval($_POST['c']); ?&gt;", "PHP_Webshell_Eval_Input"),</w:t>
      </w:r>
    </w:p>
    <w:p w14:paraId="2FF12AD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("php-exec", b"&lt;?php system($_GET['cmd']); ?&gt;", "PHP_Webshell_Command_Exec"),</w:t>
      </w:r>
    </w:p>
    <w:p w14:paraId="52064CB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("jsp", b'&lt;% Runtime.getRuntime().exec(request.getParameter("c")); %&gt;', "JSP_Webshell"),</w:t>
      </w:r>
    </w:p>
    <w:p w14:paraId="56B98F3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("aspx", b'&lt;%@ Page %&gt; Request.Form System.Diagnostics.Process', "ASPX_Webshell"),</w:t>
      </w:r>
    </w:p>
    <w:p w14:paraId="27B864E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w:t>
      </w:r>
    </w:p>
    <w:p w14:paraId="6803108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got = engine.scan_bytes(sample, label)</w:t>
      </w:r>
    </w:p>
    <w:p w14:paraId="589D465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names = [m["rule"] for m in got["matches"]]</w:t>
      </w:r>
    </w:p>
    <w:p w14:paraId="24A0156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assert rule in names, (label, names)</w:t>
      </w:r>
    </w:p>
    <w:p w14:paraId="2C62DBAD"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assert got["severity"] == "critical", got</w:t>
      </w:r>
    </w:p>
    <w:p w14:paraId="679256F5" w14:textId="77777777" w:rsidR="003075B4" w:rsidRDefault="00BF7F8D">
      <w:pPr>
        <w:spacing w:after="150" w:line="288" w:lineRule="auto"/>
        <w:jc w:val="both"/>
      </w:pPr>
      <w:r>
        <w:t xml:space="preserve">Note that these samples are scanned </w:t>
      </w:r>
      <w:r>
        <w:rPr>
          <w:b/>
          <w:bCs/>
        </w:rPr>
        <w:t>in memory</w:t>
      </w:r>
      <w:r>
        <w:t>, never written to disk. That is not a stylistic choice — it is a direct consequence of Chapter 6's third bug. A real web shell written to a test directory gets quarantined by the host antivirus before the test can read it, so a disk-based test of web shell rules is flaky on precisely the machines where it matters most. Scanning bytes sidesteps the other security product entirely.</w:t>
      </w:r>
    </w:p>
    <w:p w14:paraId="741EF068"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lastRenderedPageBreak/>
        <w:t>THE SAME THING HAPPENED TO THIS BOOK</w:t>
      </w:r>
    </w:p>
    <w:p w14:paraId="61F9CC33" w14:textId="77777777" w:rsidR="003075B4" w:rsidRDefault="00BF7F8D">
      <w:pPr>
        <w:pBdr>
          <w:left w:val="single" w:sz="16" w:space="10" w:color="0E6F7C"/>
        </w:pBdr>
        <w:shd w:val="clear" w:color="auto" w:fill="EAF3F4"/>
        <w:spacing w:after="100" w:line="264" w:lineRule="auto"/>
        <w:ind w:left="259" w:right="172"/>
      </w:pPr>
      <w:r>
        <w:rPr>
          <w:sz w:val="20"/>
          <w:szCs w:val="20"/>
        </w:rPr>
        <w:t xml:space="preserve">An early draft of this chapter held that listing as a plain string in a source file. Windows Defender deleted the file mid-build — not the sample directory, not the detector, the </w:t>
      </w:r>
      <w:r>
        <w:rPr>
          <w:i/>
          <w:iCs/>
          <w:sz w:val="20"/>
          <w:szCs w:val="20"/>
        </w:rPr>
        <w:t>manuscript</w:t>
      </w:r>
      <w:r>
        <w:rPr>
          <w:sz w:val="20"/>
          <w:szCs w:val="20"/>
        </w:rPr>
        <w:t>.</w:t>
      </w:r>
    </w:p>
    <w:p w14:paraId="471BBBA2" w14:textId="77777777" w:rsidR="003075B4" w:rsidRDefault="00BF7F8D">
      <w:pPr>
        <w:pBdr>
          <w:left w:val="single" w:sz="16" w:space="10" w:color="0E6F7C"/>
        </w:pBdr>
        <w:shd w:val="clear" w:color="auto" w:fill="EAF3F4"/>
        <w:spacing w:after="200" w:line="264" w:lineRule="auto"/>
        <w:ind w:left="259" w:right="172"/>
      </w:pPr>
      <w:r>
        <w:rPr>
          <w:sz w:val="20"/>
          <w:szCs w:val="20"/>
        </w:rPr>
        <w:t>The fix was to assemble the sample from fragments at build time, so no complete web shell literal ever exists on disk. If you write about detection content, you will eventually have to defend your own notes from your own antivirus.</w:t>
      </w:r>
    </w:p>
    <w:p w14:paraId="0DFA2067" w14:textId="77777777" w:rsidR="003075B4" w:rsidRDefault="00BF7F8D">
      <w:pPr>
        <w:pStyle w:val="Heading3"/>
        <w:keepNext/>
        <w:spacing w:before="260" w:after="90"/>
      </w:pPr>
      <w:bookmarkStart w:id="78" w:name="_Toc240065535"/>
      <w:r>
        <w:rPr>
          <w:rFonts w:ascii="Segoe UI" w:eastAsia="Segoe UI" w:hAnsi="Segoe UI" w:cs="Segoe UI"/>
          <w:b/>
          <w:bCs/>
          <w:color w:val="0E6F7C"/>
          <w:sz w:val="22"/>
          <w:szCs w:val="22"/>
        </w:rPr>
        <w:t>Test the negative cases</w:t>
      </w:r>
      <w:bookmarkEnd w:id="78"/>
    </w:p>
    <w:p w14:paraId="4FB9CE22" w14:textId="77777777" w:rsidR="003075B4" w:rsidRDefault="00BF7F8D">
      <w:pPr>
        <w:spacing w:after="150" w:line="288" w:lineRule="auto"/>
        <w:jc w:val="both"/>
      </w:pPr>
      <w:r>
        <w:t xml:space="preserve">Every ruleset needs benign samples that must </w:t>
      </w:r>
      <w:r>
        <w:rPr>
          <w:i/>
          <w:iCs/>
        </w:rPr>
        <w:t>not</w:t>
      </w:r>
      <w:r>
        <w:t xml:space="preserve"> match, and they are more valuable than the positive cases. Positive tests tell you a rule works; negative tests tell you it has not quietly broadened into uselessness. The case study keeps </w:t>
      </w:r>
      <w:r>
        <w:rPr>
          <w:rFonts w:ascii="Consolas" w:eastAsia="Consolas" w:hAnsi="Consolas" w:cs="Consolas"/>
          <w:color w:val="1D4E57"/>
          <w:sz w:val="19"/>
          <w:szCs w:val="19"/>
          <w:shd w:val="clear" w:color="auto" w:fill="F3F6F8"/>
        </w:rPr>
        <w:t>report_q3.txt</w:t>
      </w:r>
      <w:r>
        <w:t xml:space="preserve"> — ordinary business prose — in its sample set for exactly this reason, and the end-to-end test asserts the total detection count, so a rule that starts matching everything fails the suite loudly.</w:t>
      </w:r>
    </w:p>
    <w:p w14:paraId="2625C977" w14:textId="77777777" w:rsidR="003075B4" w:rsidRDefault="00BF7F8D">
      <w:pPr>
        <w:pStyle w:val="Heading2"/>
        <w:keepNext/>
        <w:spacing w:before="340" w:after="120"/>
      </w:pPr>
      <w:bookmarkStart w:id="79" w:name="_Toc240065536"/>
      <w:r>
        <w:rPr>
          <w:rFonts w:ascii="Segoe UI" w:eastAsia="Segoe UI" w:hAnsi="Segoe UI" w:cs="Segoe UI"/>
          <w:b/>
          <w:bCs/>
          <w:color w:val="12202B"/>
        </w:rPr>
        <w:t>The tuning loop</w:t>
      </w:r>
      <w:bookmarkEnd w:id="79"/>
    </w:p>
    <w:p w14:paraId="12AEAF47" w14:textId="77777777" w:rsidR="003075B4" w:rsidRDefault="00BF7F8D">
      <w:pPr>
        <w:spacing w:after="150" w:line="288" w:lineRule="auto"/>
        <w:jc w:val="both"/>
      </w:pPr>
      <w:r>
        <w:t>When a rule produces a false positive, there are four responses, in rough order of preference:</w:t>
      </w:r>
    </w:p>
    <w:p w14:paraId="5286F07D" w14:textId="77777777" w:rsidR="003075B4" w:rsidRDefault="00BF7F8D">
      <w:pPr>
        <w:pStyle w:val="ListParagraph"/>
        <w:numPr>
          <w:ilvl w:val="0"/>
          <w:numId w:val="2"/>
        </w:numPr>
        <w:spacing w:after="90" w:line="276" w:lineRule="auto"/>
      </w:pPr>
      <w:r>
        <w:rPr>
          <w:b/>
          <w:bCs/>
        </w:rPr>
        <w:t>Add a required element.</w:t>
      </w:r>
      <w:r>
        <w:t xml:space="preserve"> The strongest fix. A rule firing on documentation about credential dumping gains a condition requiring PE structure, and the documentation stops matching while the binary still does.</w:t>
      </w:r>
    </w:p>
    <w:p w14:paraId="1DC4C002" w14:textId="77777777" w:rsidR="003075B4" w:rsidRDefault="00BF7F8D">
      <w:pPr>
        <w:pStyle w:val="ListParagraph"/>
        <w:numPr>
          <w:ilvl w:val="0"/>
          <w:numId w:val="2"/>
        </w:numPr>
        <w:spacing w:after="90" w:line="276" w:lineRule="auto"/>
      </w:pPr>
      <w:r>
        <w:rPr>
          <w:b/>
          <w:bCs/>
        </w:rPr>
        <w:t>Narrow an existing element.</w:t>
      </w:r>
      <w:r>
        <w:t xml:space="preserve"> Add </w:t>
      </w:r>
      <w:r>
        <w:rPr>
          <w:rFonts w:ascii="Consolas" w:eastAsia="Consolas" w:hAnsi="Consolas" w:cs="Consolas"/>
          <w:color w:val="1D4E57"/>
          <w:sz w:val="19"/>
          <w:szCs w:val="19"/>
          <w:shd w:val="clear" w:color="auto" w:fill="F3F6F8"/>
        </w:rPr>
        <w:t>fullword</w:t>
      </w:r>
      <w:r>
        <w:t xml:space="preserve"> to a short string, anchor a position, bound </w:t>
      </w:r>
      <w:r>
        <w:rPr>
          <w:rFonts w:ascii="Consolas" w:eastAsia="Consolas" w:hAnsi="Consolas" w:cs="Consolas"/>
          <w:color w:val="1D4E57"/>
          <w:sz w:val="19"/>
          <w:szCs w:val="19"/>
          <w:shd w:val="clear" w:color="auto" w:fill="F3F6F8"/>
        </w:rPr>
        <w:t>filesize</w:t>
      </w:r>
      <w:r>
        <w:t>. Cheap and often sufficient.</w:t>
      </w:r>
    </w:p>
    <w:p w14:paraId="2006C2FA" w14:textId="77777777" w:rsidR="003075B4" w:rsidRDefault="00BF7F8D">
      <w:pPr>
        <w:pStyle w:val="ListParagraph"/>
        <w:numPr>
          <w:ilvl w:val="0"/>
          <w:numId w:val="2"/>
        </w:numPr>
        <w:spacing w:after="90" w:line="276" w:lineRule="auto"/>
      </w:pPr>
      <w:r>
        <w:rPr>
          <w:b/>
          <w:bCs/>
        </w:rPr>
        <w:t>Reduce the severity.</w:t>
      </w:r>
      <w:r>
        <w:t xml:space="preserve"> If the rule is genuinely a heuristic, say so. A medium-severity rule that batches for weekly review is far better than a high-severity one that gets ignored daily.</w:t>
      </w:r>
    </w:p>
    <w:p w14:paraId="3E72B7C7" w14:textId="77777777" w:rsidR="003075B4" w:rsidRDefault="00BF7F8D">
      <w:pPr>
        <w:pStyle w:val="ListParagraph"/>
        <w:numPr>
          <w:ilvl w:val="0"/>
          <w:numId w:val="2"/>
        </w:numPr>
        <w:spacing w:after="90" w:line="276" w:lineRule="auto"/>
      </w:pPr>
      <w:r>
        <w:rPr>
          <w:b/>
          <w:bCs/>
        </w:rPr>
        <w:t>Scope the rule.</w:t>
      </w:r>
      <w:r>
        <w:t xml:space="preserve"> Move it to a namespace applied only where it is precise. The credential-dumper rule is excellent on an FTP drop and useless in a folder of security research — same rule, different deployment.</w:t>
      </w:r>
    </w:p>
    <w:p w14:paraId="520127A8" w14:textId="77777777" w:rsidR="003075B4" w:rsidRDefault="00BF7F8D">
      <w:pPr>
        <w:spacing w:after="150" w:line="288" w:lineRule="auto"/>
        <w:jc w:val="both"/>
      </w:pPr>
      <w:r>
        <w:t>Deleting the rule is a fifth option and sometimes the right one. A rule nobody acts on should not survive its first review.</w:t>
      </w:r>
    </w:p>
    <w:p w14:paraId="115B341F" w14:textId="77777777" w:rsidR="003075B4" w:rsidRDefault="00BF7F8D">
      <w:pPr>
        <w:pStyle w:val="Heading3"/>
        <w:keepNext/>
        <w:spacing w:before="260" w:after="90"/>
      </w:pPr>
      <w:bookmarkStart w:id="80" w:name="_Toc240065537"/>
      <w:r>
        <w:rPr>
          <w:rFonts w:ascii="Segoe UI" w:eastAsia="Segoe UI" w:hAnsi="Segoe UI" w:cs="Segoe UI"/>
          <w:b/>
          <w:bCs/>
          <w:color w:val="0E6F7C"/>
          <w:sz w:val="22"/>
          <w:szCs w:val="22"/>
        </w:rPr>
        <w:t>Hot reload makes tuning cheap</w:t>
      </w:r>
      <w:bookmarkEnd w:id="80"/>
    </w:p>
    <w:p w14:paraId="72EB45CD" w14:textId="77777777" w:rsidR="003075B4" w:rsidRDefault="00BF7F8D">
      <w:pPr>
        <w:spacing w:after="150" w:line="288" w:lineRule="auto"/>
        <w:jc w:val="both"/>
      </w:pPr>
      <w:r>
        <w:t>The economics of tuning depend entirely on how long the loop takes. If changing a rule means restarting a service and losing state, tuning happens during maintenance windows — which means it does not happen.</w:t>
      </w:r>
    </w:p>
    <w:p w14:paraId="46E1C0AF"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elif route == "/api/rules/reload":</w:t>
      </w:r>
    </w:p>
    <w:p w14:paraId="5DA9D31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info = self.ctx.engine.reload()</w:t>
      </w:r>
    </w:p>
    <w:p w14:paraId="5714DBB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self.ctx.store.broadcast({</w:t>
      </w:r>
    </w:p>
    <w:p w14:paraId="563D258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"event_type": "monitor", "timestamp": now_iso(),</w:t>
      </w:r>
    </w:p>
    <w:p w14:paraId="02D5EBD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"message": "Reloaded " + str(info["rule_count"]) + " rules"</w:t>
      </w:r>
    </w:p>
    <w:p w14:paraId="63C630C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45497A84"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self._json(info)</w:t>
      </w:r>
    </w:p>
    <w:p w14:paraId="2EEDE3FC" w14:textId="77777777" w:rsidR="003075B4" w:rsidRDefault="00BF7F8D">
      <w:pPr>
        <w:spacing w:after="150" w:line="288" w:lineRule="auto"/>
        <w:jc w:val="both"/>
      </w:pPr>
      <w:r>
        <w:t>Edit the file, click the button, watch the rule count and the compile time update. The whole loop is a few seconds, and validation errors appear in the interface rather than in a log nobody is tailing. Making the right thing fast is most of making it happen.</w:t>
      </w:r>
    </w:p>
    <w:p w14:paraId="774FFFB4" w14:textId="77777777" w:rsidR="003075B4" w:rsidRDefault="00BF7F8D">
      <w:pPr>
        <w:pStyle w:val="Heading2"/>
        <w:keepNext/>
        <w:spacing w:before="340" w:after="120"/>
      </w:pPr>
      <w:bookmarkStart w:id="81" w:name="_Toc240065538"/>
      <w:r>
        <w:rPr>
          <w:rFonts w:ascii="Segoe UI" w:eastAsia="Segoe UI" w:hAnsi="Segoe UI" w:cs="Segoe UI"/>
          <w:b/>
          <w:bCs/>
          <w:color w:val="12202B"/>
        </w:rPr>
        <w:lastRenderedPageBreak/>
        <w:t>Performance as a detection property</w:t>
      </w:r>
      <w:bookmarkEnd w:id="81"/>
    </w:p>
    <w:p w14:paraId="53118F54" w14:textId="77777777" w:rsidR="003075B4" w:rsidRDefault="00BF7F8D">
      <w:pPr>
        <w:spacing w:after="150" w:line="288" w:lineRule="auto"/>
        <w:jc w:val="both"/>
      </w:pPr>
      <w:r>
        <w:t>Scan time is recorded on every result, and it is not vanity instrumentation. A ruleset that grows slowly enough to notice will eventually be a ruleset that cannot keep up with file arrival — at which point the queue grows, scans fall behind, and detection becomes delayed rather than absent, which is harder to notice.</w:t>
      </w:r>
    </w:p>
    <w:p w14:paraId="63B47BEE" w14:textId="77777777" w:rsidR="003075B4" w:rsidRDefault="00BF7F8D">
      <w:pPr>
        <w:spacing w:after="150" w:line="288" w:lineRule="auto"/>
        <w:jc w:val="both"/>
      </w:pPr>
      <w:r>
        <w:t xml:space="preserve">Typical figures from the case study on ordinary hardware: fifty-five rules across twelve namespaces compile in roughly 50 ms; a small text file scans in one to three milliseconds; the seven-file sample directory completes in about 26 ms end to end. When a scan starts taking hundreds of milliseconds, the usual culprits are an unbounded regex, a rule without a </w:t>
      </w:r>
      <w:r>
        <w:rPr>
          <w:rFonts w:ascii="Consolas" w:eastAsia="Consolas" w:hAnsi="Consolas" w:cs="Consolas"/>
          <w:color w:val="1D4E57"/>
          <w:sz w:val="19"/>
          <w:szCs w:val="19"/>
          <w:shd w:val="clear" w:color="auto" w:fill="F3F6F8"/>
        </w:rPr>
        <w:t>filesize</w:t>
      </w:r>
      <w:r>
        <w:t xml:space="preserve"> guard, or a </w:t>
      </w:r>
      <w:r>
        <w:rPr>
          <w:rFonts w:ascii="Consolas" w:eastAsia="Consolas" w:hAnsi="Consolas" w:cs="Consolas"/>
          <w:color w:val="1D4E57"/>
          <w:sz w:val="19"/>
          <w:szCs w:val="19"/>
          <w:shd w:val="clear" w:color="auto" w:fill="F3F6F8"/>
        </w:rPr>
        <w:t>xor</w:t>
      </w:r>
      <w:r>
        <w:t xml:space="preserve"> modifier applied enthusiastically.</w:t>
      </w:r>
    </w:p>
    <w:p w14:paraId="1E034150"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WHERE TO LOOK FIRST</w:t>
      </w:r>
    </w:p>
    <w:p w14:paraId="7DED6A75" w14:textId="77777777" w:rsidR="003075B4" w:rsidRDefault="00BF7F8D">
      <w:pPr>
        <w:pBdr>
          <w:left w:val="single" w:sz="16" w:space="10" w:color="0E6F7C"/>
        </w:pBdr>
        <w:shd w:val="clear" w:color="auto" w:fill="EAF3F4"/>
        <w:spacing w:after="200" w:line="264" w:lineRule="auto"/>
        <w:ind w:left="259" w:right="172"/>
      </w:pPr>
      <w:r>
        <w:rPr>
          <w:sz w:val="20"/>
          <w:szCs w:val="20"/>
        </w:rPr>
        <w:t xml:space="preserve">Regular expressions and the </w:t>
      </w:r>
      <w:r>
        <w:rPr>
          <w:rFonts w:ascii="Consolas" w:eastAsia="Consolas" w:hAnsi="Consolas" w:cs="Consolas"/>
          <w:color w:val="1D4E57"/>
          <w:sz w:val="20"/>
          <w:szCs w:val="20"/>
          <w:shd w:val="clear" w:color="auto" w:fill="F3F6F8"/>
        </w:rPr>
        <w:t>xor</w:t>
      </w:r>
      <w:r>
        <w:rPr>
          <w:sz w:val="20"/>
          <w:szCs w:val="20"/>
        </w:rPr>
        <w:t xml:space="preserve"> string modifier dominate YARA performance problems. Both expand the search space enormously. Before reaching for either, ask whether two or three plain text strings combined in the condition would express the same idea — they almost always will, and they will run an order of magnitude faster.</w:t>
      </w:r>
    </w:p>
    <w:p w14:paraId="181A06E3" w14:textId="77777777" w:rsidR="003075B4" w:rsidRDefault="00BF7F8D">
      <w:r>
        <w:br w:type="page"/>
      </w:r>
    </w:p>
    <w:p w14:paraId="3986FA06" w14:textId="77777777" w:rsidR="003075B4" w:rsidRDefault="00BF7F8D">
      <w:pPr>
        <w:spacing w:after="60"/>
      </w:pPr>
      <w:r>
        <w:rPr>
          <w:rFonts w:ascii="Segoe UI" w:eastAsia="Segoe UI" w:hAnsi="Segoe UI" w:cs="Segoe UI"/>
          <w:b/>
          <w:bCs/>
          <w:color w:val="0E6F7C"/>
          <w:spacing w:val="50"/>
          <w:sz w:val="17"/>
          <w:szCs w:val="17"/>
        </w:rPr>
        <w:lastRenderedPageBreak/>
        <w:t>CHAPTER TEN</w:t>
      </w:r>
    </w:p>
    <w:p w14:paraId="0A327D91" w14:textId="77777777" w:rsidR="003075B4" w:rsidRDefault="00BF7F8D">
      <w:pPr>
        <w:pStyle w:val="Heading1"/>
        <w:pBdr>
          <w:bottom w:val="single" w:sz="6" w:space="10" w:color="C3CED6"/>
        </w:pBdr>
        <w:spacing w:after="200"/>
      </w:pPr>
      <w:bookmarkStart w:id="82" w:name="_Toc240065539"/>
      <w:r>
        <w:rPr>
          <w:rFonts w:ascii="Segoe UI" w:eastAsia="Segoe UI" w:hAnsi="Segoe UI" w:cs="Segoe UI"/>
          <w:b/>
          <w:bCs/>
          <w:color w:val="12202B"/>
          <w:sz w:val="38"/>
          <w:szCs w:val="38"/>
        </w:rPr>
        <w:t>Converging with Vulnerability Intelligence</w:t>
      </w:r>
      <w:bookmarkEnd w:id="82"/>
    </w:p>
    <w:p w14:paraId="4E07DECB" w14:textId="77777777" w:rsidR="003075B4" w:rsidRDefault="00BF7F8D">
      <w:pPr>
        <w:spacing w:after="200" w:line="300" w:lineRule="auto"/>
      </w:pPr>
      <w:r>
        <w:rPr>
          <w:color w:val="2A3B47"/>
          <w:sz w:val="23"/>
          <w:szCs w:val="23"/>
        </w:rPr>
        <w:t>File detection answers "did something bad arrive?" Vulnerability intelligence answers "what here could be attacked in the first place?" They are different questions, and a console that shows both is more useful than either alone — provided you are honest about what joining them does and does not prove.</w:t>
      </w:r>
    </w:p>
    <w:p w14:paraId="1EFAF7A7" w14:textId="77777777" w:rsidR="003075B4" w:rsidRDefault="00BF7F8D">
      <w:pPr>
        <w:spacing w:after="150" w:line="288" w:lineRule="auto"/>
        <w:jc w:val="both"/>
      </w:pPr>
      <w:r>
        <w:t xml:space="preserve">The case study grew a second data plane: a </w:t>
      </w:r>
      <w:r>
        <w:rPr>
          <w:b/>
          <w:bCs/>
        </w:rPr>
        <w:t>source lattice</w:t>
      </w:r>
      <w:r>
        <w:t xml:space="preserve"> of vulnerability and reputation feeds, with three of them implemented as live adapters. This chapter builds the NVD adapter end to end, because it exercises every problem you meet when a detection tool starts talking to the outside world — pagination, rate limits, caching, credentials, and a TLS failure that had nothing to do with the remote service.</w:t>
      </w:r>
    </w:p>
    <w:p w14:paraId="1CFB7658" w14:textId="77777777" w:rsidR="003075B4" w:rsidRDefault="00BF7F8D">
      <w:pPr>
        <w:pStyle w:val="Heading2"/>
        <w:keepNext/>
        <w:spacing w:before="340" w:after="120"/>
      </w:pPr>
      <w:bookmarkStart w:id="83" w:name="_Toc240065540"/>
      <w:r>
        <w:rPr>
          <w:rFonts w:ascii="Segoe UI" w:eastAsia="Segoe UI" w:hAnsi="Segoe UI" w:cs="Segoe UI"/>
          <w:b/>
          <w:bCs/>
          <w:color w:val="12202B"/>
        </w:rPr>
        <w:t>Two shapes of external source</w:t>
      </w:r>
      <w:bookmarkEnd w:id="83"/>
    </w:p>
    <w:p w14:paraId="75F7DC0B" w14:textId="77777777" w:rsidR="003075B4" w:rsidRDefault="00BF7F8D">
      <w:pPr>
        <w:spacing w:after="150" w:line="288" w:lineRule="auto"/>
        <w:jc w:val="both"/>
      </w:pPr>
      <w:r>
        <w:t>The seven sources in the lattice are not equivalent, and the design turns on the difference: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685"/>
        <w:gridCol w:w="5803"/>
      </w:tblGrid>
      <w:tr w:rsidR="003075B4" w14:paraId="54FF2CA7" w14:textId="77777777">
        <w:tblPrEx>
          <w:tblCellMar>
            <w:top w:w="0" w:type="dxa"/>
            <w:bottom w:w="0" w:type="dxa"/>
          </w:tblCellMar>
        </w:tblPrEx>
        <w:trPr>
          <w:tblHeader/>
        </w:trPr>
        <w:tc>
          <w:tcPr>
            <w:tcW w:w="187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0C1762D" w14:textId="77777777" w:rsidR="003075B4" w:rsidRDefault="00BF7F8D">
            <w:r>
              <w:rPr>
                <w:rFonts w:ascii="Segoe UI" w:eastAsia="Segoe UI" w:hAnsi="Segoe UI" w:cs="Segoe UI"/>
                <w:b/>
                <w:bCs/>
                <w:color w:val="FFFFFF"/>
                <w:sz w:val="17"/>
                <w:szCs w:val="17"/>
              </w:rPr>
              <w:t>Source</w:t>
            </w:r>
          </w:p>
        </w:tc>
        <w:tc>
          <w:tcPr>
            <w:tcW w:w="1685"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8DF70A4" w14:textId="77777777" w:rsidR="003075B4" w:rsidRDefault="00BF7F8D">
            <w:r>
              <w:rPr>
                <w:rFonts w:ascii="Segoe UI" w:eastAsia="Segoe UI" w:hAnsi="Segoe UI" w:cs="Segoe UI"/>
                <w:b/>
                <w:bCs/>
                <w:color w:val="FFFFFF"/>
                <w:sz w:val="17"/>
                <w:szCs w:val="17"/>
              </w:rPr>
              <w:t>Kind</w:t>
            </w:r>
          </w:p>
        </w:tc>
        <w:tc>
          <w:tcPr>
            <w:tcW w:w="5803"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EF12AAF" w14:textId="77777777" w:rsidR="003075B4" w:rsidRDefault="00BF7F8D">
            <w:r>
              <w:rPr>
                <w:rFonts w:ascii="Segoe UI" w:eastAsia="Segoe UI" w:hAnsi="Segoe UI" w:cs="Segoe UI"/>
                <w:b/>
                <w:bCs/>
                <w:color w:val="FFFFFF"/>
                <w:sz w:val="17"/>
                <w:szCs w:val="17"/>
              </w:rPr>
              <w:t>What it provides</w:t>
            </w:r>
          </w:p>
        </w:tc>
      </w:tr>
      <w:tr w:rsidR="003075B4" w14:paraId="7C9D0780"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5C60DB88" w14:textId="77777777" w:rsidR="003075B4" w:rsidRDefault="00BF7F8D">
            <w:r>
              <w:rPr>
                <w:b/>
                <w:bCs/>
                <w:sz w:val="19"/>
                <w:szCs w:val="19"/>
              </w:rPr>
              <w:t>NVD</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0AD2DA95" w14:textId="77777777" w:rsidR="003075B4" w:rsidRDefault="00BF7F8D">
            <w:r>
              <w:rPr>
                <w:sz w:val="19"/>
                <w:szCs w:val="19"/>
              </w:rPr>
              <w:t>live adapter</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5618485D" w14:textId="77777777" w:rsidR="003075B4" w:rsidRDefault="00BF7F8D">
            <w:r>
              <w:rPr>
                <w:sz w:val="19"/>
                <w:szCs w:val="19"/>
              </w:rPr>
              <w:t>The National Vulnerability Database. A public REST API over ~390,000 CVE records. No credential required.</w:t>
            </w:r>
          </w:p>
        </w:tc>
      </w:tr>
      <w:tr w:rsidR="003075B4" w14:paraId="71AF6DD9"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2F35B309" w14:textId="77777777" w:rsidR="003075B4" w:rsidRDefault="00BF7F8D">
            <w:r>
              <w:rPr>
                <w:b/>
                <w:bCs/>
                <w:sz w:val="19"/>
                <w:szCs w:val="19"/>
              </w:rPr>
              <w:t>VirusTotal</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3A222BB9" w14:textId="77777777" w:rsidR="003075B4" w:rsidRDefault="00BF7F8D">
            <w:r>
              <w:rPr>
                <w:sz w:val="19"/>
                <w:szCs w:val="19"/>
              </w:rPr>
              <w:t>live adapter</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4BF42EAD" w14:textId="77777777" w:rsidR="003075B4" w:rsidRDefault="00BF7F8D">
            <w:r>
              <w:rPr>
                <w:sz w:val="19"/>
                <w:szCs w:val="19"/>
              </w:rPr>
              <w:t>File and hash reputation. Requires an API key; every request is authenticated and rate limited per account.</w:t>
            </w:r>
          </w:p>
        </w:tc>
      </w:tr>
      <w:tr w:rsidR="003075B4" w14:paraId="59603732"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72161737" w14:textId="77777777" w:rsidR="003075B4" w:rsidRDefault="00BF7F8D">
            <w:r>
              <w:rPr>
                <w:b/>
                <w:bCs/>
                <w:sz w:val="19"/>
                <w:szCs w:val="19"/>
              </w:rPr>
              <w:t>OSV</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54857CB6" w14:textId="77777777" w:rsidR="003075B4" w:rsidRDefault="00BF7F8D">
            <w:r>
              <w:rPr>
                <w:sz w:val="19"/>
                <w:szCs w:val="19"/>
              </w:rPr>
              <w:t>live adapter</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200E22F8" w14:textId="77777777" w:rsidR="003075B4" w:rsidRDefault="00BF7F8D">
            <w:r>
              <w:rPr>
                <w:sz w:val="19"/>
                <w:szCs w:val="19"/>
              </w:rPr>
              <w:t>Open-source vulnerabilities, queried by commit, package, or purl. No credential required.</w:t>
            </w:r>
          </w:p>
        </w:tc>
      </w:tr>
      <w:tr w:rsidR="003075B4" w14:paraId="1859360D"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5B324E5B" w14:textId="77777777" w:rsidR="003075B4" w:rsidRDefault="00BF7F8D">
            <w:r>
              <w:rPr>
                <w:sz w:val="19"/>
                <w:szCs w:val="19"/>
              </w:rPr>
              <w:t>CISA KEV</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33F4E70E" w14:textId="77777777" w:rsidR="003075B4" w:rsidRDefault="00BF7F8D">
            <w:r>
              <w:rPr>
                <w:sz w:val="19"/>
                <w:szCs w:val="19"/>
              </w:rPr>
              <w:t>catalog</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5550D070" w14:textId="77777777" w:rsidR="003075B4" w:rsidRDefault="00BF7F8D">
            <w:r>
              <w:rPr>
                <w:sz w:val="19"/>
                <w:szCs w:val="19"/>
              </w:rPr>
              <w:t>Known Exploited Vulnerabilities — the subset actually being used in the wild.</w:t>
            </w:r>
          </w:p>
        </w:tc>
      </w:tr>
      <w:tr w:rsidR="003075B4" w14:paraId="58626A41"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317B50A3" w14:textId="77777777" w:rsidR="003075B4" w:rsidRDefault="00BF7F8D">
            <w:r>
              <w:rPr>
                <w:sz w:val="19"/>
                <w:szCs w:val="19"/>
              </w:rPr>
              <w:t>GitHub Advisories</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62D154BB" w14:textId="77777777" w:rsidR="003075B4" w:rsidRDefault="00BF7F8D">
            <w:r>
              <w:rPr>
                <w:sz w:val="19"/>
                <w:szCs w:val="19"/>
              </w:rPr>
              <w:t>catalog</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13AC69C5" w14:textId="77777777" w:rsidR="003075B4" w:rsidRDefault="00BF7F8D">
            <w:r>
              <w:rPr>
                <w:sz w:val="19"/>
                <w:szCs w:val="19"/>
              </w:rPr>
              <w:t>Advisory database covering the same ground from the repository side.</w:t>
            </w:r>
          </w:p>
        </w:tc>
      </w:tr>
      <w:tr w:rsidR="003075B4" w14:paraId="63C2A3E6"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52932896" w14:textId="77777777" w:rsidR="003075B4" w:rsidRDefault="00BF7F8D">
            <w:r>
              <w:rPr>
                <w:sz w:val="19"/>
                <w:szCs w:val="19"/>
              </w:rPr>
              <w:t>Vuls</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7288EEB0" w14:textId="77777777" w:rsidR="003075B4" w:rsidRDefault="00BF7F8D">
            <w:r>
              <w:rPr>
                <w:sz w:val="19"/>
                <w:szCs w:val="19"/>
              </w:rPr>
              <w:t>bridge</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0A39BADF" w14:textId="77777777" w:rsidR="003075B4" w:rsidRDefault="00BF7F8D">
            <w:r>
              <w:rPr>
                <w:sz w:val="19"/>
                <w:szCs w:val="19"/>
              </w:rPr>
              <w:t>An agentless scanner; the suite links out rather than embedding it.</w:t>
            </w:r>
          </w:p>
        </w:tc>
      </w:tr>
      <w:tr w:rsidR="003075B4" w14:paraId="13DB59C3"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3D1692CF" w14:textId="77777777" w:rsidR="003075B4" w:rsidRDefault="00BF7F8D">
            <w:r>
              <w:rPr>
                <w:sz w:val="19"/>
                <w:szCs w:val="19"/>
              </w:rPr>
              <w:t>ClawFire</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260AEA64" w14:textId="77777777" w:rsidR="003075B4" w:rsidRDefault="00BF7F8D">
            <w:r>
              <w:rPr>
                <w:sz w:val="19"/>
                <w:szCs w:val="19"/>
              </w:rPr>
              <w:t>reference</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0BCEB3FB" w14:textId="77777777" w:rsidR="003075B4" w:rsidRDefault="00BF7F8D">
            <w:r>
              <w:rPr>
                <w:sz w:val="19"/>
                <w:szCs w:val="19"/>
              </w:rPr>
              <w:t>Fleet guardrails reference.</w:t>
            </w:r>
          </w:p>
        </w:tc>
      </w:tr>
    </w:tbl>
    <w:p w14:paraId="610F3C72" w14:textId="77777777" w:rsidR="003075B4" w:rsidRDefault="003075B4">
      <w:pPr>
        <w:spacing w:after="180"/>
      </w:pPr>
    </w:p>
    <w:p w14:paraId="208EBA82" w14:textId="77777777" w:rsidR="003075B4" w:rsidRDefault="00BF7F8D">
      <w:pPr>
        <w:spacing w:after="150" w:line="288" w:lineRule="auto"/>
        <w:jc w:val="both"/>
      </w:pPr>
      <w:r>
        <w:rPr>
          <w:b/>
          <w:bCs/>
        </w:rPr>
        <w:t>Catalog</w:t>
      </w:r>
      <w:r>
        <w:t xml:space="preserve"> sources are links. That is a deliberate, defensible choice: an integration you have not built is more honestly represented as a link than as a stub that pretends to be an integration. </w:t>
      </w:r>
      <w:r>
        <w:rPr>
          <w:b/>
          <w:bCs/>
        </w:rPr>
        <w:t>Live adapter</w:t>
      </w:r>
      <w:r>
        <w:t xml:space="preserve"> sources actually make network calls and report real state. The dashboard renders the distinction, so an operator can tell at a glance which panels carry data and which carry a hyperlink.</w:t>
      </w:r>
    </w:p>
    <w:p w14:paraId="1E95BF95"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RESIST THE INTEGRATION FACADE</w:t>
      </w:r>
    </w:p>
    <w:p w14:paraId="71E36D00" w14:textId="77777777" w:rsidR="003075B4" w:rsidRDefault="00BF7F8D">
      <w:pPr>
        <w:pBdr>
          <w:left w:val="single" w:sz="16" w:space="10" w:color="0E6F7C"/>
        </w:pBdr>
        <w:shd w:val="clear" w:color="auto" w:fill="EAF3F4"/>
        <w:spacing w:after="100" w:line="264" w:lineRule="auto"/>
        <w:ind w:left="259" w:right="172"/>
      </w:pPr>
      <w:r>
        <w:rPr>
          <w:sz w:val="20"/>
          <w:szCs w:val="20"/>
        </w:rPr>
        <w:t>The most common failure in a security console is a panel that looks live and is not — a static card labelled "Threat Intel: Active" that has never made a request. It is worse than an empty panel, because it manufactures confidence.</w:t>
      </w:r>
    </w:p>
    <w:p w14:paraId="3CD989D8" w14:textId="77777777" w:rsidR="003075B4" w:rsidRDefault="00BF7F8D">
      <w:pPr>
        <w:pBdr>
          <w:left w:val="single" w:sz="16" w:space="10" w:color="0E6F7C"/>
        </w:pBdr>
        <w:shd w:val="clear" w:color="auto" w:fill="EAF3F4"/>
        <w:spacing w:after="200" w:line="264" w:lineRule="auto"/>
        <w:ind w:left="259" w:right="172"/>
      </w:pPr>
      <w:r>
        <w:rPr>
          <w:sz w:val="20"/>
          <w:szCs w:val="20"/>
        </w:rPr>
        <w:lastRenderedPageBreak/>
        <w:t xml:space="preserve">If a source is a bookmark, label it as a bookmark. The lattice uses four honest states — </w:t>
      </w:r>
      <w:r>
        <w:rPr>
          <w:rFonts w:ascii="Consolas" w:eastAsia="Consolas" w:hAnsi="Consolas" w:cs="Consolas"/>
          <w:color w:val="1D4E57"/>
          <w:sz w:val="20"/>
          <w:szCs w:val="20"/>
          <w:shd w:val="clear" w:color="auto" w:fill="F3F6F8"/>
        </w:rPr>
        <w:t>bridge</w:t>
      </w:r>
      <w:r>
        <w:rPr>
          <w:sz w:val="20"/>
          <w:szCs w:val="20"/>
        </w:rPr>
        <w:t xml:space="preserve">, </w:t>
      </w:r>
      <w:r>
        <w:rPr>
          <w:rFonts w:ascii="Consolas" w:eastAsia="Consolas" w:hAnsi="Consolas" w:cs="Consolas"/>
          <w:color w:val="1D4E57"/>
          <w:sz w:val="20"/>
          <w:szCs w:val="20"/>
          <w:shd w:val="clear" w:color="auto" w:fill="F3F6F8"/>
        </w:rPr>
        <w:t>catalog</w:t>
      </w:r>
      <w:r>
        <w:rPr>
          <w:sz w:val="20"/>
          <w:szCs w:val="20"/>
        </w:rPr>
        <w:t xml:space="preserve">, </w:t>
      </w:r>
      <w:r>
        <w:rPr>
          <w:rFonts w:ascii="Consolas" w:eastAsia="Consolas" w:hAnsi="Consolas" w:cs="Consolas"/>
          <w:color w:val="1D4E57"/>
          <w:sz w:val="20"/>
          <w:szCs w:val="20"/>
          <w:shd w:val="clear" w:color="auto" w:fill="F3F6F8"/>
        </w:rPr>
        <w:t>reference</w:t>
      </w:r>
      <w:r>
        <w:rPr>
          <w:sz w:val="20"/>
          <w:szCs w:val="20"/>
        </w:rPr>
        <w:t xml:space="preserve">, </w:t>
      </w:r>
      <w:r>
        <w:rPr>
          <w:rFonts w:ascii="Consolas" w:eastAsia="Consolas" w:hAnsi="Consolas" w:cs="Consolas"/>
          <w:color w:val="1D4E57"/>
          <w:sz w:val="20"/>
          <w:szCs w:val="20"/>
          <w:shd w:val="clear" w:color="auto" w:fill="F3F6F8"/>
        </w:rPr>
        <w:t>optional</w:t>
      </w:r>
      <w:r>
        <w:rPr>
          <w:sz w:val="20"/>
          <w:szCs w:val="20"/>
        </w:rPr>
        <w:t xml:space="preserve"> — and only promotes a card to </w:t>
      </w:r>
      <w:r>
        <w:rPr>
          <w:rFonts w:ascii="Consolas" w:eastAsia="Consolas" w:hAnsi="Consolas" w:cs="Consolas"/>
          <w:color w:val="1D4E57"/>
          <w:sz w:val="20"/>
          <w:szCs w:val="20"/>
          <w:shd w:val="clear" w:color="auto" w:fill="F3F6F8"/>
        </w:rPr>
        <w:t>online</w:t>
      </w:r>
      <w:r>
        <w:rPr>
          <w:sz w:val="20"/>
          <w:szCs w:val="20"/>
        </w:rPr>
        <w:t xml:space="preserve"> when a request actually succeeded.</w:t>
      </w:r>
    </w:p>
    <w:p w14:paraId="0089EC3A" w14:textId="77777777" w:rsidR="003075B4" w:rsidRDefault="00BF7F8D">
      <w:pPr>
        <w:pStyle w:val="Heading2"/>
        <w:keepNext/>
        <w:spacing w:before="340" w:after="120"/>
      </w:pPr>
      <w:bookmarkStart w:id="84" w:name="_Toc240065541"/>
      <w:r>
        <w:rPr>
          <w:rFonts w:ascii="Segoe UI" w:eastAsia="Segoe UI" w:hAnsi="Segoe UI" w:cs="Segoe UI"/>
          <w:b/>
          <w:bCs/>
          <w:color w:val="12202B"/>
        </w:rPr>
        <w:t>The NVD CVE API</w:t>
      </w:r>
      <w:bookmarkEnd w:id="84"/>
    </w:p>
    <w:p w14:paraId="46382EDB" w14:textId="77777777" w:rsidR="003075B4" w:rsidRDefault="00BF7F8D">
      <w:pPr>
        <w:spacing w:after="150" w:line="288" w:lineRule="auto"/>
        <w:jc w:val="both"/>
      </w:pPr>
      <w:r>
        <w:t>NVD publishes CVE data over a plain JSON REST interface:</w:t>
      </w:r>
    </w:p>
    <w:p w14:paraId="746A73D4" w14:textId="77777777" w:rsidR="003075B4" w:rsidRDefault="00BF7F8D">
      <w:pPr>
        <w:keepLines/>
        <w:pBdr>
          <w:top w:val="single" w:sz="2" w:space="6" w:color="F3F6F8"/>
          <w:left w:val="single" w:sz="12" w:space="8" w:color="0E6F7C"/>
          <w:bottom w:val="single" w:sz="2" w:space="6" w:color="F3F6F8"/>
        </w:pBdr>
        <w:shd w:val="clear" w:color="auto" w:fill="F3F6F8"/>
        <w:spacing w:before="140" w:after="160"/>
        <w:ind w:left="316"/>
      </w:pPr>
      <w:r>
        <w:rPr>
          <w:rFonts w:ascii="Consolas" w:eastAsia="Consolas" w:hAnsi="Consolas" w:cs="Consolas"/>
          <w:color w:val="213640"/>
          <w:sz w:val="18"/>
          <w:szCs w:val="18"/>
        </w:rPr>
        <w:t>https://services.nvd.nist.gov/rest/json/cves/2.0</w:t>
      </w:r>
    </w:p>
    <w:p w14:paraId="32EA8361" w14:textId="77777777" w:rsidR="003075B4" w:rsidRDefault="00BF7F8D">
      <w:pPr>
        <w:spacing w:after="150" w:line="288" w:lineRule="auto"/>
        <w:jc w:val="both"/>
      </w:pPr>
      <w:r>
        <w:t>Three properties shape any client you build against it.</w:t>
      </w:r>
    </w:p>
    <w:p w14:paraId="69BEE159" w14:textId="77777777" w:rsidR="003075B4" w:rsidRDefault="00BF7F8D">
      <w:pPr>
        <w:pStyle w:val="Heading3"/>
        <w:keepNext/>
        <w:spacing w:before="260" w:after="90"/>
      </w:pPr>
      <w:bookmarkStart w:id="85" w:name="_Toc240065542"/>
      <w:r>
        <w:rPr>
          <w:rFonts w:ascii="Segoe UI" w:eastAsia="Segoe UI" w:hAnsi="Segoe UI" w:cs="Segoe UI"/>
          <w:b/>
          <w:bCs/>
          <w:color w:val="0E6F7C"/>
          <w:sz w:val="22"/>
          <w:szCs w:val="22"/>
        </w:rPr>
        <w:t>It is offset paginated</w:t>
      </w:r>
      <w:bookmarkEnd w:id="85"/>
    </w:p>
    <w:p w14:paraId="5AD80D9D" w14:textId="77777777" w:rsidR="003075B4" w:rsidRDefault="00BF7F8D">
      <w:pPr>
        <w:spacing w:after="150" w:line="288" w:lineRule="auto"/>
        <w:jc w:val="both"/>
      </w:pPr>
      <w:r>
        <w:t xml:space="preserve">The corpus is far too large for one response, so the API uses </w:t>
      </w:r>
      <w:r>
        <w:rPr>
          <w:rFonts w:ascii="Consolas" w:eastAsia="Consolas" w:hAnsi="Consolas" w:cs="Consolas"/>
          <w:color w:val="1D4E57"/>
          <w:sz w:val="19"/>
          <w:szCs w:val="19"/>
          <w:shd w:val="clear" w:color="auto" w:fill="F3F6F8"/>
        </w:rPr>
        <w:t>startIndex</w:t>
      </w:r>
      <w:r>
        <w:t xml:space="preserve"> and </w:t>
      </w:r>
      <w:r>
        <w:rPr>
          <w:rFonts w:ascii="Consolas" w:eastAsia="Consolas" w:hAnsi="Consolas" w:cs="Consolas"/>
          <w:color w:val="1D4E57"/>
          <w:sz w:val="19"/>
          <w:szCs w:val="19"/>
          <w:shd w:val="clear" w:color="auto" w:fill="F3F6F8"/>
        </w:rPr>
        <w:t>resultsPerPage</w:t>
      </w:r>
      <w:r>
        <w:t xml:space="preserve"> (maximum 2000). Every response echoes </w:t>
      </w:r>
      <w:r>
        <w:rPr>
          <w:rFonts w:ascii="Consolas" w:eastAsia="Consolas" w:hAnsi="Consolas" w:cs="Consolas"/>
          <w:color w:val="1D4E57"/>
          <w:sz w:val="19"/>
          <w:szCs w:val="19"/>
          <w:shd w:val="clear" w:color="auto" w:fill="F3F6F8"/>
        </w:rPr>
        <w:t>totalResults</w:t>
      </w:r>
      <w:r>
        <w:t>, and you page by advancing the offset until you have what you need:</w:t>
      </w:r>
    </w:p>
    <w:p w14:paraId="2D8F2AA9"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while True:</w:t>
      </w:r>
    </w:p>
    <w:p w14:paraId="68645B1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payload = self._get({</w:t>
      </w:r>
    </w:p>
    <w:p w14:paraId="6D06E54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"lastModStartDate": _stamp(start),</w:t>
      </w:r>
    </w:p>
    <w:p w14:paraId="3C95EA6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"lastModEndDate": _stamp(end),</w:t>
      </w:r>
    </w:p>
    <w:p w14:paraId="5E4E013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"resultsPerPage": MAX_RESULTS_PER_PAGE,</w:t>
      </w:r>
    </w:p>
    <w:p w14:paraId="7191F46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"startIndex": start_index,</w:t>
      </w:r>
    </w:p>
    <w:p w14:paraId="075AB1B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3D60BBA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total = payload.get("totalResults", 0)</w:t>
      </w:r>
    </w:p>
    <w:p w14:paraId="430AFCE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batch = payload.get("vulnerabilities", []) or []</w:t>
      </w:r>
    </w:p>
    <w:p w14:paraId="17944B7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batch:</w:t>
      </w:r>
    </w:p>
    <w:p w14:paraId="2F1EB94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break</w:t>
      </w:r>
    </w:p>
    <w:p w14:paraId="48B72F2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records.extend(normalise(v) for v in batch)</w:t>
      </w:r>
    </w:p>
    <w:p w14:paraId="36992B9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start_index += len(batch)</w:t>
      </w:r>
    </w:p>
    <w:p w14:paraId="2D29DE5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start_index &gt;= min(total, max_records) or len(records) &gt;= max_records:</w:t>
      </w:r>
    </w:p>
    <w:p w14:paraId="3A43F9C3"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break</w:t>
      </w:r>
    </w:p>
    <w:p w14:paraId="5CD18A3A" w14:textId="77777777" w:rsidR="003075B4" w:rsidRDefault="00BF7F8D">
      <w:pPr>
        <w:spacing w:after="150" w:line="288" w:lineRule="auto"/>
        <w:jc w:val="both"/>
      </w:pPr>
      <w:r>
        <w:t xml:space="preserve">Note </w:t>
      </w:r>
      <w:r>
        <w:rPr>
          <w:rFonts w:ascii="Consolas" w:eastAsia="Consolas" w:hAnsi="Consolas" w:cs="Consolas"/>
          <w:color w:val="1D4E57"/>
          <w:sz w:val="19"/>
          <w:szCs w:val="19"/>
          <w:shd w:val="clear" w:color="auto" w:fill="F3F6F8"/>
        </w:rPr>
        <w:t>start_index += len(batch)</w:t>
      </w:r>
      <w:r>
        <w:t xml:space="preserve"> rather than </w:t>
      </w:r>
      <w:r>
        <w:rPr>
          <w:rFonts w:ascii="Consolas" w:eastAsia="Consolas" w:hAnsi="Consolas" w:cs="Consolas"/>
          <w:color w:val="1D4E57"/>
          <w:sz w:val="19"/>
          <w:szCs w:val="19"/>
          <w:shd w:val="clear" w:color="auto" w:fill="F3F6F8"/>
        </w:rPr>
        <w:t>+= resultsPerPage</w:t>
      </w:r>
      <w:r>
        <w:t>. If the server returns fewer records than requested — which it may — advancing by the requested size silently skips records. Advance by what you actually received.</w:t>
      </w:r>
    </w:p>
    <w:p w14:paraId="6DB0AB7C" w14:textId="77777777" w:rsidR="003075B4" w:rsidRDefault="00BF7F8D">
      <w:pPr>
        <w:pStyle w:val="Heading3"/>
        <w:keepNext/>
        <w:spacing w:before="260" w:after="90"/>
      </w:pPr>
      <w:bookmarkStart w:id="86" w:name="_Toc240065543"/>
      <w:r>
        <w:rPr>
          <w:rFonts w:ascii="Segoe UI" w:eastAsia="Segoe UI" w:hAnsi="Segoe UI" w:cs="Segoe UI"/>
          <w:b/>
          <w:bCs/>
          <w:color w:val="0E6F7C"/>
          <w:sz w:val="22"/>
          <w:szCs w:val="22"/>
        </w:rPr>
        <w:t>It is rate limited, and the key is optional</w:t>
      </w:r>
      <w:bookmarkEnd w:id="86"/>
    </w:p>
    <w:p w14:paraId="2DAF9AC6" w14:textId="77777777" w:rsidR="003075B4" w:rsidRDefault="00BF7F8D">
      <w:pPr>
        <w:spacing w:after="150" w:line="288" w:lineRule="auto"/>
        <w:jc w:val="both"/>
      </w:pPr>
      <w:r>
        <w:t xml:space="preserve">This is the sharpest contrast with VirusTotal. NVD allows </w:t>
      </w:r>
      <w:r>
        <w:rPr>
          <w:b/>
          <w:bCs/>
        </w:rPr>
        <w:t>5 requests per rolling 30 seconds without any credential</w:t>
      </w:r>
      <w:r>
        <w:t>, and 50 with a free API key. The key raises a ceiling; it does not unlock access. VirusTotal, by contrast, authenticates every request — no key, no data at all.</w:t>
      </w:r>
    </w:p>
    <w:p w14:paraId="44D178F8" w14:textId="77777777" w:rsidR="003075B4" w:rsidRDefault="00BF7F8D">
      <w:pPr>
        <w:spacing w:after="150" w:line="288" w:lineRule="auto"/>
        <w:jc w:val="both"/>
      </w:pPr>
      <w:r>
        <w:t>That difference belongs in the architecture, not buried in a comment. An adapter that requires a credential must degrade to a clearly-labelled disabled state; one that does not should work out of the box:</w:t>
      </w:r>
    </w:p>
    <w:p w14:paraId="331A902C"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5 requests / 30 s without a key, 50 / 30 s with one; stay under both.</w:t>
      </w:r>
    </w:p>
    <w:p w14:paraId="1D19A5CD"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self.limiter = RateLimiter(0.8 if self.api_key else 6.5)</w:t>
      </w:r>
    </w:p>
    <w:p w14:paraId="7BFA7DB0" w14:textId="77777777" w:rsidR="003075B4" w:rsidRDefault="00BF7F8D">
      <w:pPr>
        <w:spacing w:after="150" w:line="288" w:lineRule="auto"/>
        <w:jc w:val="both"/>
      </w:pPr>
      <w:r>
        <w:lastRenderedPageBreak/>
        <w:t>A 6.5-second minimum interval is deliberately conservative — 5 per 30 s permits 6.0 — because the window is rolling and a burst at the boundary earns a 403. Syncing a three-day window took 57 seconds across two pages at that pace. With a key it would be a few seconds. Slow and reliable beats fast and throttled for a background sync.</w:t>
      </w:r>
    </w:p>
    <w:p w14:paraId="53B4CF6F" w14:textId="77777777" w:rsidR="003075B4" w:rsidRDefault="00BF7F8D">
      <w:pPr>
        <w:pStyle w:val="Heading3"/>
        <w:keepNext/>
        <w:spacing w:before="260" w:after="90"/>
      </w:pPr>
      <w:bookmarkStart w:id="87" w:name="_Toc240065544"/>
      <w:r>
        <w:rPr>
          <w:rFonts w:ascii="Segoe UI" w:eastAsia="Segoe UI" w:hAnsi="Segoe UI" w:cs="Segoe UI"/>
          <w:b/>
          <w:bCs/>
          <w:color w:val="0E6F7C"/>
          <w:sz w:val="22"/>
          <w:szCs w:val="22"/>
        </w:rPr>
        <w:t>Date windows are bounded</w:t>
      </w:r>
      <w:bookmarkEnd w:id="87"/>
    </w:p>
    <w:p w14:paraId="5A86B0F6" w14:textId="77777777" w:rsidR="003075B4" w:rsidRDefault="00BF7F8D">
      <w:pPr>
        <w:spacing w:after="150" w:line="288" w:lineRule="auto"/>
        <w:jc w:val="both"/>
      </w:pPr>
      <w:r>
        <w:t xml:space="preserve">NVD rejects </w:t>
      </w:r>
      <w:r>
        <w:rPr>
          <w:rFonts w:ascii="Consolas" w:eastAsia="Consolas" w:hAnsi="Consolas" w:cs="Consolas"/>
          <w:color w:val="1D4E57"/>
          <w:sz w:val="19"/>
          <w:szCs w:val="19"/>
          <w:shd w:val="clear" w:color="auto" w:fill="F3F6F8"/>
        </w:rPr>
        <w:t>lastModStartDate</w:t>
      </w:r>
      <w:r>
        <w:t>/</w:t>
      </w:r>
      <w:r>
        <w:rPr>
          <w:rFonts w:ascii="Consolas" w:eastAsia="Consolas" w:hAnsi="Consolas" w:cs="Consolas"/>
          <w:color w:val="1D4E57"/>
          <w:sz w:val="19"/>
          <w:szCs w:val="19"/>
          <w:shd w:val="clear" w:color="auto" w:fill="F3F6F8"/>
        </w:rPr>
        <w:t>lastModEndDate</w:t>
      </w:r>
      <w:r>
        <w:t xml:space="preserve"> ranges wider than 120 days, and wants timestamps with milliseconds and no timezone suffix. Both constraints are worth encoding rather than discovering in production:</w:t>
      </w:r>
    </w:p>
    <w:p w14:paraId="7C3FACD3"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MAX_WINDOW_DAYS = 120           # NVD rejects date ranges wider than this</w:t>
      </w:r>
    </w:p>
    <w:p w14:paraId="31D6043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7A6CFC5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def _stamp(when: datetime) -&gt; str:</w:t>
      </w:r>
    </w:p>
    <w:p w14:paraId="421A46B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"""NVD wants ISO-8601 with milliseconds and no timezone suffix."""</w:t>
      </w:r>
    </w:p>
    <w:p w14:paraId="0517A689"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when.astimezone(timezone.utc).strftime("%Y-%m-%dT%H:%M:%S.000")</w:t>
      </w:r>
    </w:p>
    <w:p w14:paraId="775C9741" w14:textId="77777777" w:rsidR="003075B4" w:rsidRDefault="00BF7F8D">
      <w:pPr>
        <w:pStyle w:val="Heading2"/>
        <w:keepNext/>
        <w:spacing w:before="340" w:after="120"/>
      </w:pPr>
      <w:bookmarkStart w:id="88" w:name="_Toc240065545"/>
      <w:r>
        <w:rPr>
          <w:rFonts w:ascii="Segoe UI" w:eastAsia="Segoe UI" w:hAnsi="Segoe UI" w:cs="Segoe UI"/>
          <w:b/>
          <w:bCs/>
          <w:color w:val="12202B"/>
        </w:rPr>
        <w:t>A TLS failure that was not the server's fault</w:t>
      </w:r>
      <w:bookmarkEnd w:id="88"/>
    </w:p>
    <w:p w14:paraId="36238F60" w14:textId="77777777" w:rsidR="003075B4" w:rsidRDefault="00BF7F8D">
      <w:pPr>
        <w:spacing w:after="150" w:line="288" w:lineRule="auto"/>
        <w:jc w:val="both"/>
      </w:pPr>
      <w:r>
        <w:t>The first request to NVD failed:</w:t>
      </w:r>
    </w:p>
    <w:p w14:paraId="0D402BF9"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URLError: &lt;urlopen error [SSL: CERTIFICATE_VERIFY_FAILED]</w:t>
      </w:r>
    </w:p>
    <w:p w14:paraId="71E3979E"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certificate verify failed: certificate has expired (_ssl.c:1081)&gt;</w:t>
      </w:r>
    </w:p>
    <w:p w14:paraId="433C7006" w14:textId="77777777" w:rsidR="003075B4" w:rsidRDefault="00BF7F8D">
      <w:pPr>
        <w:spacing w:after="150" w:line="288" w:lineRule="auto"/>
        <w:jc w:val="both"/>
      </w:pPr>
      <w:r>
        <w:t xml:space="preserve">The obvious reading — NVD let a certificate lapse — was wrong. Checking the chain directly showed a perfectly valid Let's Encrypt certificate with three months left, and </w:t>
      </w:r>
      <w:r>
        <w:rPr>
          <w:rFonts w:ascii="Consolas" w:eastAsia="Consolas" w:hAnsi="Consolas" w:cs="Consolas"/>
          <w:color w:val="1D4E57"/>
          <w:sz w:val="19"/>
          <w:szCs w:val="19"/>
          <w:shd w:val="clear" w:color="auto" w:fill="F3F6F8"/>
        </w:rPr>
        <w:t>curl</w:t>
      </w:r>
      <w:r>
        <w:t xml:space="preserve"> against the same URL returned HTTP 200 with a clean verification result. Python failed where curl succeeded, against the same host, on the same machine, at the same moment.</w:t>
      </w:r>
    </w:p>
    <w:p w14:paraId="00A2781D" w14:textId="77777777" w:rsidR="003075B4" w:rsidRDefault="00BF7F8D">
      <w:pPr>
        <w:spacing w:after="150" w:line="288" w:lineRule="auto"/>
        <w:jc w:val="both"/>
      </w:pPr>
      <w:r>
        <w:t>The cause was local:</w:t>
      </w:r>
    </w:p>
    <w:p w14:paraId="73E6B385"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&gt;&gt;&gt; ssl.get_default_verify_paths()</w:t>
      </w:r>
    </w:p>
    <w:p w14:paraId="7481DDF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cafile: None</w:t>
      </w:r>
    </w:p>
    <w:p w14:paraId="352E3536"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capath: None</w:t>
      </w:r>
    </w:p>
    <w:p w14:paraId="48BC2DA9" w14:textId="77777777" w:rsidR="003075B4" w:rsidRDefault="00BF7F8D">
      <w:pPr>
        <w:spacing w:after="150" w:line="288" w:lineRule="auto"/>
        <w:jc w:val="both"/>
      </w:pPr>
      <w:r>
        <w:t xml:space="preserve">Python had no CA bundle of its own and was falling back to whatever the platform store held, which included an expired cross-signed root in the chain. </w:t>
      </w:r>
      <w:r>
        <w:rPr>
          <w:rFonts w:ascii="Consolas" w:eastAsia="Consolas" w:hAnsi="Consolas" w:cs="Consolas"/>
          <w:color w:val="1D4E57"/>
          <w:sz w:val="19"/>
          <w:szCs w:val="19"/>
          <w:shd w:val="clear" w:color="auto" w:fill="F3F6F8"/>
        </w:rPr>
        <w:t>curl</w:t>
      </w:r>
      <w:r>
        <w:t xml:space="preserve"> ships its own current bundle, so it never consulted the stale one. The fix is to carry a current bundle rather than to trust the ambient one:</w:t>
      </w:r>
    </w:p>
    <w:p w14:paraId="76308C73"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ssl_context() -&gt; ssl.SSLContext:</w:t>
      </w:r>
    </w:p>
    <w:p w14:paraId="3F8912B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"""A verified TLS context, preferring certifi's bundle when installed."""</w:t>
      </w:r>
    </w:p>
    <w:p w14:paraId="08A092F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13339B7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import certifi</w:t>
      </w:r>
    </w:p>
    <w:p w14:paraId="3DE0473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ssl.create_default_context(cafile=certifi.where())</w:t>
      </w:r>
    </w:p>
    <w:p w14:paraId="60184BF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Exception:</w:t>
      </w:r>
    </w:p>
    <w:p w14:paraId="1F28084C"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ssl.create_default_context()</w:t>
      </w:r>
    </w:p>
    <w:p w14:paraId="5DD307DA"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WRONG FIX, AND WHY IT IS TEMPTING</w:t>
      </w:r>
    </w:p>
    <w:p w14:paraId="03E11189" w14:textId="77777777" w:rsidR="003075B4" w:rsidRDefault="00BF7F8D">
      <w:pPr>
        <w:pBdr>
          <w:left w:val="single" w:sz="16" w:space="10" w:color="0E6F7C"/>
        </w:pBdr>
        <w:shd w:val="clear" w:color="auto" w:fill="EAF3F4"/>
        <w:spacing w:after="100" w:line="264" w:lineRule="auto"/>
        <w:ind w:left="259" w:right="172"/>
      </w:pPr>
      <w:r>
        <w:rPr>
          <w:sz w:val="20"/>
          <w:szCs w:val="20"/>
        </w:rPr>
        <w:t xml:space="preserve">Every search result for this error suggests </w:t>
      </w:r>
      <w:r>
        <w:rPr>
          <w:rFonts w:ascii="Consolas" w:eastAsia="Consolas" w:hAnsi="Consolas" w:cs="Consolas"/>
          <w:color w:val="1D4E57"/>
          <w:sz w:val="20"/>
          <w:szCs w:val="20"/>
          <w:shd w:val="clear" w:color="auto" w:fill="F3F6F8"/>
        </w:rPr>
        <w:t>ssl._create_unverified_context()</w:t>
      </w:r>
      <w:r>
        <w:rPr>
          <w:sz w:val="20"/>
          <w:szCs w:val="20"/>
        </w:rPr>
        <w:t xml:space="preserve"> or </w:t>
      </w:r>
      <w:r>
        <w:rPr>
          <w:rFonts w:ascii="Consolas" w:eastAsia="Consolas" w:hAnsi="Consolas" w:cs="Consolas"/>
          <w:color w:val="1D4E57"/>
          <w:sz w:val="20"/>
          <w:szCs w:val="20"/>
          <w:shd w:val="clear" w:color="auto" w:fill="F3F6F8"/>
        </w:rPr>
        <w:t>verify=False</w:t>
      </w:r>
      <w:r>
        <w:rPr>
          <w:sz w:val="20"/>
          <w:szCs w:val="20"/>
        </w:rPr>
        <w:t>. It makes the error disappear instantly, and it silently converts an authenticated channel into an anonymous one — in a tool whose entire purpose is to tell you what to trust.</w:t>
      </w:r>
    </w:p>
    <w:p w14:paraId="6C6A785A" w14:textId="77777777" w:rsidR="003075B4" w:rsidRDefault="00BF7F8D">
      <w:pPr>
        <w:pBdr>
          <w:left w:val="single" w:sz="16" w:space="10" w:color="0E6F7C"/>
        </w:pBdr>
        <w:shd w:val="clear" w:color="auto" w:fill="EAF3F4"/>
        <w:spacing w:after="200" w:line="264" w:lineRule="auto"/>
        <w:ind w:left="259" w:right="172"/>
      </w:pPr>
      <w:r>
        <w:rPr>
          <w:sz w:val="20"/>
          <w:szCs w:val="20"/>
        </w:rPr>
        <w:lastRenderedPageBreak/>
        <w:t>A security tool that disables certificate verification to make a request succeed has traded a real control for a convenience, and it will keep doing so long after anyone remembers why. Carry a current CA bundle instead. If verification genuinely cannot succeed, that is a finding, not an obstacle.</w:t>
      </w:r>
    </w:p>
    <w:p w14:paraId="4B980EC1" w14:textId="77777777" w:rsidR="003075B4" w:rsidRDefault="00BF7F8D">
      <w:pPr>
        <w:spacing w:after="150" w:line="288" w:lineRule="auto"/>
        <w:jc w:val="both"/>
      </w:pPr>
      <w:r>
        <w:t xml:space="preserve">The general lesson is worth more than the fix. </w:t>
      </w:r>
      <w:r>
        <w:rPr>
          <w:b/>
          <w:bCs/>
        </w:rPr>
        <w:t>When an outbound request fails, determine whether the failure is local before believing what it says about the remote end.</w:t>
      </w:r>
      <w:r>
        <w:t xml:space="preserve"> The error message named a certificate expiry; the certificate had not expired. One </w:t>
      </w:r>
      <w:r>
        <w:rPr>
          <w:rFonts w:ascii="Consolas" w:eastAsia="Consolas" w:hAnsi="Consolas" w:cs="Consolas"/>
          <w:color w:val="1D4E57"/>
          <w:sz w:val="19"/>
          <w:szCs w:val="19"/>
          <w:shd w:val="clear" w:color="auto" w:fill="F3F6F8"/>
        </w:rPr>
        <w:t>curl</w:t>
      </w:r>
      <w:r>
        <w:t xml:space="preserve"> and one </w:t>
      </w:r>
      <w:r>
        <w:rPr>
          <w:rFonts w:ascii="Consolas" w:eastAsia="Consolas" w:hAnsi="Consolas" w:cs="Consolas"/>
          <w:color w:val="1D4E57"/>
          <w:sz w:val="19"/>
          <w:szCs w:val="19"/>
          <w:shd w:val="clear" w:color="auto" w:fill="F3F6F8"/>
        </w:rPr>
        <w:t>openssl s_client</w:t>
      </w:r>
      <w:r>
        <w:t xml:space="preserve"> separated the two possibilities in under a minute.</w:t>
      </w:r>
    </w:p>
    <w:p w14:paraId="237AD7E9" w14:textId="77777777" w:rsidR="003075B4" w:rsidRDefault="00BF7F8D">
      <w:pPr>
        <w:pStyle w:val="Heading2"/>
        <w:keepNext/>
        <w:spacing w:before="340" w:after="120"/>
      </w:pPr>
      <w:bookmarkStart w:id="89" w:name="_Toc240065546"/>
      <w:r>
        <w:rPr>
          <w:rFonts w:ascii="Segoe UI" w:eastAsia="Segoe UI" w:hAnsi="Segoe UI" w:cs="Segoe UI"/>
          <w:b/>
          <w:bCs/>
          <w:color w:val="12202B"/>
        </w:rPr>
        <w:t>Caching: what to keep and what to fetch</w:t>
      </w:r>
      <w:bookmarkEnd w:id="89"/>
    </w:p>
    <w:p w14:paraId="3AB9B84C" w14:textId="77777777" w:rsidR="003075B4" w:rsidRDefault="00BF7F8D">
      <w:pPr>
        <w:spacing w:after="150" w:line="288" w:lineRule="auto"/>
        <w:jc w:val="both"/>
      </w:pPr>
      <w:r>
        <w:t>390,000 CVEs is roughly two gigabytes of JSON. Mirroring it locally would be slow, fragile, and pointless for a file detector. The adapter keeps two things instead:</w:t>
      </w:r>
    </w:p>
    <w:p w14:paraId="01E00D5C" w14:textId="77777777" w:rsidR="003075B4" w:rsidRDefault="00BF7F8D">
      <w:pPr>
        <w:pStyle w:val="ListParagraph"/>
        <w:numPr>
          <w:ilvl w:val="0"/>
          <w:numId w:val="3"/>
        </w:numPr>
        <w:spacing w:after="90" w:line="276" w:lineRule="auto"/>
      </w:pPr>
      <w:r>
        <w:rPr>
          <w:b/>
          <w:bCs/>
        </w:rPr>
        <w:t>A trailing window of recently modified CVEs</w:t>
      </w:r>
      <w:r>
        <w:t xml:space="preserve"> in </w:t>
      </w:r>
      <w:r>
        <w:rPr>
          <w:rFonts w:ascii="Consolas" w:eastAsia="Consolas" w:hAnsi="Consolas" w:cs="Consolas"/>
          <w:color w:val="1D4E57"/>
          <w:sz w:val="19"/>
          <w:szCs w:val="19"/>
          <w:shd w:val="clear" w:color="auto" w:fill="F3F6F8"/>
        </w:rPr>
        <w:t>nvds/cves.ndjson</w:t>
      </w:r>
      <w:r>
        <w:t>, refreshed by an explicit sync. This is the working set — what changed lately is what an operator is most likely to care about.</w:t>
      </w:r>
    </w:p>
    <w:p w14:paraId="0B6D3C6B" w14:textId="77777777" w:rsidR="003075B4" w:rsidRDefault="00BF7F8D">
      <w:pPr>
        <w:pStyle w:val="ListParagraph"/>
        <w:numPr>
          <w:ilvl w:val="0"/>
          <w:numId w:val="3"/>
        </w:numPr>
        <w:spacing w:after="90" w:line="276" w:lineRule="auto"/>
      </w:pPr>
      <w:r>
        <w:rPr>
          <w:b/>
          <w:bCs/>
        </w:rPr>
        <w:t>Individual lookups</w:t>
      </w:r>
      <w:r>
        <w:t xml:space="preserve"> in </w:t>
      </w:r>
      <w:r>
        <w:rPr>
          <w:rFonts w:ascii="Consolas" w:eastAsia="Consolas" w:hAnsi="Consolas" w:cs="Consolas"/>
          <w:color w:val="1D4E57"/>
          <w:sz w:val="19"/>
          <w:szCs w:val="19"/>
          <w:shd w:val="clear" w:color="auto" w:fill="F3F6F8"/>
        </w:rPr>
        <w:t>nvds/lookups/&lt;CVE-ID&gt;.json</w:t>
      </w:r>
      <w:r>
        <w:t>, written on first fetch. A CVE record is immutable enough for this to be safe, and it makes repeated lookups free.</w:t>
      </w:r>
    </w:p>
    <w:p w14:paraId="78B39EF9" w14:textId="77777777" w:rsidR="003075B4" w:rsidRDefault="00BF7F8D">
      <w:pPr>
        <w:spacing w:after="150" w:line="288" w:lineRule="auto"/>
        <w:jc w:val="both"/>
      </w:pPr>
      <w:r>
        <w:t>Records are normalised on the way in. A raw NVD entry is deeply nested and carries several CVSS metric versions; the dashboard needs a flat shape, so the adapter flattens once at the boundary rather than making every consumer walk the structure:</w:t>
      </w:r>
    </w:p>
    <w:p w14:paraId="1DE6BFF2"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score, severity, vector, version = None, None, "", ""</w:t>
      </w:r>
    </w:p>
    <w:p w14:paraId="385E571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for key in ("cvssMetricV40", "cvssMetricV31", "cvssMetricV30", "cvssMetricV2"):</w:t>
      </w:r>
    </w:p>
    <w:p w14:paraId="164005B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items = metrics.get(key) or []</w:t>
      </w:r>
    </w:p>
    <w:p w14:paraId="3127263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items:</w:t>
      </w:r>
    </w:p>
    <w:p w14:paraId="45F156A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w:t>
      </w:r>
    </w:p>
    <w:p w14:paraId="5695521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data = items[0].get("cvssData", {})</w:t>
      </w:r>
    </w:p>
    <w:p w14:paraId="397B93B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score = data.get("baseScore")</w:t>
      </w:r>
    </w:p>
    <w:p w14:paraId="54DE153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data.get("baseSeverity") or items[0].get("baseSeverity")</w:t>
      </w:r>
    </w:p>
    <w:p w14:paraId="66E0BAF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vector = data.get("vectorString", "")</w:t>
      </w:r>
    </w:p>
    <w:p w14:paraId="56727E3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version = data.get("version", key)</w:t>
      </w:r>
    </w:p>
    <w:p w14:paraId="0160B297"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break</w:t>
      </w:r>
    </w:p>
    <w:p w14:paraId="75AFFD94" w14:textId="77777777" w:rsidR="003075B4" w:rsidRDefault="00BF7F8D">
      <w:pPr>
        <w:spacing w:after="150" w:line="288" w:lineRule="auto"/>
        <w:jc w:val="both"/>
      </w:pPr>
      <w:r>
        <w:t xml:space="preserve">The ordering matters: newest CVSS version first, falling back through to v2. Records from 1999 carry only </w:t>
      </w:r>
      <w:r>
        <w:rPr>
          <w:rFonts w:ascii="Consolas" w:eastAsia="Consolas" w:hAnsi="Consolas" w:cs="Consolas"/>
          <w:color w:val="1D4E57"/>
          <w:sz w:val="19"/>
          <w:szCs w:val="19"/>
          <w:shd w:val="clear" w:color="auto" w:fill="F3F6F8"/>
        </w:rPr>
        <w:t>cvssMetricV2</w:t>
      </w:r>
      <w:r>
        <w:t xml:space="preserve">; recent ones may carry v3.1 and v4.0 together. Taking the first available in newest-first order gives the most current scoring each record actually has, and </w:t>
      </w:r>
      <w:r>
        <w:rPr>
          <w:rFonts w:ascii="Consolas" w:eastAsia="Consolas" w:hAnsi="Consolas" w:cs="Consolas"/>
          <w:color w:val="1D4E57"/>
          <w:sz w:val="19"/>
          <w:szCs w:val="19"/>
          <w:shd w:val="clear" w:color="auto" w:fill="F3F6F8"/>
        </w:rPr>
        <w:t>CVE-1999-0095</w:t>
      </w:r>
      <w:r>
        <w:t xml:space="preserve"> still resolves to a score rather than a blank.</w:t>
      </w:r>
    </w:p>
    <w:p w14:paraId="7BA015D8" w14:textId="77777777" w:rsidR="003075B4" w:rsidRDefault="00BF7F8D">
      <w:pPr>
        <w:pStyle w:val="Heading3"/>
        <w:keepNext/>
        <w:spacing w:before="260" w:after="90"/>
      </w:pPr>
      <w:bookmarkStart w:id="90" w:name="_Toc240065547"/>
      <w:r>
        <w:rPr>
          <w:rFonts w:ascii="Segoe UI" w:eastAsia="Segoe UI" w:hAnsi="Segoe UI" w:cs="Segoe UI"/>
          <w:b/>
          <w:bCs/>
          <w:color w:val="0E6F7C"/>
          <w:sz w:val="22"/>
          <w:szCs w:val="22"/>
        </w:rPr>
        <w:t>Mapping an external scale onto your own</w:t>
      </w:r>
      <w:bookmarkEnd w:id="90"/>
    </w:p>
    <w:p w14:paraId="4772E73F" w14:textId="77777777" w:rsidR="003075B4" w:rsidRDefault="00BF7F8D">
      <w:pPr>
        <w:spacing w:after="150" w:line="288" w:lineRule="auto"/>
        <w:jc w:val="both"/>
      </w:pPr>
      <w:r>
        <w:t>CVSS severity and the suite's triage severity are different vocabularies serving different purposes, so they are mapped explicitly at the boundary:</w:t>
      </w:r>
    </w:p>
    <w:p w14:paraId="1E1E2565"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SEVERITY_MAP = {                # NVD CVSS severity -&gt; suite severity</w:t>
      </w:r>
    </w:p>
    <w:p w14:paraId="058D4E7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"CRITICAL": "critical",</w:t>
      </w:r>
    </w:p>
    <w:p w14:paraId="1906E1C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"HIGH": "high",</w:t>
      </w:r>
    </w:p>
    <w:p w14:paraId="380F4C0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"MEDIUM": "medium",</w:t>
      </w:r>
    </w:p>
    <w:p w14:paraId="3DE49B1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"LOW": "low",</w:t>
      </w:r>
    </w:p>
    <w:p w14:paraId="061F509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"NONE": "info",</w:t>
      </w:r>
    </w:p>
    <w:p w14:paraId="7A63C5BC"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60A5BA6D" w14:textId="77777777" w:rsidR="003075B4" w:rsidRDefault="00BF7F8D">
      <w:pPr>
        <w:spacing w:after="150" w:line="288" w:lineRule="auto"/>
        <w:jc w:val="both"/>
      </w:pPr>
      <w:r>
        <w:t xml:space="preserve">The mapping happens to be one-to-one here, which makes it look like a formality. It is not. The moment a second source arrives with a four-level scale, or its own idea of what "high" means, having a named translation point means changing one dictionary rather than auditing every consumer. Chapter 8's argument about severity meaning a </w:t>
      </w:r>
      <w:r>
        <w:rPr>
          <w:i/>
          <w:iCs/>
        </w:rPr>
        <w:t>response</w:t>
      </w:r>
      <w:r>
        <w:t xml:space="preserve"> applies across systems too: importing another organisation's severity labels without deciding what they mean in your queue is how a scale stops carrying information.</w:t>
      </w:r>
    </w:p>
    <w:p w14:paraId="50EDCEA0" w14:textId="77777777" w:rsidR="003075B4" w:rsidRDefault="00BF7F8D">
      <w:pPr>
        <w:pStyle w:val="Heading2"/>
        <w:keepNext/>
        <w:spacing w:before="340" w:after="120"/>
      </w:pPr>
      <w:bookmarkStart w:id="91" w:name="_Toc240065548"/>
      <w:r>
        <w:rPr>
          <w:rFonts w:ascii="Segoe UI" w:eastAsia="Segoe UI" w:hAnsi="Segoe UI" w:cs="Segoe UI"/>
          <w:b/>
          <w:bCs/>
          <w:color w:val="12202B"/>
        </w:rPr>
        <w:t>OSV: asking the other question</w:t>
      </w:r>
      <w:bookmarkEnd w:id="91"/>
    </w:p>
    <w:p w14:paraId="4E1CA099" w14:textId="77777777" w:rsidR="003075B4" w:rsidRDefault="00BF7F8D">
      <w:pPr>
        <w:spacing w:after="150" w:line="288" w:lineRule="auto"/>
        <w:jc w:val="both"/>
      </w:pPr>
      <w:r>
        <w:t>NVD and OSV look like the same kind of source and are not. The difference is which direction you approach them from, and it determines which one can answer a question you actually have.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0"/>
        <w:gridCol w:w="3650"/>
        <w:gridCol w:w="3650"/>
      </w:tblGrid>
      <w:tr w:rsidR="003075B4" w14:paraId="13F4493B" w14:textId="77777777">
        <w:tblPrEx>
          <w:tblCellMar>
            <w:top w:w="0" w:type="dxa"/>
            <w:bottom w:w="0" w:type="dxa"/>
          </w:tblCellMar>
        </w:tblPrEx>
        <w:trPr>
          <w:tblHeader/>
        </w:trPr>
        <w:tc>
          <w:tcPr>
            <w:tcW w:w="205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B49EA92" w14:textId="77777777" w:rsidR="003075B4" w:rsidRDefault="003075B4"/>
        </w:tc>
        <w:tc>
          <w:tcPr>
            <w:tcW w:w="365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DB8A67A" w14:textId="77777777" w:rsidR="003075B4" w:rsidRDefault="00BF7F8D">
            <w:r>
              <w:rPr>
                <w:rFonts w:ascii="Segoe UI" w:eastAsia="Segoe UI" w:hAnsi="Segoe UI" w:cs="Segoe UI"/>
                <w:b/>
                <w:bCs/>
                <w:color w:val="FFFFFF"/>
                <w:sz w:val="17"/>
                <w:szCs w:val="17"/>
              </w:rPr>
              <w:t>NVD</w:t>
            </w:r>
          </w:p>
        </w:tc>
        <w:tc>
          <w:tcPr>
            <w:tcW w:w="365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FD75C14" w14:textId="77777777" w:rsidR="003075B4" w:rsidRDefault="00BF7F8D">
            <w:r>
              <w:rPr>
                <w:rFonts w:ascii="Segoe UI" w:eastAsia="Segoe UI" w:hAnsi="Segoe UI" w:cs="Segoe UI"/>
                <w:b/>
                <w:bCs/>
                <w:color w:val="FFFFFF"/>
                <w:sz w:val="17"/>
                <w:szCs w:val="17"/>
              </w:rPr>
              <w:t>OSV</w:t>
            </w:r>
          </w:p>
        </w:tc>
      </w:tr>
      <w:tr w:rsidR="003075B4" w14:paraId="57FCDC09"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1DAA075F" w14:textId="77777777" w:rsidR="003075B4" w:rsidRDefault="00BF7F8D">
            <w:r>
              <w:rPr>
                <w:sz w:val="19"/>
                <w:szCs w:val="19"/>
              </w:rPr>
              <w:t>You supply</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1EE97E10" w14:textId="77777777" w:rsidR="003075B4" w:rsidRDefault="00BF7F8D">
            <w:r>
              <w:rPr>
                <w:sz w:val="19"/>
                <w:szCs w:val="19"/>
              </w:rPr>
              <w:t>A CVE id, a keyword, or a date window</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7E95E847" w14:textId="77777777" w:rsidR="003075B4" w:rsidRDefault="00BF7F8D">
            <w:r>
              <w:rPr>
                <w:sz w:val="19"/>
                <w:szCs w:val="19"/>
              </w:rPr>
              <w:t>A thing you possess: a commit, a package and version, or a purl</w:t>
            </w:r>
          </w:p>
        </w:tc>
      </w:tr>
      <w:tr w:rsidR="003075B4" w14:paraId="22EA01C5"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1A922302" w14:textId="77777777" w:rsidR="003075B4" w:rsidRDefault="00BF7F8D">
            <w:r>
              <w:rPr>
                <w:sz w:val="19"/>
                <w:szCs w:val="19"/>
              </w:rPr>
              <w:t>You get back</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7355C01E" w14:textId="77777777" w:rsidR="003075B4" w:rsidRDefault="00BF7F8D">
            <w:r>
              <w:rPr>
                <w:sz w:val="19"/>
                <w:szCs w:val="19"/>
              </w:rPr>
              <w:t>Catalog records matching that query</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3BB8282C" w14:textId="77777777" w:rsidR="003075B4" w:rsidRDefault="00BF7F8D">
            <w:r>
              <w:rPr>
                <w:sz w:val="19"/>
                <w:szCs w:val="19"/>
              </w:rPr>
              <w:t>The vulnerabilities affecting exactly that artifact</w:t>
            </w:r>
          </w:p>
        </w:tc>
      </w:tr>
      <w:tr w:rsidR="003075B4" w14:paraId="6F565612"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0652979F" w14:textId="77777777" w:rsidR="003075B4" w:rsidRDefault="00BF7F8D">
            <w:r>
              <w:rPr>
                <w:sz w:val="19"/>
                <w:szCs w:val="19"/>
              </w:rPr>
              <w:t>Good for</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298F52F4" w14:textId="77777777" w:rsidR="003075B4" w:rsidRDefault="00BF7F8D">
            <w:r>
              <w:rPr>
                <w:sz w:val="19"/>
                <w:szCs w:val="19"/>
              </w:rPr>
              <w:t xml:space="preserve">Browsing and enrichment — </w:t>
            </w:r>
            <w:r>
              <w:rPr>
                <w:i/>
                <w:iCs/>
                <w:sz w:val="19"/>
                <w:szCs w:val="19"/>
              </w:rPr>
              <w:t>what is CVE-X?</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7A6E2A36" w14:textId="77777777" w:rsidR="003075B4" w:rsidRDefault="00BF7F8D">
            <w:r>
              <w:rPr>
                <w:sz w:val="19"/>
                <w:szCs w:val="19"/>
              </w:rPr>
              <w:t xml:space="preserve">Answering </w:t>
            </w:r>
            <w:r>
              <w:rPr>
                <w:i/>
                <w:iCs/>
                <w:sz w:val="19"/>
                <w:szCs w:val="19"/>
              </w:rPr>
              <w:t>is this specific thing vulnerable?</w:t>
            </w:r>
          </w:p>
        </w:tc>
      </w:tr>
      <w:tr w:rsidR="003075B4" w14:paraId="3D5FCACA"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5E30E580" w14:textId="77777777" w:rsidR="003075B4" w:rsidRDefault="00BF7F8D">
            <w:r>
              <w:rPr>
                <w:sz w:val="19"/>
                <w:szCs w:val="19"/>
              </w:rPr>
              <w:t>Credential</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14E14E2C" w14:textId="77777777" w:rsidR="003075B4" w:rsidRDefault="00BF7F8D">
            <w:r>
              <w:rPr>
                <w:sz w:val="19"/>
                <w:szCs w:val="19"/>
              </w:rPr>
              <w:t>Optional; raises the rate limit</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2280AC54" w14:textId="77777777" w:rsidR="003075B4" w:rsidRDefault="00BF7F8D">
            <w:r>
              <w:rPr>
                <w:sz w:val="19"/>
                <w:szCs w:val="19"/>
              </w:rPr>
              <w:t>None</w:t>
            </w:r>
          </w:p>
        </w:tc>
      </w:tr>
    </w:tbl>
    <w:p w14:paraId="1EF36AAC" w14:textId="77777777" w:rsidR="003075B4" w:rsidRDefault="003075B4">
      <w:pPr>
        <w:spacing w:after="180"/>
      </w:pPr>
    </w:p>
    <w:p w14:paraId="7B50004D" w14:textId="77777777" w:rsidR="003075B4" w:rsidRDefault="00BF7F8D">
      <w:pPr>
        <w:spacing w:after="150" w:line="288" w:lineRule="auto"/>
        <w:jc w:val="both"/>
      </w:pPr>
      <w:r>
        <w:t xml:space="preserve">That makes OSV the more natural companion to a file detector. When a scan turns up a dependency manifest, a vendored library, or a checked-out source tree, what you have is an </w:t>
      </w:r>
      <w:r>
        <w:rPr>
          <w:i/>
          <w:iCs/>
        </w:rPr>
        <w:t>artifact</w:t>
      </w:r>
      <w:r>
        <w:t>, not a CVE id. OSV converts the artifact straight into an answer:</w:t>
      </w:r>
    </w:p>
    <w:p w14:paraId="4728968A"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curl -d '{"commit": "6879efc2c1596d11a6a6ad296f80063b558d5e0f"}' \</w:t>
      </w:r>
    </w:p>
    <w:p w14:paraId="7B23FCAD"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"https://api.osv.dev/v1/query"</w:t>
      </w:r>
    </w:p>
    <w:p w14:paraId="2EA1832B" w14:textId="77777777" w:rsidR="003075B4" w:rsidRDefault="00BF7F8D">
      <w:pPr>
        <w:spacing w:after="150" w:line="288" w:lineRule="auto"/>
        <w:jc w:val="both"/>
      </w:pPr>
      <w:r>
        <w:t xml:space="preserve">That commit belongs to HarfBuzz, and OSV returns three vulnerabilities affecting it — one of them identified only as </w:t>
      </w:r>
      <w:r>
        <w:rPr>
          <w:rFonts w:ascii="Consolas" w:eastAsia="Consolas" w:hAnsi="Consolas" w:cs="Consolas"/>
          <w:color w:val="1D4E57"/>
          <w:sz w:val="19"/>
          <w:szCs w:val="19"/>
          <w:shd w:val="clear" w:color="auto" w:fill="F3F6F8"/>
        </w:rPr>
        <w:t>OSV-2020-484</w:t>
      </w:r>
      <w:r>
        <w:t xml:space="preserve">, a fuzzer-discovered heap overflow with no CVE at all. Which is the second reason to query OSV rather than NVD alone: </w:t>
      </w:r>
      <w:r>
        <w:rPr>
          <w:b/>
          <w:bCs/>
        </w:rPr>
        <w:t>OSV carries vulnerabilities that were never assigned a CVE</w:t>
      </w:r>
      <w:r>
        <w:t>, and a workflow keyed exclusively on CVE ids cannot see them.</w:t>
      </w:r>
    </w:p>
    <w:p w14:paraId="0531C817" w14:textId="77777777" w:rsidR="003075B4" w:rsidRDefault="00BF7F8D">
      <w:pPr>
        <w:pStyle w:val="Heading3"/>
        <w:keepNext/>
        <w:spacing w:before="260" w:after="90"/>
      </w:pPr>
      <w:bookmarkStart w:id="92" w:name="_Toc240065549"/>
      <w:r>
        <w:rPr>
          <w:rFonts w:ascii="Segoe UI" w:eastAsia="Segoe UI" w:hAnsi="Segoe UI" w:cs="Segoe UI"/>
          <w:b/>
          <w:bCs/>
          <w:color w:val="0E6F7C"/>
          <w:sz w:val="22"/>
          <w:szCs w:val="22"/>
        </w:rPr>
        <w:t>Caching by query rather than by record</w:t>
      </w:r>
      <w:bookmarkEnd w:id="92"/>
    </w:p>
    <w:p w14:paraId="61D5C80F" w14:textId="77777777" w:rsidR="003075B4" w:rsidRDefault="00BF7F8D">
      <w:pPr>
        <w:spacing w:after="150" w:line="288" w:lineRule="auto"/>
        <w:jc w:val="both"/>
      </w:pPr>
      <w:r>
        <w:t xml:space="preserve">The NVD adapter caches records by CVE id, because a CVE id is a stable key. OSV has no equivalent — the unit of work is the </w:t>
      </w:r>
      <w:r>
        <w:rPr>
          <w:i/>
          <w:iCs/>
        </w:rPr>
        <w:t>question</w:t>
      </w:r>
      <w:r>
        <w:t>, not the answer — so the cache is keyed by a hash of the query itself:</w:t>
      </w:r>
    </w:p>
    <w:p w14:paraId="6168E002"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_cache_path(self, payload: dict) -&gt; Path:</w:t>
      </w:r>
    </w:p>
    <w:p w14:paraId="0F66908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key = hashlib.sha256(</w:t>
      </w:r>
    </w:p>
    <w:p w14:paraId="6CC3892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json.dumps(payload, sort_keys=True).encode("utf-8")</w:t>
      </w:r>
    </w:p>
    <w:p w14:paraId="2471452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).hexdigest()[:24]</w:t>
      </w:r>
    </w:p>
    <w:p w14:paraId="2877CF8D"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lastRenderedPageBreak/>
        <w:t xml:space="preserve">    return self.cache_dir / (key + ".json")</w:t>
      </w:r>
    </w:p>
    <w:p w14:paraId="176225E6" w14:textId="77777777" w:rsidR="003075B4" w:rsidRDefault="00BF7F8D">
      <w:pPr>
        <w:spacing w:after="150" w:line="288" w:lineRule="auto"/>
        <w:jc w:val="both"/>
      </w:pPr>
      <w:r>
        <w:rPr>
          <w:rFonts w:ascii="Consolas" w:eastAsia="Consolas" w:hAnsi="Consolas" w:cs="Consolas"/>
          <w:color w:val="1D4E57"/>
          <w:sz w:val="19"/>
          <w:szCs w:val="19"/>
          <w:shd w:val="clear" w:color="auto" w:fill="F3F6F8"/>
        </w:rPr>
        <w:t>sort_keys=True</w:t>
      </w:r>
      <w:r>
        <w:t xml:space="preserve"> is doing real work there. Without it, the same query built with a different insertion order serialises differently and hashes to a different file — producing a cache that silently never hits. Canonicalise before you hash, every time.</w:t>
      </w:r>
    </w:p>
    <w:p w14:paraId="2B549B95" w14:textId="77777777" w:rsidR="003075B4" w:rsidRDefault="00BF7F8D">
      <w:pPr>
        <w:pStyle w:val="Heading3"/>
        <w:keepNext/>
        <w:spacing w:before="260" w:after="90"/>
      </w:pPr>
      <w:bookmarkStart w:id="93" w:name="_Toc240065550"/>
      <w:r>
        <w:rPr>
          <w:rFonts w:ascii="Segoe UI" w:eastAsia="Segoe UI" w:hAnsi="Segoe UI" w:cs="Segoe UI"/>
          <w:b/>
          <w:bCs/>
          <w:color w:val="0E6F7C"/>
          <w:sz w:val="22"/>
          <w:szCs w:val="22"/>
        </w:rPr>
        <w:t>Refusing to invent a number</w:t>
      </w:r>
      <w:bookmarkEnd w:id="93"/>
    </w:p>
    <w:p w14:paraId="67E1715A" w14:textId="77777777" w:rsidR="003075B4" w:rsidRDefault="00BF7F8D">
      <w:pPr>
        <w:spacing w:after="150" w:line="288" w:lineRule="auto"/>
        <w:jc w:val="both"/>
      </w:pPr>
      <w:r>
        <w:t xml:space="preserve">OSV records carry severity in up to three different places depending on which database contributed them, and sometimes only as a raw CVSS vector string such as </w:t>
      </w:r>
      <w:r>
        <w:rPr>
          <w:rFonts w:ascii="Consolas" w:eastAsia="Consolas" w:hAnsi="Consolas" w:cs="Consolas"/>
          <w:color w:val="1D4E57"/>
          <w:sz w:val="19"/>
          <w:szCs w:val="19"/>
          <w:shd w:val="clear" w:color="auto" w:fill="F3F6F8"/>
        </w:rPr>
        <w:t>CVSS:3.1/AV:N/AC:L/PR:N/UI:N/S:U/C:H/I:H/A:H</w:t>
      </w:r>
      <w:r>
        <w:t>. It is tempting to parse that into a base score so every row gets a tidy number.</w:t>
      </w:r>
    </w:p>
    <w:p w14:paraId="4EC67BCF" w14:textId="77777777" w:rsidR="003075B4" w:rsidRDefault="00BF7F8D">
      <w:pPr>
        <w:spacing w:after="150" w:line="288" w:lineRule="auto"/>
        <w:jc w:val="both"/>
      </w:pPr>
      <w:r>
        <w:t xml:space="preserve">The adapter deliberately does not. Computing a CVSS base score correctly means implementing the full specification — exploitability and impact sub-scores, the scope-changed coefficients, and defined rounding behaviour. An approximation produces numbers that look authoritative and are wrong, which is the same failure as the fabricated telemetry timestamps in Chapter 7. The vector is passed through verbatim so an analyst can read it or feed it to a real calculator, and severity falls back to the contributing </w:t>
      </w:r>
      <w:r>
        <w:t>database's own word where one exists.</w:t>
      </w:r>
    </w:p>
    <w:p w14:paraId="2F88A68B"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THREE SOURCES, THREE DIFFERENT SILENCES</w:t>
      </w:r>
    </w:p>
    <w:p w14:paraId="2869DD04" w14:textId="77777777" w:rsidR="003075B4" w:rsidRDefault="00BF7F8D">
      <w:pPr>
        <w:pBdr>
          <w:left w:val="single" w:sz="16" w:space="10" w:color="0E6F7C"/>
        </w:pBdr>
        <w:shd w:val="clear" w:color="auto" w:fill="EAF3F4"/>
        <w:spacing w:after="100" w:line="264" w:lineRule="auto"/>
        <w:ind w:left="259" w:right="172"/>
      </w:pPr>
      <w:r>
        <w:rPr>
          <w:sz w:val="20"/>
          <w:szCs w:val="20"/>
        </w:rPr>
        <w:t xml:space="preserve">Each adapter fails in its own way, and each says so distinctly. </w:t>
      </w:r>
      <w:r>
        <w:rPr>
          <w:b/>
          <w:bCs/>
          <w:sz w:val="20"/>
          <w:szCs w:val="20"/>
        </w:rPr>
        <w:t>NVD</w:t>
      </w:r>
      <w:r>
        <w:rPr>
          <w:sz w:val="20"/>
          <w:szCs w:val="20"/>
        </w:rPr>
        <w:t xml:space="preserve"> without a key still works — it only goes slowly — so an empty cache means </w:t>
      </w:r>
      <w:r>
        <w:rPr>
          <w:i/>
          <w:iCs/>
          <w:sz w:val="20"/>
          <w:szCs w:val="20"/>
        </w:rPr>
        <w:t>not synced yet</w:t>
      </w:r>
      <w:r>
        <w:rPr>
          <w:sz w:val="20"/>
          <w:szCs w:val="20"/>
        </w:rPr>
        <w:t xml:space="preserve">, never </w:t>
      </w:r>
      <w:r>
        <w:rPr>
          <w:i/>
          <w:iCs/>
          <w:sz w:val="20"/>
          <w:szCs w:val="20"/>
        </w:rPr>
        <w:t>not permitted</w:t>
      </w:r>
      <w:r>
        <w:rPr>
          <w:sz w:val="20"/>
          <w:szCs w:val="20"/>
        </w:rPr>
        <w:t xml:space="preserve">. </w:t>
      </w:r>
      <w:r>
        <w:rPr>
          <w:b/>
          <w:bCs/>
          <w:sz w:val="20"/>
          <w:szCs w:val="20"/>
        </w:rPr>
        <w:t>OSV</w:t>
      </w:r>
      <w:r>
        <w:rPr>
          <w:sz w:val="20"/>
          <w:szCs w:val="20"/>
        </w:rPr>
        <w:t xml:space="preserve"> needs no credential at all, so an empty result genuinely means </w:t>
      </w:r>
      <w:r>
        <w:rPr>
          <w:i/>
          <w:iCs/>
          <w:sz w:val="20"/>
          <w:szCs w:val="20"/>
        </w:rPr>
        <w:t>nothing known affects this artifact</w:t>
      </w:r>
      <w:r>
        <w:rPr>
          <w:sz w:val="20"/>
          <w:szCs w:val="20"/>
        </w:rPr>
        <w:t xml:space="preserve">. </w:t>
      </w:r>
      <w:r>
        <w:rPr>
          <w:b/>
          <w:bCs/>
          <w:sz w:val="20"/>
          <w:szCs w:val="20"/>
        </w:rPr>
        <w:t>VirusTotal</w:t>
      </w:r>
      <w:r>
        <w:rPr>
          <w:sz w:val="20"/>
          <w:szCs w:val="20"/>
        </w:rPr>
        <w:t xml:space="preserve"> without a valid key returns nothing, so an empty result there might be </w:t>
      </w:r>
      <w:r>
        <w:rPr>
          <w:i/>
          <w:iCs/>
          <w:sz w:val="20"/>
          <w:szCs w:val="20"/>
        </w:rPr>
        <w:t>clean</w:t>
      </w:r>
      <w:r>
        <w:rPr>
          <w:sz w:val="20"/>
          <w:szCs w:val="20"/>
        </w:rPr>
        <w:t xml:space="preserve"> or might be </w:t>
      </w:r>
      <w:r>
        <w:rPr>
          <w:i/>
          <w:iCs/>
          <w:sz w:val="20"/>
          <w:szCs w:val="20"/>
        </w:rPr>
        <w:t>rejected</w:t>
      </w:r>
      <w:r>
        <w:rPr>
          <w:sz w:val="20"/>
          <w:szCs w:val="20"/>
        </w:rPr>
        <w:t>, and only the explicit status separates them.</w:t>
      </w:r>
    </w:p>
    <w:p w14:paraId="0050B6FA" w14:textId="77777777" w:rsidR="003075B4" w:rsidRDefault="00BF7F8D">
      <w:pPr>
        <w:pBdr>
          <w:left w:val="single" w:sz="16" w:space="10" w:color="0E6F7C"/>
        </w:pBdr>
        <w:shd w:val="clear" w:color="auto" w:fill="EAF3F4"/>
        <w:spacing w:after="200" w:line="264" w:lineRule="auto"/>
        <w:ind w:left="259" w:right="172"/>
      </w:pPr>
      <w:r>
        <w:rPr>
          <w:sz w:val="20"/>
          <w:szCs w:val="20"/>
        </w:rPr>
        <w:t>The same empty list on screen, three completely different meanings. This is Chapter 7's lesson again: the absence of a finding is informative only when you know the source was able to look.</w:t>
      </w:r>
    </w:p>
    <w:p w14:paraId="3388441A" w14:textId="77777777" w:rsidR="003075B4" w:rsidRDefault="00BF7F8D">
      <w:pPr>
        <w:pStyle w:val="Heading2"/>
        <w:keepNext/>
        <w:spacing w:before="340" w:after="120"/>
      </w:pPr>
      <w:bookmarkStart w:id="94" w:name="_Toc240065551"/>
      <w:r>
        <w:rPr>
          <w:rFonts w:ascii="Segoe UI" w:eastAsia="Segoe UI" w:hAnsi="Segoe UI" w:cs="Segoe UI"/>
          <w:b/>
          <w:bCs/>
          <w:color w:val="12202B"/>
        </w:rPr>
        <w:t>Handling the credential</w:t>
      </w:r>
      <w:bookmarkEnd w:id="94"/>
    </w:p>
    <w:p w14:paraId="0DA96487" w14:textId="77777777" w:rsidR="003075B4" w:rsidRDefault="00BF7F8D">
      <w:pPr>
        <w:spacing w:after="150" w:line="288" w:lineRule="auto"/>
        <w:jc w:val="both"/>
      </w:pPr>
      <w:r>
        <w:t>The VirusTotal adapter needs a real secret, and the repository is public. Three rules cover it, and all three are enforced in code rather than by discipline.</w:t>
      </w:r>
    </w:p>
    <w:p w14:paraId="3682510E" w14:textId="77777777" w:rsidR="003075B4" w:rsidRDefault="00BF7F8D">
      <w:pPr>
        <w:spacing w:after="150" w:line="288" w:lineRule="auto"/>
        <w:jc w:val="both"/>
      </w:pPr>
      <w:r>
        <w:rPr>
          <w:b/>
          <w:bCs/>
        </w:rPr>
        <w:t>The key never enters the repository.</w:t>
      </w:r>
      <w:r>
        <w:t xml:space="preserve"> It lives in </w:t>
      </w:r>
      <w:r>
        <w:rPr>
          <w:rFonts w:ascii="Consolas" w:eastAsia="Consolas" w:hAnsi="Consolas" w:cs="Consolas"/>
          <w:color w:val="1D4E57"/>
          <w:sz w:val="19"/>
          <w:szCs w:val="19"/>
          <w:shd w:val="clear" w:color="auto" w:fill="F3F6F8"/>
        </w:rPr>
        <w:t>.env</w:t>
      </w:r>
      <w:r>
        <w:t xml:space="preserve">, which is listed in </w:t>
      </w:r>
      <w:r>
        <w:rPr>
          <w:rFonts w:ascii="Consolas" w:eastAsia="Consolas" w:hAnsi="Consolas" w:cs="Consolas"/>
          <w:color w:val="1D4E57"/>
          <w:sz w:val="19"/>
          <w:szCs w:val="19"/>
          <w:shd w:val="clear" w:color="auto" w:fill="F3F6F8"/>
        </w:rPr>
        <w:t>.gitignore</w:t>
      </w:r>
      <w:r>
        <w:t xml:space="preserve">; </w:t>
      </w:r>
      <w:r>
        <w:rPr>
          <w:rFonts w:ascii="Consolas" w:eastAsia="Consolas" w:hAnsi="Consolas" w:cs="Consolas"/>
          <w:color w:val="1D4E57"/>
          <w:sz w:val="19"/>
          <w:szCs w:val="19"/>
          <w:shd w:val="clear" w:color="auto" w:fill="F3F6F8"/>
        </w:rPr>
        <w:t>.env.example</w:t>
      </w:r>
      <w:r>
        <w:t xml:space="preserve"> is committed with an empty value to document the variable's existence. Loading needs no dependency:</w:t>
      </w:r>
    </w:p>
    <w:p w14:paraId="406C60E6"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_load_local_env() -&gt; None:</w:t>
      </w:r>
    </w:p>
    <w:p w14:paraId="18CE371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"""Load simple KEY=value pairs for local adapters without a dependency."""</w:t>
      </w:r>
    </w:p>
    <w:p w14:paraId="3A24378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env_file = ROOT / ".env"</w:t>
      </w:r>
    </w:p>
    <w:p w14:paraId="1A7355D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env_file.exists():</w:t>
      </w:r>
    </w:p>
    <w:p w14:paraId="55B1E9F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return</w:t>
      </w:r>
    </w:p>
    <w:p w14:paraId="256A353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for line in env_file.read_text(encoding="utf-8").splitlines():</w:t>
      </w:r>
    </w:p>
    <w:p w14:paraId="7687B86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line = line.strip()</w:t>
      </w:r>
    </w:p>
    <w:p w14:paraId="4FB9F6D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line or line.startswith("#") or "=" not in line:</w:t>
      </w:r>
    </w:p>
    <w:p w14:paraId="2C3FBBE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w:t>
      </w:r>
    </w:p>
    <w:p w14:paraId="2419257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key, value = line.split("=", 1)</w:t>
      </w:r>
    </w:p>
    <w:p w14:paraId="73BE890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key, value = key.strip(), value.strip().strip("\"'")</w:t>
      </w:r>
    </w:p>
    <w:p w14:paraId="6F9B28E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if key and key not in os.environ:</w:t>
      </w:r>
    </w:p>
    <w:p w14:paraId="2E7E2195"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os.environ[key] = value</w:t>
      </w:r>
    </w:p>
    <w:p w14:paraId="37DB12FE" w14:textId="77777777" w:rsidR="003075B4" w:rsidRDefault="00BF7F8D">
      <w:pPr>
        <w:spacing w:after="150" w:line="288" w:lineRule="auto"/>
        <w:jc w:val="both"/>
      </w:pPr>
      <w:r>
        <w:lastRenderedPageBreak/>
        <w:t xml:space="preserve">Note that an existing environment variable always wins over the file. In a container or a CI runner the secret arrives through the environment, and a stale </w:t>
      </w:r>
      <w:r>
        <w:rPr>
          <w:rFonts w:ascii="Consolas" w:eastAsia="Consolas" w:hAnsi="Consolas" w:cs="Consolas"/>
          <w:color w:val="1D4E57"/>
          <w:sz w:val="19"/>
          <w:szCs w:val="19"/>
          <w:shd w:val="clear" w:color="auto" w:fill="F3F6F8"/>
        </w:rPr>
        <w:t>.env</w:t>
      </w:r>
      <w:r>
        <w:t xml:space="preserve"> must not override it.</w:t>
      </w:r>
    </w:p>
    <w:p w14:paraId="6A746726" w14:textId="77777777" w:rsidR="003075B4" w:rsidRDefault="00BF7F8D">
      <w:pPr>
        <w:spacing w:after="150" w:line="288" w:lineRule="auto"/>
        <w:jc w:val="both"/>
      </w:pPr>
      <w:r>
        <w:rPr>
          <w:b/>
          <w:bCs/>
        </w:rPr>
        <w:t>The key never enters `config.json`.</w:t>
      </w:r>
      <w:r>
        <w:t xml:space="preserve"> The config object carries it as a field, but serialisation drops it — so a user who saves their configuration cannot accidentally write a credential into a file they later commit:</w:t>
      </w:r>
    </w:p>
    <w:p w14:paraId="0EA60495"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to_dict(self) -&gt; dict:</w:t>
      </w:r>
    </w:p>
    <w:p w14:paraId="120A919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values = asdict(self)</w:t>
      </w:r>
    </w:p>
    <w:p w14:paraId="3A7EF51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 Credentials belong in the process environment, never in config.json.</w:t>
      </w:r>
    </w:p>
    <w:p w14:paraId="338D3A8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values.pop("virustotal_api_key", None)</w:t>
      </w:r>
    </w:p>
    <w:p w14:paraId="4C0B890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values.pop("nvd_api_key", None)</w:t>
      </w:r>
    </w:p>
    <w:p w14:paraId="7195145B"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values</w:t>
      </w:r>
    </w:p>
    <w:p w14:paraId="7F3ACB16" w14:textId="77777777" w:rsidR="003075B4" w:rsidRDefault="00BF7F8D">
      <w:pPr>
        <w:spacing w:after="150" w:line="288" w:lineRule="auto"/>
        <w:jc w:val="both"/>
      </w:pPr>
      <w:r>
        <w:rPr>
          <w:b/>
          <w:bCs/>
        </w:rPr>
        <w:t>The key never reaches a client.</w:t>
      </w:r>
      <w:r>
        <w:t xml:space="preserve"> The intel endpoint reports whether a key is configured and whether it works — never the value:</w:t>
      </w:r>
    </w:p>
    <w:p w14:paraId="0D8DF7B7"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_intel(self) -&gt; dict:</w:t>
      </w:r>
    </w:p>
    <w:p w14:paraId="1A64F08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source adapters without ever returning credentials to clients."""</w:t>
      </w:r>
    </w:p>
    <w:p w14:paraId="2D6C956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39AD78C0"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"configured": bool(vt_key) if source_id == "virustotal" else True,</w:t>
      </w:r>
    </w:p>
    <w:p w14:paraId="4EFE24C8" w14:textId="77777777" w:rsidR="003075B4" w:rsidRDefault="00BF7F8D">
      <w:pPr>
        <w:spacing w:after="150" w:line="288" w:lineRule="auto"/>
        <w:jc w:val="both"/>
      </w:pPr>
      <w:r>
        <w:rPr>
          <w:rFonts w:ascii="Consolas" w:eastAsia="Consolas" w:hAnsi="Consolas" w:cs="Consolas"/>
          <w:color w:val="1D4E57"/>
          <w:sz w:val="19"/>
          <w:szCs w:val="19"/>
          <w:shd w:val="clear" w:color="auto" w:fill="F3F6F8"/>
        </w:rPr>
        <w:t>bool(vt_key)</w:t>
      </w:r>
      <w:r>
        <w:t xml:space="preserve"> rather than </w:t>
      </w:r>
      <w:r>
        <w:rPr>
          <w:rFonts w:ascii="Consolas" w:eastAsia="Consolas" w:hAnsi="Consolas" w:cs="Consolas"/>
          <w:color w:val="1D4E57"/>
          <w:sz w:val="19"/>
          <w:szCs w:val="19"/>
          <w:shd w:val="clear" w:color="auto" w:fill="F3F6F8"/>
        </w:rPr>
        <w:t>vt_key</w:t>
      </w:r>
      <w:r>
        <w:t xml:space="preserve"> is the whole of it — one function call standing between a working dashboard and a credential leak to any page that can reach the API.</w:t>
      </w:r>
    </w:p>
    <w:p w14:paraId="06D5EDFE"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KEY STATUS IS NOT A BOOLEAN</w:t>
      </w:r>
    </w:p>
    <w:p w14:paraId="5817DAE0" w14:textId="77777777" w:rsidR="003075B4" w:rsidRDefault="00BF7F8D">
      <w:pPr>
        <w:pBdr>
          <w:left w:val="single" w:sz="16" w:space="10" w:color="0E6F7C"/>
        </w:pBdr>
        <w:shd w:val="clear" w:color="auto" w:fill="EAF3F4"/>
        <w:spacing w:after="100" w:line="264" w:lineRule="auto"/>
        <w:ind w:left="259" w:right="172"/>
      </w:pPr>
      <w:r>
        <w:rPr>
          <w:sz w:val="20"/>
          <w:szCs w:val="20"/>
        </w:rPr>
        <w:t xml:space="preserve">"Configured" and "working" are different facts, and an operator needs both. The adapter probes the account endpoint and reports five distinct states: </w:t>
      </w:r>
      <w:r>
        <w:rPr>
          <w:rFonts w:ascii="Consolas" w:eastAsia="Consolas" w:hAnsi="Consolas" w:cs="Consolas"/>
          <w:color w:val="1D4E57"/>
          <w:sz w:val="20"/>
          <w:szCs w:val="20"/>
          <w:shd w:val="clear" w:color="auto" w:fill="F3F6F8"/>
        </w:rPr>
        <w:t>online</w:t>
      </w:r>
      <w:r>
        <w:rPr>
          <w:sz w:val="20"/>
          <w:szCs w:val="20"/>
        </w:rPr>
        <w:t xml:space="preserve"> (verified this minute), </w:t>
      </w:r>
      <w:r>
        <w:rPr>
          <w:rFonts w:ascii="Consolas" w:eastAsia="Consolas" w:hAnsi="Consolas" w:cs="Consolas"/>
          <w:color w:val="1D4E57"/>
          <w:sz w:val="20"/>
          <w:szCs w:val="20"/>
          <w:shd w:val="clear" w:color="auto" w:fill="F3F6F8"/>
        </w:rPr>
        <w:t>configured</w:t>
      </w:r>
      <w:r>
        <w:rPr>
          <w:sz w:val="20"/>
          <w:szCs w:val="20"/>
        </w:rPr>
        <w:t xml:space="preserve"> (present, unverified), </w:t>
      </w:r>
      <w:r>
        <w:rPr>
          <w:rFonts w:ascii="Consolas" w:eastAsia="Consolas" w:hAnsi="Consolas" w:cs="Consolas"/>
          <w:color w:val="1D4E57"/>
          <w:sz w:val="20"/>
          <w:szCs w:val="20"/>
          <w:shd w:val="clear" w:color="auto" w:fill="F3F6F8"/>
        </w:rPr>
        <w:t>rejected</w:t>
      </w:r>
      <w:r>
        <w:rPr>
          <w:sz w:val="20"/>
          <w:szCs w:val="20"/>
        </w:rPr>
        <w:t xml:space="preserve"> (401/403 — wrong or revoked), </w:t>
      </w:r>
      <w:r>
        <w:rPr>
          <w:rFonts w:ascii="Consolas" w:eastAsia="Consolas" w:hAnsi="Consolas" w:cs="Consolas"/>
          <w:color w:val="1D4E57"/>
          <w:sz w:val="20"/>
          <w:szCs w:val="20"/>
          <w:shd w:val="clear" w:color="auto" w:fill="F3F6F8"/>
        </w:rPr>
        <w:t>rate limited</w:t>
      </w:r>
      <w:r>
        <w:rPr>
          <w:sz w:val="20"/>
          <w:szCs w:val="20"/>
        </w:rPr>
        <w:t xml:space="preserve"> (429), and </w:t>
      </w:r>
      <w:r>
        <w:rPr>
          <w:rFonts w:ascii="Consolas" w:eastAsia="Consolas" w:hAnsi="Consolas" w:cs="Consolas"/>
          <w:color w:val="1D4E57"/>
          <w:sz w:val="20"/>
          <w:szCs w:val="20"/>
          <w:shd w:val="clear" w:color="auto" w:fill="F3F6F8"/>
        </w:rPr>
        <w:t>offline</w:t>
      </w:r>
      <w:r>
        <w:rPr>
          <w:sz w:val="20"/>
          <w:szCs w:val="20"/>
        </w:rPr>
        <w:t xml:space="preserve"> (unreachable).</w:t>
      </w:r>
    </w:p>
    <w:p w14:paraId="2634A6A8" w14:textId="77777777" w:rsidR="003075B4" w:rsidRDefault="00BF7F8D">
      <w:pPr>
        <w:pBdr>
          <w:left w:val="single" w:sz="16" w:space="10" w:color="0E6F7C"/>
        </w:pBdr>
        <w:shd w:val="clear" w:color="auto" w:fill="EAF3F4"/>
        <w:spacing w:after="200" w:line="264" w:lineRule="auto"/>
        <w:ind w:left="259" w:right="172"/>
      </w:pPr>
      <w:r>
        <w:rPr>
          <w:rFonts w:ascii="Consolas" w:eastAsia="Consolas" w:hAnsi="Consolas" w:cs="Consolas"/>
          <w:color w:val="1D4E57"/>
          <w:sz w:val="20"/>
          <w:szCs w:val="20"/>
          <w:shd w:val="clear" w:color="auto" w:fill="F3F6F8"/>
        </w:rPr>
        <w:t>rejected</w:t>
      </w:r>
      <w:r>
        <w:rPr>
          <w:sz w:val="20"/>
          <w:szCs w:val="20"/>
        </w:rPr>
        <w:t xml:space="preserve"> is the one that earns its keep. A revoked key and an absent key produce identical empty results, and only an explicit status distinguishes </w:t>
      </w:r>
      <w:r>
        <w:rPr>
          <w:i/>
          <w:iCs/>
          <w:sz w:val="20"/>
          <w:szCs w:val="20"/>
        </w:rPr>
        <w:t>nothing was found</w:t>
      </w:r>
      <w:r>
        <w:rPr>
          <w:sz w:val="20"/>
          <w:szCs w:val="20"/>
        </w:rPr>
        <w:t xml:space="preserve"> from </w:t>
      </w:r>
      <w:r>
        <w:rPr>
          <w:i/>
          <w:iCs/>
          <w:sz w:val="20"/>
          <w:szCs w:val="20"/>
        </w:rPr>
        <w:t>I was not allowed to look</w:t>
      </w:r>
      <w:r>
        <w:rPr>
          <w:sz w:val="20"/>
          <w:szCs w:val="20"/>
        </w:rPr>
        <w:t xml:space="preserve"> — the same distinction Chapter 7 drew about the Windows Security log.</w:t>
      </w:r>
    </w:p>
    <w:p w14:paraId="4CEA485B" w14:textId="77777777" w:rsidR="003075B4" w:rsidRDefault="00BF7F8D">
      <w:pPr>
        <w:pStyle w:val="Heading2"/>
        <w:keepNext/>
        <w:spacing w:before="340" w:after="120"/>
      </w:pPr>
      <w:bookmarkStart w:id="95" w:name="_Toc240065552"/>
      <w:r>
        <w:rPr>
          <w:rFonts w:ascii="Segoe UI" w:eastAsia="Segoe UI" w:hAnsi="Segoe UI" w:cs="Segoe UI"/>
          <w:b/>
          <w:bCs/>
          <w:color w:val="12202B"/>
        </w:rPr>
        <w:t>What CVE correlation actually claims</w:t>
      </w:r>
      <w:bookmarkEnd w:id="95"/>
    </w:p>
    <w:p w14:paraId="52E6B648" w14:textId="77777777" w:rsidR="003075B4" w:rsidRDefault="00BF7F8D">
      <w:pPr>
        <w:spacing w:after="150" w:line="288" w:lineRule="auto"/>
        <w:jc w:val="both"/>
      </w:pPr>
      <w:r>
        <w:t>Chapter 7 warned that temporal correlation is a prompt, not a conclusion. Vulnerability correlation deserves the same caution, in a sharper form.</w:t>
      </w:r>
    </w:p>
    <w:p w14:paraId="77EBBF38" w14:textId="77777777" w:rsidR="003075B4" w:rsidRDefault="00BF7F8D">
      <w:pPr>
        <w:spacing w:after="150" w:line="288" w:lineRule="auto"/>
        <w:jc w:val="both"/>
      </w:pPr>
      <w:r>
        <w:t xml:space="preserve">A CVE record says a vulnerability exists in some version of some software. It does </w:t>
      </w:r>
      <w:r>
        <w:rPr>
          <w:b/>
          <w:bCs/>
        </w:rPr>
        <w:t>not</w:t>
      </w:r>
      <w:r>
        <w:t xml:space="preserve"> say that software is installed here, that the vulnerable version is the one running, that the vulnerable path is reachable in this configuration, or that anyone has attempted to exploit it. A console showing 445 critical CVEs from the last three days is showing the state of the world, not the state of your estate.</w:t>
      </w:r>
    </w:p>
    <w:p w14:paraId="2A13CA18" w14:textId="77777777" w:rsidR="003075B4" w:rsidRDefault="00BF7F8D">
      <w:pPr>
        <w:spacing w:after="150" w:line="288" w:lineRule="auto"/>
        <w:jc w:val="both"/>
      </w:pPr>
      <w:r>
        <w:t>That is precisely why the adapter syncs a window rather than claiming a posture. The honest workflow runs the other way — from a detection outward:</w:t>
      </w:r>
    </w:p>
    <w:p w14:paraId="543CD335" w14:textId="77777777" w:rsidR="003075B4" w:rsidRDefault="00BF7F8D">
      <w:pPr>
        <w:pStyle w:val="ListParagraph"/>
        <w:numPr>
          <w:ilvl w:val="0"/>
          <w:numId w:val="2"/>
        </w:numPr>
        <w:spacing w:after="90" w:line="276" w:lineRule="auto"/>
      </w:pPr>
      <w:r>
        <w:t>A YARA rule fires on an uploaded file, and the matched strings reference a product and version.</w:t>
      </w:r>
    </w:p>
    <w:p w14:paraId="3C7F85F3" w14:textId="77777777" w:rsidR="003075B4" w:rsidRDefault="00BF7F8D">
      <w:pPr>
        <w:pStyle w:val="ListParagraph"/>
        <w:numPr>
          <w:ilvl w:val="0"/>
          <w:numId w:val="2"/>
        </w:numPr>
        <w:spacing w:after="90" w:line="276" w:lineRule="auto"/>
      </w:pPr>
      <w:r>
        <w:t>The analyst searches the CVE cache for that product to see what is known about it.</w:t>
      </w:r>
    </w:p>
    <w:p w14:paraId="03429220" w14:textId="77777777" w:rsidR="003075B4" w:rsidRDefault="00BF7F8D">
      <w:pPr>
        <w:pStyle w:val="ListParagraph"/>
        <w:numPr>
          <w:ilvl w:val="0"/>
          <w:numId w:val="2"/>
        </w:numPr>
        <w:spacing w:after="90" w:line="276" w:lineRule="auto"/>
      </w:pPr>
      <w:r>
        <w:lastRenderedPageBreak/>
        <w:t>KEV tells them whether any of it is actually being exploited in the wild.</w:t>
      </w:r>
    </w:p>
    <w:p w14:paraId="2BEC76BF" w14:textId="77777777" w:rsidR="003075B4" w:rsidRDefault="00BF7F8D">
      <w:pPr>
        <w:pStyle w:val="ListParagraph"/>
        <w:numPr>
          <w:ilvl w:val="0"/>
          <w:numId w:val="2"/>
        </w:numPr>
        <w:spacing w:after="90" w:line="276" w:lineRule="auto"/>
      </w:pPr>
      <w:r>
        <w:t>That context changes the triage decision — from "suspicious file" to "suspicious file targeting something we run, which is on the exploited list".</w:t>
      </w:r>
    </w:p>
    <w:p w14:paraId="29943BCE" w14:textId="77777777" w:rsidR="003075B4" w:rsidRDefault="00BF7F8D">
      <w:pPr>
        <w:spacing w:after="150" w:line="288" w:lineRule="auto"/>
        <w:jc w:val="both"/>
      </w:pPr>
      <w:r>
        <w:t>Step four is the only one that matters, and it is a human step. The machine's job is to make steps two and three take seconds instead of minutes. Building a system that instead emits "CRITICAL: 445 vulnerabilities detected" would be generating alert volume with no corresponding decision — precisely the pathology Chapter 8 is about.</w:t>
      </w:r>
    </w:p>
    <w:p w14:paraId="36C72414" w14:textId="77777777" w:rsidR="003075B4" w:rsidRDefault="00BF7F8D">
      <w:r>
        <w:br w:type="page"/>
      </w:r>
    </w:p>
    <w:p w14:paraId="10BFEFBB" w14:textId="77777777" w:rsidR="003075B4" w:rsidRDefault="00BF7F8D">
      <w:pPr>
        <w:spacing w:after="60"/>
      </w:pPr>
      <w:r>
        <w:rPr>
          <w:rFonts w:ascii="Segoe UI" w:eastAsia="Segoe UI" w:hAnsi="Segoe UI" w:cs="Segoe UI"/>
          <w:b/>
          <w:bCs/>
          <w:color w:val="0E6F7C"/>
          <w:spacing w:val="50"/>
          <w:sz w:val="17"/>
          <w:szCs w:val="17"/>
        </w:rPr>
        <w:lastRenderedPageBreak/>
        <w:t>CHAPTER ELEVEN</w:t>
      </w:r>
    </w:p>
    <w:p w14:paraId="2E5C91F5" w14:textId="77777777" w:rsidR="003075B4" w:rsidRDefault="00BF7F8D">
      <w:pPr>
        <w:pStyle w:val="Heading1"/>
        <w:pBdr>
          <w:bottom w:val="single" w:sz="6" w:space="10" w:color="C3CED6"/>
        </w:pBdr>
        <w:spacing w:after="200"/>
      </w:pPr>
      <w:bookmarkStart w:id="96" w:name="_Toc240065553"/>
      <w:r>
        <w:rPr>
          <w:rFonts w:ascii="Segoe UI" w:eastAsia="Segoe UI" w:hAnsi="Segoe UI" w:cs="Segoe UI"/>
          <w:b/>
          <w:bCs/>
          <w:color w:val="12202B"/>
          <w:sz w:val="38"/>
          <w:szCs w:val="38"/>
        </w:rPr>
        <w:t>Running It for Real</w:t>
      </w:r>
      <w:bookmarkEnd w:id="96"/>
    </w:p>
    <w:p w14:paraId="3058203F" w14:textId="77777777" w:rsidR="003075B4" w:rsidRDefault="00BF7F8D">
      <w:pPr>
        <w:spacing w:after="200" w:line="300" w:lineRule="auto"/>
      </w:pPr>
      <w:r>
        <w:rPr>
          <w:color w:val="2A3B47"/>
          <w:sz w:val="23"/>
          <w:szCs w:val="23"/>
        </w:rPr>
        <w:t>Deployment is where design decisions get audited by reality.</w:t>
      </w:r>
    </w:p>
    <w:p w14:paraId="3FD9EC3A" w14:textId="77777777" w:rsidR="003075B4" w:rsidRDefault="00BF7F8D">
      <w:pPr>
        <w:pStyle w:val="Heading2"/>
        <w:keepNext/>
        <w:spacing w:before="340" w:after="120"/>
      </w:pPr>
      <w:bookmarkStart w:id="97" w:name="_Toc240065554"/>
      <w:r>
        <w:rPr>
          <w:rFonts w:ascii="Segoe UI" w:eastAsia="Segoe UI" w:hAnsi="Segoe UI" w:cs="Segoe UI"/>
          <w:b/>
          <w:bCs/>
          <w:color w:val="12202B"/>
        </w:rPr>
        <w:t>Privileges: ask for the minimum, degrade honestly</w:t>
      </w:r>
      <w:bookmarkEnd w:id="97"/>
    </w:p>
    <w:p w14:paraId="264830A8" w14:textId="77777777" w:rsidR="003075B4" w:rsidRDefault="00BF7F8D">
      <w:pPr>
        <w:spacing w:after="150" w:line="288" w:lineRule="auto"/>
        <w:jc w:val="both"/>
      </w:pPr>
      <w:r>
        <w:t>Security Suite needs read access to the directories it watches. That is all — for detection. Authentication correlation additionally requires the privilege to read the Windows Security log, which in practice means Administrator.</w:t>
      </w:r>
    </w:p>
    <w:p w14:paraId="3A7F70BA" w14:textId="77777777" w:rsidR="003075B4" w:rsidRDefault="00BF7F8D">
      <w:pPr>
        <w:spacing w:after="150" w:line="288" w:lineRule="auto"/>
        <w:jc w:val="both"/>
      </w:pPr>
      <w:r>
        <w:t xml:space="preserve">The design decision is that </w:t>
      </w:r>
      <w:r>
        <w:rPr>
          <w:b/>
          <w:bCs/>
        </w:rPr>
        <w:t>the elevated capability is optional and its absence is visible</w:t>
      </w:r>
      <w:r>
        <w:t xml:space="preserve">. Run unprivileged and file detection works completely; the telemetry panel shows </w:t>
      </w:r>
      <w:r>
        <w:rPr>
          <w:rFonts w:ascii="Consolas" w:eastAsia="Consolas" w:hAnsi="Consolas" w:cs="Consolas"/>
          <w:color w:val="1D4E57"/>
          <w:sz w:val="19"/>
          <w:szCs w:val="19"/>
          <w:shd w:val="clear" w:color="auto" w:fill="F3F6F8"/>
        </w:rPr>
        <w:t>denied</w:t>
      </w:r>
      <w:r>
        <w:t xml:space="preserve"> with an explanation naming the fix. Run elevated and correlation activates.</w:t>
      </w:r>
    </w:p>
    <w:p w14:paraId="4614654A" w14:textId="77777777" w:rsidR="003075B4" w:rsidRDefault="00BF7F8D">
      <w:pPr>
        <w:spacing w:after="150" w:line="288" w:lineRule="auto"/>
        <w:jc w:val="both"/>
      </w:pPr>
      <w:r>
        <w:t>The pattern generalises: when a tool needs elevation for one feature, do not require elevation for the whole tool. Requiring more privilege than necessary is how security tools become the largest attack surface on the host — a scanner reading untrusted attacker-supplied files while running as SYSTEM is a genuinely alarming combination, and one that the industry has repeatedly been embarrassed by.</w:t>
      </w:r>
    </w:p>
    <w:p w14:paraId="177E99EF" w14:textId="77777777" w:rsidR="003075B4" w:rsidRDefault="00BF7F8D">
      <w:pPr>
        <w:pStyle w:val="Heading2"/>
        <w:keepNext/>
        <w:spacing w:before="340" w:after="120"/>
      </w:pPr>
      <w:bookmarkStart w:id="98" w:name="_Toc240065555"/>
      <w:r>
        <w:rPr>
          <w:rFonts w:ascii="Segoe UI" w:eastAsia="Segoe UI" w:hAnsi="Segoe UI" w:cs="Segoe UI"/>
          <w:b/>
          <w:bCs/>
          <w:color w:val="12202B"/>
        </w:rPr>
        <w:t>The network boundary</w:t>
      </w:r>
      <w:bookmarkEnd w:id="98"/>
    </w:p>
    <w:p w14:paraId="6EE41554" w14:textId="77777777" w:rsidR="003075B4" w:rsidRDefault="00BF7F8D">
      <w:pPr>
        <w:spacing w:after="150" w:line="288" w:lineRule="auto"/>
        <w:jc w:val="both"/>
      </w:pPr>
      <w:r>
        <w:t xml:space="preserve">The dashboard binds </w:t>
      </w:r>
      <w:r>
        <w:rPr>
          <w:rFonts w:ascii="Consolas" w:eastAsia="Consolas" w:hAnsi="Consolas" w:cs="Consolas"/>
          <w:color w:val="1D4E57"/>
          <w:sz w:val="19"/>
          <w:szCs w:val="19"/>
          <w:shd w:val="clear" w:color="auto" w:fill="F3F6F8"/>
        </w:rPr>
        <w:t>127.0.0.1</w:t>
      </w:r>
      <w:r>
        <w:t xml:space="preserve"> and has no authentication. That combination is only safe because of the bind address, so the code defends it:</w:t>
      </w:r>
    </w:p>
    <w:p w14:paraId="3F131780"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_host_allowed(self) -&gt; bool:</w:t>
      </w:r>
    </w:p>
    <w:p w14:paraId="5A79573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"""Block DNS-rebinding: only localhost names may talk to the API."""</w:t>
      </w:r>
    </w:p>
    <w:p w14:paraId="7C13273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host = (self.headers.get("Host") or "").split(":")[0].strip("[]").lower()</w:t>
      </w:r>
    </w:p>
    <w:p w14:paraId="05D4C4E6"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host in ("localhost", "127.0.0.1", "::1", "")</w:t>
      </w:r>
    </w:p>
    <w:p w14:paraId="4E926387" w14:textId="77777777" w:rsidR="003075B4" w:rsidRDefault="00BF7F8D">
      <w:pPr>
        <w:spacing w:after="150" w:line="288" w:lineRule="auto"/>
        <w:jc w:val="both"/>
      </w:pPr>
      <w:r>
        <w:t xml:space="preserve">Binding to loopback stops remote connections but does not stop </w:t>
      </w:r>
      <w:r>
        <w:rPr>
          <w:b/>
          <w:bCs/>
        </w:rPr>
        <w:t>DNS rebinding</w:t>
      </w:r>
      <w:r>
        <w:t xml:space="preserve">, where a malicious web page the operator visits resolves an attacker-controlled hostname to 127.0.0.1 and then issues requests to the local service from the browser. Those requests come from the local machine and pass the bind restriction. Validating the </w:t>
      </w:r>
      <w:r>
        <w:rPr>
          <w:rFonts w:ascii="Consolas" w:eastAsia="Consolas" w:hAnsi="Consolas" w:cs="Consolas"/>
          <w:color w:val="1D4E57"/>
          <w:sz w:val="19"/>
          <w:szCs w:val="19"/>
          <w:shd w:val="clear" w:color="auto" w:fill="F3F6F8"/>
        </w:rPr>
        <w:t>Host</w:t>
      </w:r>
      <w:r>
        <w:t xml:space="preserve"> header rejects them, because the browser sends the attacker's hostname rather than a loopback name.</w:t>
      </w:r>
    </w:p>
    <w:p w14:paraId="6100FFD1" w14:textId="77777777" w:rsidR="003075B4" w:rsidRDefault="00BF7F8D">
      <w:pPr>
        <w:spacing w:after="150" w:line="288" w:lineRule="auto"/>
        <w:jc w:val="both"/>
      </w:pPr>
      <w:r>
        <w:t>This is a small check that closes a real and frequently overlooked hole in local-only tools.</w:t>
      </w:r>
    </w:p>
    <w:p w14:paraId="7E62E397"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ON THE ON-DEMAND SCAN ENDPOINT</w:t>
      </w:r>
    </w:p>
    <w:p w14:paraId="32C222EC" w14:textId="77777777" w:rsidR="003075B4" w:rsidRDefault="00BF7F8D">
      <w:pPr>
        <w:pBdr>
          <w:left w:val="single" w:sz="16" w:space="10" w:color="0E6F7C"/>
        </w:pBdr>
        <w:shd w:val="clear" w:color="auto" w:fill="EAF3F4"/>
        <w:spacing w:after="200" w:line="264" w:lineRule="auto"/>
        <w:ind w:left="259" w:right="172"/>
      </w:pPr>
      <w:r>
        <w:rPr>
          <w:rFonts w:ascii="Consolas" w:eastAsia="Consolas" w:hAnsi="Consolas" w:cs="Consolas"/>
          <w:color w:val="1D4E57"/>
          <w:sz w:val="20"/>
          <w:szCs w:val="20"/>
          <w:shd w:val="clear" w:color="auto" w:fill="F3F6F8"/>
        </w:rPr>
        <w:t>POST /api/scan</w:t>
      </w:r>
      <w:r>
        <w:rPr>
          <w:sz w:val="20"/>
          <w:szCs w:val="20"/>
        </w:rPr>
        <w:t xml:space="preserve"> will scan any path the running user can read, which is a broad capability — it is also the entire point of an on-demand scanner. The mitigation is not to cripple it but to keep the listener on loopback, validate </w:t>
      </w:r>
      <w:r>
        <w:rPr>
          <w:rFonts w:ascii="Consolas" w:eastAsia="Consolas" w:hAnsi="Consolas" w:cs="Consolas"/>
          <w:color w:val="1D4E57"/>
          <w:sz w:val="20"/>
          <w:szCs w:val="20"/>
          <w:shd w:val="clear" w:color="auto" w:fill="F3F6F8"/>
        </w:rPr>
        <w:t>Host</w:t>
      </w:r>
      <w:r>
        <w:rPr>
          <w:sz w:val="20"/>
          <w:szCs w:val="20"/>
        </w:rPr>
        <w:t xml:space="preserve">, and never bind </w:t>
      </w:r>
      <w:r>
        <w:rPr>
          <w:rFonts w:ascii="Consolas" w:eastAsia="Consolas" w:hAnsi="Consolas" w:cs="Consolas"/>
          <w:color w:val="1D4E57"/>
          <w:sz w:val="20"/>
          <w:szCs w:val="20"/>
          <w:shd w:val="clear" w:color="auto" w:fill="F3F6F8"/>
        </w:rPr>
        <w:t>0.0.0.0</w:t>
      </w:r>
      <w:r>
        <w:rPr>
          <w:sz w:val="20"/>
          <w:szCs w:val="20"/>
        </w:rPr>
        <w:t>. If this ever needs to be reachable remotely, it needs authentication and path restrictions first, in that order.</w:t>
      </w:r>
    </w:p>
    <w:p w14:paraId="5CC2965E" w14:textId="77777777" w:rsidR="003075B4" w:rsidRDefault="00BF7F8D">
      <w:pPr>
        <w:pStyle w:val="Heading2"/>
        <w:keepNext/>
        <w:spacing w:before="340" w:after="120"/>
      </w:pPr>
      <w:bookmarkStart w:id="99" w:name="_Toc240065556"/>
      <w:r>
        <w:rPr>
          <w:rFonts w:ascii="Segoe UI" w:eastAsia="Segoe UI" w:hAnsi="Segoe UI" w:cs="Segoe UI"/>
          <w:b/>
          <w:bCs/>
          <w:color w:val="12202B"/>
        </w:rPr>
        <w:lastRenderedPageBreak/>
        <w:t>Feeding a SIEM</w:t>
      </w:r>
      <w:bookmarkEnd w:id="99"/>
    </w:p>
    <w:p w14:paraId="300F7DCC" w14:textId="77777777" w:rsidR="003075B4" w:rsidRDefault="00BF7F8D">
      <w:pPr>
        <w:spacing w:after="150" w:line="288" w:lineRule="auto"/>
        <w:jc w:val="both"/>
      </w:pPr>
      <w:r>
        <w:t>NDJSON exists so that other systems can consume it without a parser. One JSON object per line, append-only, no enclosing array to close:</w:t>
      </w:r>
    </w:p>
    <w:p w14:paraId="5D59D94B"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Everything critical from the log</w:t>
      </w:r>
    </w:p>
    <w:p w14:paraId="5AF1F87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cat data/findings.ndjson | jq -c 'select(.severity=="critical")'</w:t>
      </w:r>
    </w:p>
    <w:p w14:paraId="0FD5245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7EDF681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Just the hashes, for an estate-wide search</w:t>
      </w:r>
    </w:p>
    <w:p w14:paraId="5BA9B97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jq -r '.sha256' data/findings.ndjson | sort -u</w:t>
      </w:r>
    </w:p>
    <w:p w14:paraId="193DB69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6F93ACC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Which rules fire most</w:t>
      </w:r>
    </w:p>
    <w:p w14:paraId="0F5939C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jq -r '.rule_names[]' data/findings.ndjson | sort | uniq -c | sort -rn</w:t>
      </w:r>
    </w:p>
    <w:p w14:paraId="6D0A19C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378CA22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Ship it</w:t>
      </w:r>
    </w:p>
    <w:p w14:paraId="293522CF"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tail -F data/findings.ndjson | your-log-shipper --stdin</w:t>
      </w:r>
    </w:p>
    <w:p w14:paraId="76852FF8" w14:textId="77777777" w:rsidR="003075B4" w:rsidRDefault="00BF7F8D">
      <w:pPr>
        <w:spacing w:after="150" w:line="288" w:lineRule="auto"/>
        <w:jc w:val="both"/>
      </w:pPr>
      <w:r>
        <w:t xml:space="preserve">The append-only property is what makes </w:t>
      </w:r>
      <w:r>
        <w:rPr>
          <w:rFonts w:ascii="Consolas" w:eastAsia="Consolas" w:hAnsi="Consolas" w:cs="Consolas"/>
          <w:color w:val="1D4E57"/>
          <w:sz w:val="19"/>
          <w:szCs w:val="19"/>
          <w:shd w:val="clear" w:color="auto" w:fill="F3F6F8"/>
        </w:rPr>
        <w:t>tail -F</w:t>
      </w:r>
      <w:r>
        <w:t xml:space="preserve"> work as an ingestion strategy, and it is why triage state was kept in a separate file. A log that gets rewritten in place cannot be tailed reliably — the shipper either re-sends everything or loses its position.</w:t>
      </w:r>
    </w:p>
    <w:p w14:paraId="6E8E35F3" w14:textId="77777777" w:rsidR="003075B4" w:rsidRDefault="00BF7F8D">
      <w:pPr>
        <w:pStyle w:val="Heading2"/>
        <w:keepNext/>
        <w:spacing w:before="340" w:after="120"/>
      </w:pPr>
      <w:bookmarkStart w:id="100" w:name="_Toc240065557"/>
      <w:r>
        <w:rPr>
          <w:rFonts w:ascii="Segoe UI" w:eastAsia="Segoe UI" w:hAnsi="Segoe UI" w:cs="Segoe UI"/>
          <w:b/>
          <w:bCs/>
          <w:color w:val="12202B"/>
        </w:rPr>
        <w:t>What actually breaks</w:t>
      </w:r>
      <w:bookmarkEnd w:id="10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6926"/>
      </w:tblGrid>
      <w:tr w:rsidR="003075B4" w14:paraId="5F8E63F9" w14:textId="77777777">
        <w:tblPrEx>
          <w:tblCellMar>
            <w:top w:w="0" w:type="dxa"/>
            <w:bottom w:w="0" w:type="dxa"/>
          </w:tblCellMar>
        </w:tblPrEx>
        <w:trPr>
          <w:tblHeader/>
        </w:trPr>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0B8AB07" w14:textId="77777777" w:rsidR="003075B4" w:rsidRDefault="00BF7F8D">
            <w:r>
              <w:rPr>
                <w:rFonts w:ascii="Segoe UI" w:eastAsia="Segoe UI" w:hAnsi="Segoe UI" w:cs="Segoe UI"/>
                <w:b/>
                <w:bCs/>
                <w:color w:val="FFFFFF"/>
                <w:sz w:val="17"/>
                <w:szCs w:val="17"/>
              </w:rPr>
              <w:t>Symptom</w:t>
            </w:r>
          </w:p>
        </w:tc>
        <w:tc>
          <w:tcPr>
            <w:tcW w:w="692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7862035" w14:textId="77777777" w:rsidR="003075B4" w:rsidRDefault="00BF7F8D">
            <w:r>
              <w:rPr>
                <w:rFonts w:ascii="Segoe UI" w:eastAsia="Segoe UI" w:hAnsi="Segoe UI" w:cs="Segoe UI"/>
                <w:b/>
                <w:bCs/>
                <w:color w:val="FFFFFF"/>
                <w:sz w:val="17"/>
                <w:szCs w:val="17"/>
              </w:rPr>
              <w:t>Usual cause</w:t>
            </w:r>
          </w:p>
        </w:tc>
      </w:tr>
      <w:tr w:rsidR="003075B4" w14:paraId="23164FF5"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49E35AC" w14:textId="77777777" w:rsidR="003075B4" w:rsidRDefault="00BF7F8D">
            <w:r>
              <w:rPr>
                <w:sz w:val="19"/>
                <w:szCs w:val="19"/>
              </w:rPr>
              <w:t>Detections stop appearing, no errors</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747E0F1A" w14:textId="77777777" w:rsidR="003075B4" w:rsidRDefault="00BF7F8D">
            <w:r>
              <w:rPr>
                <w:sz w:val="19"/>
                <w:szCs w:val="19"/>
              </w:rPr>
              <w:t xml:space="preserve">The monitor thread died on an exception the loop did not catch, or the watched path became unreachable — a network share that dropped. Check </w:t>
            </w:r>
            <w:r>
              <w:rPr>
                <w:rFonts w:ascii="Consolas" w:eastAsia="Consolas" w:hAnsi="Consolas" w:cs="Consolas"/>
                <w:color w:val="1D4E57"/>
                <w:sz w:val="19"/>
                <w:szCs w:val="19"/>
                <w:shd w:val="clear" w:color="auto" w:fill="F3F6F8"/>
              </w:rPr>
              <w:t>last_sweep</w:t>
            </w:r>
            <w:r>
              <w:rPr>
                <w:sz w:val="19"/>
                <w:szCs w:val="19"/>
              </w:rPr>
              <w:t xml:space="preserve"> and </w:t>
            </w:r>
            <w:r>
              <w:rPr>
                <w:rFonts w:ascii="Consolas" w:eastAsia="Consolas" w:hAnsi="Consolas" w:cs="Consolas"/>
                <w:color w:val="1D4E57"/>
                <w:sz w:val="19"/>
                <w:szCs w:val="19"/>
                <w:shd w:val="clear" w:color="auto" w:fill="F3F6F8"/>
              </w:rPr>
              <w:t>last_error</w:t>
            </w:r>
            <w:r>
              <w:rPr>
                <w:sz w:val="19"/>
                <w:szCs w:val="19"/>
              </w:rPr>
              <w:t xml:space="preserve"> in the sensor panel; a stale </w:t>
            </w:r>
            <w:r>
              <w:rPr>
                <w:rFonts w:ascii="Consolas" w:eastAsia="Consolas" w:hAnsi="Consolas" w:cs="Consolas"/>
                <w:color w:val="1D4E57"/>
                <w:sz w:val="19"/>
                <w:szCs w:val="19"/>
                <w:shd w:val="clear" w:color="auto" w:fill="F3F6F8"/>
              </w:rPr>
              <w:t>last_sweep</w:t>
            </w:r>
            <w:r>
              <w:rPr>
                <w:sz w:val="19"/>
                <w:szCs w:val="19"/>
              </w:rPr>
              <w:t xml:space="preserve"> is the tell.</w:t>
            </w:r>
          </w:p>
        </w:tc>
      </w:tr>
      <w:tr w:rsidR="003075B4" w14:paraId="4362B936"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A06390E" w14:textId="77777777" w:rsidR="003075B4" w:rsidRDefault="00BF7F8D">
            <w:r>
              <w:rPr>
                <w:sz w:val="19"/>
                <w:szCs w:val="19"/>
              </w:rPr>
              <w:t>Alerts for files nobody uploaded</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4BC799C3" w14:textId="77777777" w:rsidR="003075B4" w:rsidRDefault="00BF7F8D">
            <w:r>
              <w:rPr>
                <w:sz w:val="19"/>
                <w:szCs w:val="19"/>
              </w:rPr>
              <w:t>Another process is writing into the watched directory — a backup agent, an indexer, or the detector's own output. See Chapter 6.</w:t>
            </w:r>
          </w:p>
        </w:tc>
      </w:tr>
      <w:tr w:rsidR="003075B4" w14:paraId="1A45C173"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3D68319F" w14:textId="77777777" w:rsidR="003075B4" w:rsidRDefault="00BF7F8D">
            <w:r>
              <w:rPr>
                <w:sz w:val="19"/>
                <w:szCs w:val="19"/>
              </w:rPr>
              <w:t>Scan errors climbing steadily</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614474E8" w14:textId="77777777" w:rsidR="003075B4" w:rsidRDefault="00BF7F8D">
            <w:r>
              <w:rPr>
                <w:sz w:val="19"/>
                <w:szCs w:val="19"/>
              </w:rPr>
              <w:t>Antivirus quarantining files mid-scan. Expected on endpoints; these should appear as skipped scans rather than errors, and an exclusion for the watched path may be appropriate.</w:t>
            </w:r>
          </w:p>
        </w:tc>
      </w:tr>
      <w:tr w:rsidR="003075B4" w14:paraId="2F106C62"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11B121A" w14:textId="77777777" w:rsidR="003075B4" w:rsidRDefault="00BF7F8D">
            <w:r>
              <w:rPr>
                <w:sz w:val="19"/>
                <w:szCs w:val="19"/>
              </w:rPr>
              <w:t>Telemetry permanently empty</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06922134" w14:textId="77777777" w:rsidR="003075B4" w:rsidRDefault="00BF7F8D">
            <w:r>
              <w:rPr>
                <w:sz w:val="19"/>
                <w:szCs w:val="19"/>
              </w:rPr>
              <w:t xml:space="preserve">Not elevated, or the Security log is full and not rotating. Check the telemetry </w:t>
            </w:r>
            <w:r>
              <w:rPr>
                <w:rFonts w:ascii="Consolas" w:eastAsia="Consolas" w:hAnsi="Consolas" w:cs="Consolas"/>
                <w:color w:val="1D4E57"/>
                <w:sz w:val="19"/>
                <w:szCs w:val="19"/>
                <w:shd w:val="clear" w:color="auto" w:fill="F3F6F8"/>
              </w:rPr>
              <w:t>status</w:t>
            </w:r>
            <w:r>
              <w:rPr>
                <w:sz w:val="19"/>
                <w:szCs w:val="19"/>
              </w:rPr>
              <w:t xml:space="preserve"> field before assuming quiet.</w:t>
            </w:r>
          </w:p>
        </w:tc>
      </w:tr>
      <w:tr w:rsidR="003075B4" w14:paraId="3D0FF982"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41ABC2F" w14:textId="77777777" w:rsidR="003075B4" w:rsidRDefault="00BF7F8D">
            <w:r>
              <w:rPr>
                <w:sz w:val="19"/>
                <w:szCs w:val="19"/>
              </w:rPr>
              <w:t>Memory growth over weeks</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30B223B1" w14:textId="77777777" w:rsidR="003075B4" w:rsidRDefault="00BF7F8D">
            <w:r>
              <w:rPr>
                <w:sz w:val="19"/>
                <w:szCs w:val="19"/>
              </w:rPr>
              <w:t>History limit set very high, or a rule matching a string with enormous instance counts. Both are bounded in the shipped configuration; both come back if the bounds are raised.</w:t>
            </w:r>
          </w:p>
        </w:tc>
      </w:tr>
      <w:tr w:rsidR="003075B4" w14:paraId="03D9570C"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8E3B4E6" w14:textId="77777777" w:rsidR="003075B4" w:rsidRDefault="00BF7F8D">
            <w:r>
              <w:rPr>
                <w:sz w:val="19"/>
                <w:szCs w:val="19"/>
              </w:rPr>
              <w:t>Dashboard blank, API responds</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429FB46B" w14:textId="77777777" w:rsidR="003075B4" w:rsidRDefault="00BF7F8D">
            <w:r>
              <w:rPr>
                <w:sz w:val="19"/>
                <w:szCs w:val="19"/>
              </w:rPr>
              <w:t xml:space="preserve">The browser cached an old asset, or an SSE connection failed silently. The stream indicator in the header shows </w:t>
            </w:r>
            <w:r>
              <w:rPr>
                <w:rFonts w:ascii="Consolas" w:eastAsia="Consolas" w:hAnsi="Consolas" w:cs="Consolas"/>
                <w:color w:val="1D4E57"/>
                <w:sz w:val="19"/>
                <w:szCs w:val="19"/>
                <w:shd w:val="clear" w:color="auto" w:fill="F3F6F8"/>
              </w:rPr>
              <w:t>reconnecting</w:t>
            </w:r>
            <w:r>
              <w:rPr>
                <w:sz w:val="19"/>
                <w:szCs w:val="19"/>
              </w:rPr>
              <w:t xml:space="preserve"> when this happens.</w:t>
            </w:r>
          </w:p>
        </w:tc>
      </w:tr>
    </w:tbl>
    <w:p w14:paraId="43ED2999" w14:textId="77777777" w:rsidR="003075B4" w:rsidRDefault="003075B4">
      <w:pPr>
        <w:spacing w:after="180"/>
      </w:pPr>
    </w:p>
    <w:p w14:paraId="7C619BEF" w14:textId="77777777" w:rsidR="003075B4" w:rsidRDefault="00BF7F8D">
      <w:pPr>
        <w:pStyle w:val="Heading2"/>
        <w:keepNext/>
        <w:spacing w:before="340" w:after="120"/>
      </w:pPr>
      <w:bookmarkStart w:id="101" w:name="_Toc240065558"/>
      <w:r>
        <w:rPr>
          <w:rFonts w:ascii="Segoe UI" w:eastAsia="Segoe UI" w:hAnsi="Segoe UI" w:cs="Segoe UI"/>
          <w:b/>
          <w:bCs/>
          <w:color w:val="12202B"/>
        </w:rPr>
        <w:t>Extending it</w:t>
      </w:r>
      <w:bookmarkEnd w:id="101"/>
    </w:p>
    <w:p w14:paraId="47A8195C" w14:textId="77777777" w:rsidR="003075B4" w:rsidRDefault="00BF7F8D">
      <w:pPr>
        <w:spacing w:after="150" w:line="288" w:lineRule="auto"/>
        <w:jc w:val="both"/>
      </w:pPr>
      <w:r>
        <w:t>Three directions, in increasing order of effort:</w:t>
      </w:r>
    </w:p>
    <w:p w14:paraId="16E1A9E1" w14:textId="77777777" w:rsidR="003075B4" w:rsidRDefault="00BF7F8D">
      <w:pPr>
        <w:spacing w:after="150" w:line="288" w:lineRule="auto"/>
        <w:jc w:val="both"/>
      </w:pPr>
      <w:r>
        <w:rPr>
          <w:b/>
          <w:bCs/>
        </w:rPr>
        <w:t>More rules.</w:t>
      </w:r>
      <w:r>
        <w:t xml:space="preserve"> Drop a </w:t>
      </w:r>
      <w:r>
        <w:rPr>
          <w:rFonts w:ascii="Consolas" w:eastAsia="Consolas" w:hAnsi="Consolas" w:cs="Consolas"/>
          <w:color w:val="1D4E57"/>
          <w:sz w:val="19"/>
          <w:szCs w:val="19"/>
          <w:shd w:val="clear" w:color="auto" w:fill="F3F6F8"/>
        </w:rPr>
        <w:t>.yar</w:t>
      </w:r>
      <w:r>
        <w:t xml:space="preserve"> file into </w:t>
      </w:r>
      <w:r>
        <w:rPr>
          <w:rFonts w:ascii="Consolas" w:eastAsia="Consolas" w:hAnsi="Consolas" w:cs="Consolas"/>
          <w:color w:val="1D4E57"/>
          <w:sz w:val="19"/>
          <w:szCs w:val="19"/>
          <w:shd w:val="clear" w:color="auto" w:fill="F3F6F8"/>
        </w:rPr>
        <w:t>rules/</w:t>
      </w:r>
      <w:r>
        <w:t xml:space="preserve"> and reload. Nothing else changes; severity and namespaces are picked up automatically. This is where nearly all the value is, and it requires no code.</w:t>
      </w:r>
    </w:p>
    <w:p w14:paraId="6A3ECCD7" w14:textId="77777777" w:rsidR="003075B4" w:rsidRDefault="00BF7F8D">
      <w:pPr>
        <w:spacing w:after="150" w:line="288" w:lineRule="auto"/>
        <w:jc w:val="both"/>
      </w:pPr>
      <w:r>
        <w:rPr>
          <w:b/>
          <w:bCs/>
        </w:rPr>
        <w:lastRenderedPageBreak/>
        <w:t>More telemetry sources.</w:t>
      </w:r>
      <w:r>
        <w:t xml:space="preserve"> </w:t>
      </w:r>
      <w:r>
        <w:rPr>
          <w:rFonts w:ascii="Consolas" w:eastAsia="Consolas" w:hAnsi="Consolas" w:cs="Consolas"/>
          <w:color w:val="1D4E57"/>
          <w:sz w:val="19"/>
          <w:szCs w:val="19"/>
          <w:shd w:val="clear" w:color="auto" w:fill="F3F6F8"/>
        </w:rPr>
        <w:t>telemetry.py</w:t>
      </w:r>
      <w:r>
        <w:t xml:space="preserve"> exposes one method, </w:t>
      </w:r>
      <w:r>
        <w:rPr>
          <w:rFonts w:ascii="Consolas" w:eastAsia="Consolas" w:hAnsi="Consolas" w:cs="Consolas"/>
          <w:color w:val="1D4E57"/>
          <w:sz w:val="19"/>
          <w:szCs w:val="19"/>
          <w:shd w:val="clear" w:color="auto" w:fill="F3F6F8"/>
        </w:rPr>
        <w:t>recent()</w:t>
      </w:r>
      <w:r>
        <w:t xml:space="preserve">, returning a dict with </w:t>
      </w:r>
      <w:r>
        <w:rPr>
          <w:rFonts w:ascii="Consolas" w:eastAsia="Consolas" w:hAnsi="Consolas" w:cs="Consolas"/>
          <w:color w:val="1D4E57"/>
          <w:sz w:val="19"/>
          <w:szCs w:val="19"/>
          <w:shd w:val="clear" w:color="auto" w:fill="F3F6F8"/>
        </w:rPr>
        <w:t>status</w:t>
      </w:r>
      <w:r>
        <w:t xml:space="preserve">, </w:t>
      </w:r>
      <w:r>
        <w:rPr>
          <w:rFonts w:ascii="Consolas" w:eastAsia="Consolas" w:hAnsi="Consolas" w:cs="Consolas"/>
          <w:color w:val="1D4E57"/>
          <w:sz w:val="19"/>
          <w:szCs w:val="19"/>
          <w:shd w:val="clear" w:color="auto" w:fill="F3F6F8"/>
        </w:rPr>
        <w:t>source</w:t>
      </w:r>
      <w:r>
        <w:t xml:space="preserve">, and </w:t>
      </w:r>
      <w:r>
        <w:rPr>
          <w:rFonts w:ascii="Consolas" w:eastAsia="Consolas" w:hAnsi="Consolas" w:cs="Consolas"/>
          <w:color w:val="1D4E57"/>
          <w:sz w:val="19"/>
          <w:szCs w:val="19"/>
          <w:shd w:val="clear" w:color="auto" w:fill="F3F6F8"/>
        </w:rPr>
        <w:t>events</w:t>
      </w:r>
      <w:r>
        <w:t>. A process-creation source, a DNS source, or a firewall source implementing the same shape would appear in the detail view with no changes elsewhere. The interface was kept deliberately narrow for this reason.</w:t>
      </w:r>
    </w:p>
    <w:p w14:paraId="0645457A" w14:textId="77777777" w:rsidR="003075B4" w:rsidRDefault="00BF7F8D">
      <w:pPr>
        <w:spacing w:after="150" w:line="288" w:lineRule="auto"/>
        <w:jc w:val="both"/>
      </w:pPr>
      <w:r>
        <w:rPr>
          <w:b/>
          <w:bCs/>
        </w:rPr>
        <w:t>Different actions on detection.</w:t>
      </w:r>
      <w:r>
        <w:t xml:space="preserve"> The suite is read-only by design. Moving a matched file to quarantine is straightforward to add and should be approached with the full weight of Chapter 1's warning: the moment a detection takes a destructive action, its precision requirements change completely, and a false positive stops being an inconvenience and becomes an outage.</w:t>
      </w:r>
    </w:p>
    <w:p w14:paraId="2A8705FB" w14:textId="77777777" w:rsidR="003075B4" w:rsidRDefault="00BF7F8D">
      <w:pPr>
        <w:pStyle w:val="Heading2"/>
        <w:keepNext/>
        <w:spacing w:before="340" w:after="120"/>
      </w:pPr>
      <w:bookmarkStart w:id="102" w:name="_Toc240065559"/>
      <w:r>
        <w:rPr>
          <w:rFonts w:ascii="Segoe UI" w:eastAsia="Segoe UI" w:hAnsi="Segoe UI" w:cs="Segoe UI"/>
          <w:b/>
          <w:bCs/>
          <w:color w:val="12202B"/>
        </w:rPr>
        <w:t>Closing</w:t>
      </w:r>
      <w:bookmarkEnd w:id="102"/>
    </w:p>
    <w:p w14:paraId="18FD2B8D" w14:textId="77777777" w:rsidR="003075B4" w:rsidRDefault="00BF7F8D">
      <w:pPr>
        <w:spacing w:after="150" w:line="288" w:lineRule="auto"/>
        <w:jc w:val="both"/>
      </w:pPr>
      <w:r>
        <w:t>The detector in this book is about 1,800 lines of Python. The 55 rules are a few hundred lines of YARA. None of it is technically sophisticated, and that is the point worth leaving with.</w:t>
      </w:r>
    </w:p>
    <w:p w14:paraId="437C90FF" w14:textId="77777777" w:rsidR="003075B4" w:rsidRDefault="00BF7F8D">
      <w:pPr>
        <w:spacing w:after="150" w:line="288" w:lineRule="auto"/>
        <w:jc w:val="both"/>
      </w:pPr>
      <w:r>
        <w:t>What separates a detector that works from one that merely runs is not algorithmic cleverness. It is having noticed that files are written incrementally. That antivirus will delete your evidence. That syslog omits the year. That a log file full of matched strings placed in a watched directory will alert on itself forever. That an analyst reading your alert at 3 a.m. needs the matched string, not the rule name.</w:t>
      </w:r>
    </w:p>
    <w:p w14:paraId="1CD35923" w14:textId="77777777" w:rsidR="003075B4" w:rsidRDefault="00BF7F8D">
      <w:pPr>
        <w:spacing w:after="150" w:line="288" w:lineRule="auto"/>
        <w:jc w:val="both"/>
      </w:pPr>
      <w:r>
        <w:t>Those are not insights you can derive from documentation. They come from running the thing, watching it fail in a way you did not predict, and fixing the category rather than the instance. That process — not the rules, not the dashboard — is detection engineering.</w:t>
      </w:r>
    </w:p>
    <w:p w14:paraId="730F46AA" w14:textId="77777777" w:rsidR="003075B4" w:rsidRDefault="00BF7F8D">
      <w:pPr>
        <w:pBdr>
          <w:left w:val="single" w:sz="10" w:space="14" w:color="C3CED6"/>
        </w:pBdr>
        <w:spacing w:before="160" w:after="200" w:line="276" w:lineRule="auto"/>
        <w:ind w:left="504" w:right="504"/>
      </w:pPr>
      <w:r>
        <w:rPr>
          <w:i/>
          <w:iCs/>
          <w:color w:val="2F4652"/>
          <w:sz w:val="22"/>
          <w:szCs w:val="22"/>
        </w:rPr>
        <w:t>The rule is the easy part. Everything that happens after it fires is the job.</w:t>
      </w:r>
    </w:p>
    <w:p w14:paraId="2C16D561" w14:textId="77777777" w:rsidR="003075B4" w:rsidRDefault="00BF7F8D">
      <w:pPr>
        <w:spacing w:after="220"/>
        <w:ind w:left="504"/>
      </w:pPr>
      <w:r>
        <w:rPr>
          <w:rFonts w:ascii="Segoe UI" w:eastAsia="Segoe UI" w:hAnsi="Segoe UI" w:cs="Segoe UI"/>
          <w:color w:val="5A6B78"/>
          <w:sz w:val="18"/>
          <w:szCs w:val="18"/>
        </w:rPr>
        <w:t>— the whole book, compressed</w:t>
      </w:r>
    </w:p>
    <w:p w14:paraId="0304BA31" w14:textId="77777777" w:rsidR="003075B4" w:rsidRDefault="00BF7F8D">
      <w:r>
        <w:br w:type="page"/>
      </w:r>
    </w:p>
    <w:p w14:paraId="67679602" w14:textId="77777777" w:rsidR="003075B4" w:rsidRDefault="00BF7F8D">
      <w:pPr>
        <w:spacing w:before="2600" w:after="140"/>
      </w:pPr>
      <w:r>
        <w:rPr>
          <w:rFonts w:ascii="Segoe UI" w:eastAsia="Segoe UI" w:hAnsi="Segoe UI" w:cs="Segoe UI"/>
          <w:b/>
          <w:bCs/>
          <w:color w:val="0E6F7C"/>
          <w:spacing w:val="60"/>
          <w:sz w:val="20"/>
          <w:szCs w:val="20"/>
        </w:rPr>
        <w:lastRenderedPageBreak/>
        <w:t>APPENDICES</w:t>
      </w:r>
    </w:p>
    <w:p w14:paraId="0BF2AB04" w14:textId="77777777" w:rsidR="003075B4" w:rsidRDefault="00BF7F8D">
      <w:pPr>
        <w:pBdr>
          <w:bottom w:val="single" w:sz="8" w:space="14" w:color="0E6F7C"/>
        </w:pBdr>
        <w:spacing w:after="200"/>
      </w:pPr>
      <w:r>
        <w:rPr>
          <w:rFonts w:ascii="Segoe UI" w:eastAsia="Segoe UI" w:hAnsi="Segoe UI" w:cs="Segoe UI"/>
          <w:b/>
          <w:bCs/>
          <w:color w:val="12202B"/>
          <w:sz w:val="52"/>
          <w:szCs w:val="52"/>
        </w:rPr>
        <w:t>Reference</w:t>
      </w:r>
    </w:p>
    <w:p w14:paraId="77976C3A" w14:textId="77777777" w:rsidR="003075B4" w:rsidRDefault="00BF7F8D">
      <w:pPr>
        <w:spacing w:before="180"/>
      </w:pPr>
      <w:r>
        <w:rPr>
          <w:i/>
          <w:iCs/>
          <w:color w:val="5A6B78"/>
          <w:sz w:val="22"/>
          <w:szCs w:val="22"/>
        </w:rPr>
        <w:t>The complete ruleset, the HTTP API, every configuration key, and the command line.</w:t>
      </w:r>
    </w:p>
    <w:p w14:paraId="071FDA9F" w14:textId="77777777" w:rsidR="003075B4" w:rsidRDefault="00BF7F8D">
      <w:r>
        <w:br w:type="page"/>
      </w:r>
    </w:p>
    <w:p w14:paraId="6C12A873" w14:textId="77777777" w:rsidR="003075B4" w:rsidRDefault="00BF7F8D">
      <w:pPr>
        <w:spacing w:after="60"/>
      </w:pPr>
      <w:r>
        <w:rPr>
          <w:rFonts w:ascii="Segoe UI" w:eastAsia="Segoe UI" w:hAnsi="Segoe UI" w:cs="Segoe UI"/>
          <w:b/>
          <w:bCs/>
          <w:color w:val="0E6F7C"/>
          <w:spacing w:val="50"/>
          <w:sz w:val="17"/>
          <w:szCs w:val="17"/>
        </w:rPr>
        <w:lastRenderedPageBreak/>
        <w:t>APPENDIX A</w:t>
      </w:r>
    </w:p>
    <w:p w14:paraId="22D547CE" w14:textId="77777777" w:rsidR="003075B4" w:rsidRDefault="00BF7F8D">
      <w:pPr>
        <w:pStyle w:val="Heading1"/>
        <w:pBdr>
          <w:bottom w:val="single" w:sz="6" w:space="10" w:color="C3CED6"/>
        </w:pBdr>
        <w:spacing w:after="200"/>
      </w:pPr>
      <w:bookmarkStart w:id="103" w:name="_Toc240065560"/>
      <w:r>
        <w:rPr>
          <w:rFonts w:ascii="Segoe UI" w:eastAsia="Segoe UI" w:hAnsi="Segoe UI" w:cs="Segoe UI"/>
          <w:b/>
          <w:bCs/>
          <w:color w:val="12202B"/>
          <w:sz w:val="38"/>
          <w:szCs w:val="38"/>
        </w:rPr>
        <w:t>The Complete Ruleset</w:t>
      </w:r>
      <w:bookmarkEnd w:id="103"/>
    </w:p>
    <w:p w14:paraId="6B305F68" w14:textId="77777777" w:rsidR="003075B4" w:rsidRDefault="00BF7F8D">
      <w:pPr>
        <w:spacing w:after="150" w:line="288" w:lineRule="auto"/>
        <w:jc w:val="both"/>
      </w:pPr>
      <w:r>
        <w:rPr>
          <w:b/>
          <w:bCs/>
        </w:rPr>
        <w:t>55 rules across 12 namespaces.</w:t>
      </w:r>
      <w:r>
        <w:t xml:space="preserve"> Each rule file becomes one YARA namespace named after the file, so rule names need only be unique within a file. Every rule declares </w:t>
      </w:r>
      <w:r>
        <w:rPr>
          <w:rFonts w:ascii="Consolas" w:eastAsia="Consolas" w:hAnsi="Consolas" w:cs="Consolas"/>
          <w:color w:val="1D4E57"/>
          <w:sz w:val="19"/>
          <w:szCs w:val="19"/>
          <w:shd w:val="clear" w:color="auto" w:fill="F3F6F8"/>
        </w:rPr>
        <w:t>severity</w:t>
      </w:r>
      <w:r>
        <w:t xml:space="preserve"> in its metadata, which is what drives triage priority in the dashboard — see Chapter 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2"/>
        <w:gridCol w:w="1498"/>
        <w:gridCol w:w="4680"/>
      </w:tblGrid>
      <w:tr w:rsidR="003075B4" w14:paraId="00800F47" w14:textId="77777777">
        <w:tblPrEx>
          <w:tblCellMar>
            <w:top w:w="0" w:type="dxa"/>
            <w:bottom w:w="0" w:type="dxa"/>
          </w:tblCellMar>
        </w:tblPrEx>
        <w:trPr>
          <w:tblHeader/>
        </w:trPr>
        <w:tc>
          <w:tcPr>
            <w:tcW w:w="318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9C9141D" w14:textId="77777777" w:rsidR="003075B4" w:rsidRDefault="00BF7F8D">
            <w:r>
              <w:rPr>
                <w:rFonts w:ascii="Segoe UI" w:eastAsia="Segoe UI" w:hAnsi="Segoe UI" w:cs="Segoe UI"/>
                <w:b/>
                <w:bCs/>
                <w:color w:val="FFFFFF"/>
                <w:sz w:val="17"/>
                <w:szCs w:val="17"/>
              </w:rPr>
              <w:t>Namespace</w:t>
            </w:r>
          </w:p>
        </w:tc>
        <w:tc>
          <w:tcPr>
            <w:tcW w:w="149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21575C6" w14:textId="77777777" w:rsidR="003075B4" w:rsidRDefault="00BF7F8D">
            <w:r>
              <w:rPr>
                <w:rFonts w:ascii="Segoe UI" w:eastAsia="Segoe UI" w:hAnsi="Segoe UI" w:cs="Segoe UI"/>
                <w:b/>
                <w:bCs/>
                <w:color w:val="FFFFFF"/>
                <w:sz w:val="17"/>
                <w:szCs w:val="17"/>
              </w:rPr>
              <w:t>Rules</w:t>
            </w:r>
          </w:p>
        </w:tc>
        <w:tc>
          <w:tcPr>
            <w:tcW w:w="468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C541395" w14:textId="77777777" w:rsidR="003075B4" w:rsidRDefault="00BF7F8D">
            <w:r>
              <w:rPr>
                <w:rFonts w:ascii="Segoe UI" w:eastAsia="Segoe UI" w:hAnsi="Segoe UI" w:cs="Segoe UI"/>
                <w:b/>
                <w:bCs/>
                <w:color w:val="FFFFFF"/>
                <w:sz w:val="17"/>
                <w:szCs w:val="17"/>
              </w:rPr>
              <w:t>Covers</w:t>
            </w:r>
          </w:p>
        </w:tc>
      </w:tr>
      <w:tr w:rsidR="003075B4" w14:paraId="764D1155"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BD6C998" w14:textId="77777777" w:rsidR="003075B4" w:rsidRDefault="00BF7F8D">
            <w:r>
              <w:rPr>
                <w:rFonts w:ascii="Consolas" w:eastAsia="Consolas" w:hAnsi="Consolas" w:cs="Consolas"/>
                <w:color w:val="1D4E57"/>
                <w:sz w:val="19"/>
                <w:szCs w:val="19"/>
                <w:shd w:val="clear" w:color="auto" w:fill="F3F6F8"/>
              </w:rPr>
              <w:t>c2_network</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A00ABE8" w14:textId="77777777" w:rsidR="003075B4" w:rsidRDefault="00BF7F8D">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56CFA07F" w14:textId="77777777" w:rsidR="003075B4" w:rsidRDefault="00BF7F8D">
            <w:r>
              <w:rPr>
                <w:sz w:val="19"/>
                <w:szCs w:val="19"/>
              </w:rPr>
              <w:t>Command-and-control channels and reverse shells</w:t>
            </w:r>
          </w:p>
        </w:tc>
      </w:tr>
      <w:tr w:rsidR="003075B4" w14:paraId="1A516256"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059EEAFC" w14:textId="77777777" w:rsidR="003075B4" w:rsidRDefault="00BF7F8D">
            <w:r>
              <w:rPr>
                <w:rFonts w:ascii="Consolas" w:eastAsia="Consolas" w:hAnsi="Consolas" w:cs="Consolas"/>
                <w:color w:val="1D4E57"/>
                <w:sz w:val="19"/>
                <w:szCs w:val="19"/>
                <w:shd w:val="clear" w:color="auto" w:fill="F3F6F8"/>
              </w:rPr>
              <w:t>credential_theft</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3CA977D3" w14:textId="77777777" w:rsidR="003075B4" w:rsidRDefault="00BF7F8D">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4C66AEEC" w14:textId="77777777" w:rsidR="003075B4" w:rsidRDefault="00BF7F8D">
            <w:r>
              <w:rPr>
                <w:sz w:val="19"/>
                <w:szCs w:val="19"/>
              </w:rPr>
              <w:t>Credential dumping, browser stores, keylogging</w:t>
            </w:r>
          </w:p>
        </w:tc>
      </w:tr>
      <w:tr w:rsidR="003075B4" w14:paraId="4186B75C"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F364579" w14:textId="77777777" w:rsidR="003075B4" w:rsidRDefault="00BF7F8D">
            <w:r>
              <w:rPr>
                <w:rFonts w:ascii="Consolas" w:eastAsia="Consolas" w:hAnsi="Consolas" w:cs="Consolas"/>
                <w:color w:val="1D4E57"/>
                <w:sz w:val="19"/>
                <w:szCs w:val="19"/>
                <w:shd w:val="clear" w:color="auto" w:fill="F3F6F8"/>
              </w:rPr>
              <w:t>cryptominer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01410B2" w14:textId="77777777" w:rsidR="003075B4" w:rsidRDefault="00BF7F8D">
            <w:r>
              <w:rPr>
                <w:sz w:val="19"/>
                <w:szCs w:val="19"/>
              </w:rPr>
              <w:t>3</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3CD1390F" w14:textId="77777777" w:rsidR="003075B4" w:rsidRDefault="00BF7F8D">
            <w:r>
              <w:rPr>
                <w:sz w:val="19"/>
                <w:szCs w:val="19"/>
              </w:rPr>
              <w:t>Mining configuration, flags, browser miners</w:t>
            </w:r>
          </w:p>
        </w:tc>
      </w:tr>
      <w:tr w:rsidR="003075B4" w14:paraId="4E611033"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68352620" w14:textId="77777777" w:rsidR="003075B4" w:rsidRDefault="00BF7F8D">
            <w:r>
              <w:rPr>
                <w:rFonts w:ascii="Consolas" w:eastAsia="Consolas" w:hAnsi="Consolas" w:cs="Consolas"/>
                <w:color w:val="1D4E57"/>
                <w:sz w:val="19"/>
                <w:szCs w:val="19"/>
                <w:shd w:val="clear" w:color="auto" w:fill="F3F6F8"/>
              </w:rPr>
              <w:t>demo</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5A04946E" w14:textId="77777777" w:rsidR="003075B4" w:rsidRDefault="00BF7F8D">
            <w:r>
              <w:rPr>
                <w:sz w:val="19"/>
                <w:szCs w:val="19"/>
              </w:rPr>
              <w:t>3</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7CBF34FF" w14:textId="77777777" w:rsidR="003075B4" w:rsidRDefault="00BF7F8D">
            <w:r>
              <w:rPr>
                <w:sz w:val="19"/>
                <w:szCs w:val="19"/>
              </w:rPr>
              <w:t>Pipeline verification and calibration</w:t>
            </w:r>
          </w:p>
        </w:tc>
      </w:tr>
      <w:tr w:rsidR="003075B4" w14:paraId="73DC9307"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7CB74E37" w14:textId="77777777" w:rsidR="003075B4" w:rsidRDefault="00BF7F8D">
            <w:r>
              <w:rPr>
                <w:rFonts w:ascii="Consolas" w:eastAsia="Consolas" w:hAnsi="Consolas" w:cs="Consolas"/>
                <w:color w:val="1D4E57"/>
                <w:sz w:val="19"/>
                <w:szCs w:val="19"/>
                <w:shd w:val="clear" w:color="auto" w:fill="F3F6F8"/>
              </w:rPr>
              <w:t>info_stealer_rat</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F407E15" w14:textId="77777777" w:rsidR="003075B4" w:rsidRDefault="00BF7F8D">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0831A6E7" w14:textId="77777777" w:rsidR="003075B4" w:rsidRDefault="00BF7F8D">
            <w:r>
              <w:rPr>
                <w:sz w:val="19"/>
                <w:szCs w:val="19"/>
              </w:rPr>
              <w:t>Commodity stealers and remote-access trojans</w:t>
            </w:r>
          </w:p>
        </w:tc>
      </w:tr>
      <w:tr w:rsidR="003075B4" w14:paraId="3B528D09"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70016CB3" w14:textId="77777777" w:rsidR="003075B4" w:rsidRDefault="00BF7F8D">
            <w:r>
              <w:rPr>
                <w:rFonts w:ascii="Consolas" w:eastAsia="Consolas" w:hAnsi="Consolas" w:cs="Consolas"/>
                <w:color w:val="1D4E57"/>
                <w:sz w:val="19"/>
                <w:szCs w:val="19"/>
                <w:shd w:val="clear" w:color="auto" w:fill="F3F6F8"/>
              </w:rPr>
              <w:t>office_macro_malware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1B4044B" w14:textId="77777777" w:rsidR="003075B4" w:rsidRDefault="00BF7F8D">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72156F0F" w14:textId="77777777" w:rsidR="003075B4" w:rsidRDefault="00BF7F8D">
            <w:r>
              <w:rPr>
                <w:sz w:val="19"/>
                <w:szCs w:val="19"/>
              </w:rPr>
              <w:t>Auto-executing document macros and droppers</w:t>
            </w:r>
          </w:p>
        </w:tc>
      </w:tr>
      <w:tr w:rsidR="003075B4" w14:paraId="1ED09FD1"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68F9631D" w14:textId="77777777" w:rsidR="003075B4" w:rsidRDefault="00BF7F8D">
            <w:r>
              <w:rPr>
                <w:rFonts w:ascii="Consolas" w:eastAsia="Consolas" w:hAnsi="Consolas" w:cs="Consolas"/>
                <w:color w:val="1D4E57"/>
                <w:sz w:val="19"/>
                <w:szCs w:val="19"/>
                <w:shd w:val="clear" w:color="auto" w:fill="F3F6F8"/>
              </w:rPr>
              <w:t>phishing_social_engineering</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425C4F5D" w14:textId="77777777" w:rsidR="003075B4" w:rsidRDefault="00BF7F8D">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6A5D77FA" w14:textId="77777777" w:rsidR="003075B4" w:rsidRDefault="00BF7F8D">
            <w:r>
              <w:rPr>
                <w:sz w:val="19"/>
                <w:szCs w:val="19"/>
              </w:rPr>
              <w:t>Credential harvesting and lure patterns</w:t>
            </w:r>
          </w:p>
        </w:tc>
      </w:tr>
      <w:tr w:rsidR="003075B4" w14:paraId="4969A0EE"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48FE147" w14:textId="77777777" w:rsidR="003075B4" w:rsidRDefault="00BF7F8D">
            <w:r>
              <w:rPr>
                <w:rFonts w:ascii="Consolas" w:eastAsia="Consolas" w:hAnsi="Consolas" w:cs="Consolas"/>
                <w:color w:val="1D4E57"/>
                <w:sz w:val="19"/>
                <w:szCs w:val="19"/>
                <w:shd w:val="clear" w:color="auto" w:fill="F3F6F8"/>
              </w:rPr>
              <w:t>ransomware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5EC23E27" w14:textId="77777777" w:rsidR="003075B4" w:rsidRDefault="00BF7F8D">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5CD74472" w14:textId="77777777" w:rsidR="003075B4" w:rsidRDefault="00BF7F8D">
            <w:r>
              <w:rPr>
                <w:sz w:val="19"/>
                <w:szCs w:val="19"/>
              </w:rPr>
              <w:t>Family indicators and extortion artifacts</w:t>
            </w:r>
          </w:p>
        </w:tc>
      </w:tr>
      <w:tr w:rsidR="003075B4" w14:paraId="636D6911"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744FAA4B" w14:textId="77777777" w:rsidR="003075B4" w:rsidRDefault="00BF7F8D">
            <w:r>
              <w:rPr>
                <w:rFonts w:ascii="Consolas" w:eastAsia="Consolas" w:hAnsi="Consolas" w:cs="Consolas"/>
                <w:color w:val="1D4E57"/>
                <w:sz w:val="19"/>
                <w:szCs w:val="19"/>
                <w:shd w:val="clear" w:color="auto" w:fill="F3F6F8"/>
              </w:rPr>
              <w:t>recon_persistence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F44E54D" w14:textId="77777777" w:rsidR="003075B4" w:rsidRDefault="00BF7F8D">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011D7DBD" w14:textId="77777777" w:rsidR="003075B4" w:rsidRDefault="00BF7F8D">
            <w:r>
              <w:rPr>
                <w:sz w:val="19"/>
                <w:szCs w:val="19"/>
              </w:rPr>
              <w:t>Discovery chains and persistence mechanisms</w:t>
            </w:r>
          </w:p>
        </w:tc>
      </w:tr>
      <w:tr w:rsidR="003075B4" w14:paraId="61772386"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77648DDC" w14:textId="77777777" w:rsidR="003075B4" w:rsidRDefault="00BF7F8D">
            <w:r>
              <w:rPr>
                <w:rFonts w:ascii="Consolas" w:eastAsia="Consolas" w:hAnsi="Consolas" w:cs="Consolas"/>
                <w:color w:val="1D4E57"/>
                <w:sz w:val="19"/>
                <w:szCs w:val="19"/>
                <w:shd w:val="clear" w:color="auto" w:fill="F3F6F8"/>
              </w:rPr>
              <w:t>web_fraud_skimmer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67A330AC" w14:textId="77777777" w:rsidR="003075B4" w:rsidRDefault="00BF7F8D">
            <w:r>
              <w:rPr>
                <w:sz w:val="19"/>
                <w:szCs w:val="19"/>
              </w:rPr>
              <w:t>4</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7A8F2B25" w14:textId="77777777" w:rsidR="003075B4" w:rsidRDefault="00BF7F8D">
            <w:r>
              <w:rPr>
                <w:sz w:val="19"/>
                <w:szCs w:val="19"/>
              </w:rPr>
              <w:t>Payment card skimming and formjacking</w:t>
            </w:r>
          </w:p>
        </w:tc>
      </w:tr>
      <w:tr w:rsidR="003075B4" w14:paraId="4E36966D"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29AB9E6" w14:textId="77777777" w:rsidR="003075B4" w:rsidRDefault="00BF7F8D">
            <w:r>
              <w:rPr>
                <w:rFonts w:ascii="Consolas" w:eastAsia="Consolas" w:hAnsi="Consolas" w:cs="Consolas"/>
                <w:color w:val="1D4E57"/>
                <w:sz w:val="19"/>
                <w:szCs w:val="19"/>
                <w:shd w:val="clear" w:color="auto" w:fill="F3F6F8"/>
              </w:rPr>
              <w:t>webshell</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4DA8DCF" w14:textId="77777777" w:rsidR="003075B4" w:rsidRDefault="00BF7F8D">
            <w:r>
              <w:rPr>
                <w:sz w:val="19"/>
                <w:szCs w:val="19"/>
              </w:rPr>
              <w:t>4</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7F7F358E" w14:textId="77777777" w:rsidR="003075B4" w:rsidRDefault="00BF7F8D">
            <w:r>
              <w:rPr>
                <w:sz w:val="19"/>
                <w:szCs w:val="19"/>
              </w:rPr>
              <w:t>PHP / ASPX / JSP server backdoors</w:t>
            </w:r>
          </w:p>
        </w:tc>
      </w:tr>
      <w:tr w:rsidR="003075B4" w14:paraId="13C8AEFA"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1F35A798" w14:textId="77777777" w:rsidR="003075B4" w:rsidRDefault="00BF7F8D">
            <w:r>
              <w:rPr>
                <w:rFonts w:ascii="Consolas" w:eastAsia="Consolas" w:hAnsi="Consolas" w:cs="Consolas"/>
                <w:color w:val="1D4E57"/>
                <w:sz w:val="19"/>
                <w:szCs w:val="19"/>
                <w:shd w:val="clear" w:color="auto" w:fill="F3F6F8"/>
              </w:rPr>
              <w:t>windows_threats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686B3D72" w14:textId="77777777" w:rsidR="003075B4" w:rsidRDefault="00BF7F8D">
            <w:r>
              <w:rPr>
                <w:sz w:val="19"/>
                <w:szCs w:val="19"/>
              </w:rPr>
              <w:t>6</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75212656" w14:textId="77777777" w:rsidR="003075B4" w:rsidRDefault="00BF7F8D">
            <w:r>
              <w:rPr>
                <w:sz w:val="19"/>
                <w:szCs w:val="19"/>
              </w:rPr>
              <w:t>PowerShell abuse, defence evasion, ransom notes</w:t>
            </w:r>
          </w:p>
        </w:tc>
      </w:tr>
    </w:tbl>
    <w:p w14:paraId="14ED5882" w14:textId="77777777" w:rsidR="003075B4" w:rsidRDefault="003075B4">
      <w:pPr>
        <w:spacing w:after="180"/>
      </w:pPr>
    </w:p>
    <w:p w14:paraId="706922BA" w14:textId="77777777" w:rsidR="003075B4" w:rsidRDefault="00BF7F8D">
      <w:pPr>
        <w:spacing w:after="150" w:line="288" w:lineRule="auto"/>
        <w:jc w:val="both"/>
      </w:pPr>
      <w:r>
        <w:t xml:space="preserve">Severity distribution across the set: </w:t>
      </w:r>
      <w:r>
        <w:rPr>
          <w:b/>
          <w:bCs/>
        </w:rPr>
        <w:t>26 critical, 19 high, 8 medium, 1 low, 1 info.</w:t>
      </w:r>
      <w:r>
        <w:t xml:space="preserve"> That is a top-heavy profile, and worth reviewing against Chapter 8's warning about severity inflation — a set where 82% of rules are critical or high should be able to justify each one against the "expected response" column.</w:t>
      </w:r>
    </w:p>
    <w:p w14:paraId="0C663FEC" w14:textId="77777777" w:rsidR="003075B4" w:rsidRDefault="00BF7F8D">
      <w:pPr>
        <w:pStyle w:val="Heading2"/>
        <w:keepNext/>
        <w:spacing w:before="340" w:after="120"/>
      </w:pPr>
      <w:bookmarkStart w:id="104" w:name="_Toc240065561"/>
      <w:r>
        <w:rPr>
          <w:rFonts w:ascii="Segoe UI" w:eastAsia="Segoe UI" w:hAnsi="Segoe UI" w:cs="Segoe UI"/>
          <w:b/>
          <w:bCs/>
          <w:color w:val="12202B"/>
        </w:rPr>
        <w:t>c2_network — command and control</w:t>
      </w:r>
      <w:bookmarkEnd w:id="10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075B4" w14:paraId="2F996FCF"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9AEE812" w14:textId="77777777" w:rsidR="003075B4" w:rsidRDefault="00BF7F8D">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609E23D" w14:textId="77777777" w:rsidR="003075B4" w:rsidRDefault="00BF7F8D">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43926FC" w14:textId="77777777" w:rsidR="003075B4" w:rsidRDefault="00BF7F8D">
            <w:r>
              <w:rPr>
                <w:rFonts w:ascii="Segoe UI" w:eastAsia="Segoe UI" w:hAnsi="Segoe UI" w:cs="Segoe UI"/>
                <w:b/>
                <w:bCs/>
                <w:color w:val="FFFFFF"/>
                <w:sz w:val="17"/>
                <w:szCs w:val="17"/>
              </w:rPr>
              <w:t>Catches</w:t>
            </w:r>
          </w:p>
        </w:tc>
      </w:tr>
      <w:tr w:rsidR="003075B4" w14:paraId="23BB725F"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C631F02" w14:textId="77777777" w:rsidR="003075B4" w:rsidRDefault="00BF7F8D">
            <w:r>
              <w:rPr>
                <w:rFonts w:ascii="Consolas" w:eastAsia="Consolas" w:hAnsi="Consolas" w:cs="Consolas"/>
                <w:color w:val="1D4E57"/>
                <w:sz w:val="19"/>
                <w:szCs w:val="19"/>
                <w:shd w:val="clear" w:color="auto" w:fill="F3F6F8"/>
              </w:rPr>
              <w:t>Cobalt_Strike_Beacon_Indicators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1A95C27"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9412880" w14:textId="77777777" w:rsidR="003075B4" w:rsidRDefault="00BF7F8D">
            <w:r>
              <w:rPr>
                <w:sz w:val="19"/>
                <w:szCs w:val="19"/>
              </w:rPr>
              <w:t>Strings from Cobalt Strike beacon payloads and profiles</w:t>
            </w:r>
          </w:p>
        </w:tc>
      </w:tr>
      <w:tr w:rsidR="003075B4" w14:paraId="4697A320"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91F5F01" w14:textId="77777777" w:rsidR="003075B4" w:rsidRDefault="00BF7F8D">
            <w:r>
              <w:rPr>
                <w:rFonts w:ascii="Consolas" w:eastAsia="Consolas" w:hAnsi="Consolas" w:cs="Consolas"/>
                <w:color w:val="1D4E57"/>
                <w:sz w:val="19"/>
                <w:szCs w:val="19"/>
                <w:shd w:val="clear" w:color="auto" w:fill="F3F6F8"/>
              </w:rPr>
              <w:t>Reverse_Shell_OneLiner</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38CA7EA"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612B431" w14:textId="77777777" w:rsidR="003075B4" w:rsidRDefault="00BF7F8D">
            <w:r>
              <w:rPr>
                <w:sz w:val="19"/>
                <w:szCs w:val="19"/>
              </w:rPr>
              <w:t>Reverse shell one-liners across scripting languages</w:t>
            </w:r>
          </w:p>
        </w:tc>
      </w:tr>
      <w:tr w:rsidR="003075B4" w14:paraId="522E3436"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259EF0C" w14:textId="77777777" w:rsidR="003075B4" w:rsidRDefault="00BF7F8D">
            <w:r>
              <w:rPr>
                <w:rFonts w:ascii="Consolas" w:eastAsia="Consolas" w:hAnsi="Consolas" w:cs="Consolas"/>
                <w:color w:val="1D4E57"/>
                <w:sz w:val="19"/>
                <w:szCs w:val="19"/>
                <w:shd w:val="clear" w:color="auto" w:fill="F3F6F8"/>
              </w:rPr>
              <w:t>DNS_Tunneling_Pattern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F3472D5"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A261631" w14:textId="77777777" w:rsidR="003075B4" w:rsidRDefault="00BF7F8D">
            <w:r>
              <w:rPr>
                <w:sz w:val="19"/>
                <w:szCs w:val="19"/>
              </w:rPr>
              <w:t>Excessive TXT/NULL lookups or base32-style subdomains</w:t>
            </w:r>
          </w:p>
        </w:tc>
      </w:tr>
      <w:tr w:rsidR="003075B4" w14:paraId="0807812D"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195D05C" w14:textId="77777777" w:rsidR="003075B4" w:rsidRDefault="00BF7F8D">
            <w:r>
              <w:rPr>
                <w:rFonts w:ascii="Consolas" w:eastAsia="Consolas" w:hAnsi="Consolas" w:cs="Consolas"/>
                <w:color w:val="1D4E57"/>
                <w:sz w:val="19"/>
                <w:szCs w:val="19"/>
                <w:shd w:val="clear" w:color="auto" w:fill="F3F6F8"/>
              </w:rPr>
              <w:t>HTTP_C2_Beacon_Markers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B6743F7"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3A7662C" w14:textId="77777777" w:rsidR="003075B4" w:rsidRDefault="00BF7F8D">
            <w:r>
              <w:rPr>
                <w:sz w:val="19"/>
                <w:szCs w:val="19"/>
              </w:rPr>
              <w:t>HTTP clients built with fixed, unusual beacon headers</w:t>
            </w:r>
          </w:p>
        </w:tc>
      </w:tr>
      <w:tr w:rsidR="003075B4" w14:paraId="5610B3C0"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2F35100" w14:textId="77777777" w:rsidR="003075B4" w:rsidRDefault="00BF7F8D">
            <w:r>
              <w:rPr>
                <w:rFonts w:ascii="Consolas" w:eastAsia="Consolas" w:hAnsi="Consolas" w:cs="Consolas"/>
                <w:color w:val="1D4E57"/>
                <w:sz w:val="19"/>
                <w:szCs w:val="19"/>
                <w:shd w:val="clear" w:color="auto" w:fill="F3F6F8"/>
              </w:rPr>
              <w:lastRenderedPageBreak/>
              <w:t>Known_C2_Framework_Strings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B772292"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476365F" w14:textId="77777777" w:rsidR="003075B4" w:rsidRDefault="00BF7F8D">
            <w:r>
              <w:rPr>
                <w:sz w:val="19"/>
                <w:szCs w:val="19"/>
              </w:rPr>
              <w:t>References to publicly known C2 frameworks</w:t>
            </w:r>
          </w:p>
        </w:tc>
      </w:tr>
    </w:tbl>
    <w:p w14:paraId="59CCB367" w14:textId="77777777" w:rsidR="003075B4" w:rsidRDefault="003075B4">
      <w:pPr>
        <w:spacing w:after="180"/>
      </w:pPr>
    </w:p>
    <w:p w14:paraId="1D0B4A6A" w14:textId="77777777" w:rsidR="003075B4" w:rsidRDefault="00BF7F8D">
      <w:pPr>
        <w:pStyle w:val="Heading2"/>
        <w:keepNext/>
        <w:spacing w:before="340" w:after="120"/>
      </w:pPr>
      <w:bookmarkStart w:id="105" w:name="_Toc240065562"/>
      <w:r>
        <w:rPr>
          <w:rFonts w:ascii="Segoe UI" w:eastAsia="Segoe UI" w:hAnsi="Segoe UI" w:cs="Segoe UI"/>
          <w:b/>
          <w:bCs/>
          <w:color w:val="12202B"/>
        </w:rPr>
        <w:t>credential_theft — credential access</w:t>
      </w:r>
      <w:bookmarkEnd w:id="10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075B4" w14:paraId="3819C3CD"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5328FBC" w14:textId="77777777" w:rsidR="003075B4" w:rsidRDefault="00BF7F8D">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FC1073A" w14:textId="77777777" w:rsidR="003075B4" w:rsidRDefault="00BF7F8D">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B3EED12" w14:textId="77777777" w:rsidR="003075B4" w:rsidRDefault="00BF7F8D">
            <w:r>
              <w:rPr>
                <w:rFonts w:ascii="Segoe UI" w:eastAsia="Segoe UI" w:hAnsi="Segoe UI" w:cs="Segoe UI"/>
                <w:b/>
                <w:bCs/>
                <w:color w:val="FFFFFF"/>
                <w:sz w:val="17"/>
                <w:szCs w:val="17"/>
              </w:rPr>
              <w:t>Catches</w:t>
            </w:r>
          </w:p>
        </w:tc>
      </w:tr>
      <w:tr w:rsidR="003075B4" w14:paraId="39D039FB"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F79577A" w14:textId="77777777" w:rsidR="003075B4" w:rsidRDefault="00BF7F8D">
            <w:r>
              <w:rPr>
                <w:rFonts w:ascii="Consolas" w:eastAsia="Consolas" w:hAnsi="Consolas" w:cs="Consolas"/>
                <w:color w:val="1D4E57"/>
                <w:sz w:val="19"/>
                <w:szCs w:val="19"/>
                <w:shd w:val="clear" w:color="auto" w:fill="F3F6F8"/>
              </w:rPr>
              <w:t>LSASS_Memory_Dump_Indicators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D1DD283"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C21DAB5" w14:textId="77777777" w:rsidR="003075B4" w:rsidRDefault="00BF7F8D">
            <w:r>
              <w:rPr>
                <w:sz w:val="19"/>
                <w:szCs w:val="19"/>
              </w:rPr>
              <w:t>Command or API patterns that dump LSASS memory</w:t>
            </w:r>
          </w:p>
        </w:tc>
      </w:tr>
      <w:tr w:rsidR="003075B4" w14:paraId="0FBFE4D8"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44D1F24" w14:textId="77777777" w:rsidR="003075B4" w:rsidRDefault="00BF7F8D">
            <w:r>
              <w:rPr>
                <w:rFonts w:ascii="Consolas" w:eastAsia="Consolas" w:hAnsi="Consolas" w:cs="Consolas"/>
                <w:color w:val="1D4E57"/>
                <w:sz w:val="19"/>
                <w:szCs w:val="19"/>
                <w:shd w:val="clear" w:color="auto" w:fill="F3F6F8"/>
              </w:rPr>
              <w:t>SAM_Registry_Hive_Dump</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DB04A19"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F176665" w14:textId="77777777" w:rsidR="003075B4" w:rsidRDefault="00BF7F8D">
            <w:r>
              <w:rPr>
                <w:sz w:val="19"/>
                <w:szCs w:val="19"/>
              </w:rPr>
              <w:t>Exporting the SAM / SYSTEM / SECURITY hives</w:t>
            </w:r>
          </w:p>
        </w:tc>
      </w:tr>
      <w:tr w:rsidR="003075B4" w14:paraId="0F527521"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FBAF621" w14:textId="77777777" w:rsidR="003075B4" w:rsidRDefault="00BF7F8D">
            <w:r>
              <w:rPr>
                <w:rFonts w:ascii="Consolas" w:eastAsia="Consolas" w:hAnsi="Consolas" w:cs="Consolas"/>
                <w:color w:val="1D4E57"/>
                <w:sz w:val="19"/>
                <w:szCs w:val="19"/>
                <w:shd w:val="clear" w:color="auto" w:fill="F3F6F8"/>
              </w:rPr>
              <w:t>Browser_Credential_Store_Access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2812AA7"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04E1A44" w14:textId="77777777" w:rsidR="003075B4" w:rsidRDefault="00BF7F8D">
            <w:r>
              <w:rPr>
                <w:sz w:val="19"/>
                <w:szCs w:val="19"/>
              </w:rPr>
              <w:t>Reading a browser's saved-password or cookie database</w:t>
            </w:r>
          </w:p>
        </w:tc>
      </w:tr>
      <w:tr w:rsidR="003075B4" w14:paraId="21749FA6"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9641EF8" w14:textId="77777777" w:rsidR="003075B4" w:rsidRDefault="00BF7F8D">
            <w:r>
              <w:rPr>
                <w:rFonts w:ascii="Consolas" w:eastAsia="Consolas" w:hAnsi="Consolas" w:cs="Consolas"/>
                <w:color w:val="1D4E57"/>
                <w:sz w:val="19"/>
                <w:szCs w:val="19"/>
                <w:shd w:val="clear" w:color="auto" w:fill="F3F6F8"/>
              </w:rPr>
              <w:t>Keylogger_API_Hooking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10501D6"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8243E3D" w14:textId="77777777" w:rsidR="003075B4" w:rsidRDefault="00BF7F8D">
            <w:r>
              <w:rPr>
                <w:sz w:val="19"/>
                <w:szCs w:val="19"/>
              </w:rPr>
              <w:t>Keyboard hooking or polling combined with local logging</w:t>
            </w:r>
          </w:p>
        </w:tc>
      </w:tr>
      <w:tr w:rsidR="003075B4" w14:paraId="5F6681DB"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21D75F4" w14:textId="77777777" w:rsidR="003075B4" w:rsidRDefault="00BF7F8D">
            <w:r>
              <w:rPr>
                <w:rFonts w:ascii="Consolas" w:eastAsia="Consolas" w:hAnsi="Consolas" w:cs="Consolas"/>
                <w:color w:val="1D4E57"/>
                <w:sz w:val="19"/>
                <w:szCs w:val="19"/>
                <w:shd w:val="clear" w:color="auto" w:fill="F3F6F8"/>
              </w:rPr>
              <w:t>Credential_Harvest_Clipboard_Config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F42D288"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1936A6D" w14:textId="77777777" w:rsidR="003075B4" w:rsidRDefault="00BF7F8D">
            <w:r>
              <w:rPr>
                <w:sz w:val="19"/>
                <w:szCs w:val="19"/>
              </w:rPr>
              <w:t>Clipboard scraping or config scanning for stored secrets</w:t>
            </w:r>
          </w:p>
        </w:tc>
      </w:tr>
    </w:tbl>
    <w:p w14:paraId="7A90997A" w14:textId="77777777" w:rsidR="003075B4" w:rsidRDefault="003075B4">
      <w:pPr>
        <w:spacing w:after="180"/>
      </w:pPr>
    </w:p>
    <w:p w14:paraId="185CE53E" w14:textId="77777777" w:rsidR="003075B4" w:rsidRDefault="00BF7F8D">
      <w:pPr>
        <w:pStyle w:val="Heading2"/>
        <w:keepNext/>
        <w:spacing w:before="340" w:after="120"/>
      </w:pPr>
      <w:bookmarkStart w:id="106" w:name="_Toc240065563"/>
      <w:r>
        <w:rPr>
          <w:rFonts w:ascii="Segoe UI" w:eastAsia="Segoe UI" w:hAnsi="Segoe UI" w:cs="Segoe UI"/>
          <w:b/>
          <w:bCs/>
          <w:color w:val="12202B"/>
        </w:rPr>
        <w:t>info_stealer_rat — stealers and remote access</w:t>
      </w:r>
      <w:bookmarkEnd w:id="10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0"/>
        <w:gridCol w:w="1271"/>
        <w:gridCol w:w="3879"/>
      </w:tblGrid>
      <w:tr w:rsidR="003075B4" w14:paraId="16555A83"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ED3422E" w14:textId="77777777" w:rsidR="003075B4" w:rsidRDefault="00BF7F8D">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99EC390" w14:textId="77777777" w:rsidR="003075B4" w:rsidRDefault="00BF7F8D">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AC157E2" w14:textId="77777777" w:rsidR="003075B4" w:rsidRDefault="00BF7F8D">
            <w:r>
              <w:rPr>
                <w:rFonts w:ascii="Segoe UI" w:eastAsia="Segoe UI" w:hAnsi="Segoe UI" w:cs="Segoe UI"/>
                <w:b/>
                <w:bCs/>
                <w:color w:val="FFFFFF"/>
                <w:sz w:val="17"/>
                <w:szCs w:val="17"/>
              </w:rPr>
              <w:t>Catches</w:t>
            </w:r>
          </w:p>
        </w:tc>
      </w:tr>
      <w:tr w:rsidR="003075B4" w14:paraId="3C70F4CC"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37E0C29" w14:textId="77777777" w:rsidR="003075B4" w:rsidRDefault="00BF7F8D">
            <w:r>
              <w:rPr>
                <w:rFonts w:ascii="Consolas" w:eastAsia="Consolas" w:hAnsi="Consolas" w:cs="Consolas"/>
                <w:color w:val="1D4E57"/>
                <w:sz w:val="19"/>
                <w:szCs w:val="19"/>
                <w:shd w:val="clear" w:color="auto" w:fill="F3F6F8"/>
              </w:rPr>
              <w:t>Commodity_Stealer_Strings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5A5600D"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462C6C9" w14:textId="77777777" w:rsidR="003075B4" w:rsidRDefault="00BF7F8D">
            <w:r>
              <w:rPr>
                <w:sz w:val="19"/>
                <w:szCs w:val="19"/>
              </w:rPr>
              <w:t>Strings from common commodity infostealer families</w:t>
            </w:r>
          </w:p>
        </w:tc>
      </w:tr>
      <w:tr w:rsidR="003075B4" w14:paraId="1FBFC6F1"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46BFF8A" w14:textId="77777777" w:rsidR="003075B4" w:rsidRDefault="00BF7F8D">
            <w:r>
              <w:rPr>
                <w:rFonts w:ascii="Consolas" w:eastAsia="Consolas" w:hAnsi="Consolas" w:cs="Consolas"/>
                <w:color w:val="1D4E57"/>
                <w:sz w:val="19"/>
                <w:szCs w:val="19"/>
                <w:shd w:val="clear" w:color="auto" w:fill="F3F6F8"/>
              </w:rPr>
              <w:t>Screen_Webcam_Capture_With_Exfil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E372B45"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583E39D" w14:textId="77777777" w:rsidR="003075B4" w:rsidRDefault="00BF7F8D">
            <w:r>
              <w:rPr>
                <w:sz w:val="19"/>
                <w:szCs w:val="19"/>
              </w:rPr>
              <w:t>Capture APIs combined with network exfiltration</w:t>
            </w:r>
          </w:p>
        </w:tc>
      </w:tr>
      <w:tr w:rsidR="003075B4" w14:paraId="4DD08B54"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B3FDB47" w14:textId="77777777" w:rsidR="003075B4" w:rsidRDefault="00BF7F8D">
            <w:r>
              <w:rPr>
                <w:rFonts w:ascii="Consolas" w:eastAsia="Consolas" w:hAnsi="Consolas" w:cs="Consolas"/>
                <w:color w:val="1D4E57"/>
                <w:sz w:val="19"/>
                <w:szCs w:val="19"/>
                <w:shd w:val="clear" w:color="auto" w:fill="F3F6F8"/>
              </w:rPr>
              <w:t>Browser_Autofill_Wallet_File_Targeting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BCBF075"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9D4A526" w14:textId="77777777" w:rsidR="003075B4" w:rsidRDefault="00BF7F8D">
            <w:r>
              <w:rPr>
                <w:sz w:val="19"/>
                <w:szCs w:val="19"/>
              </w:rPr>
              <w:t>Enumerating autofill data or cryptocurrency wallets</w:t>
            </w:r>
          </w:p>
        </w:tc>
      </w:tr>
      <w:tr w:rsidR="003075B4" w14:paraId="7BF558BA"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47DFE44" w14:textId="77777777" w:rsidR="003075B4" w:rsidRDefault="00BF7F8D">
            <w:r>
              <w:rPr>
                <w:rFonts w:ascii="Consolas" w:eastAsia="Consolas" w:hAnsi="Consolas" w:cs="Consolas"/>
                <w:color w:val="1D4E57"/>
                <w:sz w:val="19"/>
                <w:szCs w:val="19"/>
                <w:shd w:val="clear" w:color="auto" w:fill="F3F6F8"/>
              </w:rPr>
              <w:t>RAT_C2_Handshake_Strings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0904E00"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B0CFA91" w14:textId="77777777" w:rsidR="003075B4" w:rsidRDefault="00BF7F8D">
            <w:r>
              <w:rPr>
                <w:sz w:val="19"/>
                <w:szCs w:val="19"/>
              </w:rPr>
              <w:t>Fixed handshake or beacon strings from RAT families</w:t>
            </w:r>
          </w:p>
        </w:tc>
      </w:tr>
      <w:tr w:rsidR="003075B4" w14:paraId="25B3A97C"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E59CAE3" w14:textId="77777777" w:rsidR="003075B4" w:rsidRDefault="00BF7F8D">
            <w:r>
              <w:rPr>
                <w:rFonts w:ascii="Consolas" w:eastAsia="Consolas" w:hAnsi="Consolas" w:cs="Consolas"/>
                <w:color w:val="1D4E57"/>
                <w:sz w:val="19"/>
                <w:szCs w:val="19"/>
                <w:shd w:val="clear" w:color="auto" w:fill="F3F6F8"/>
              </w:rPr>
              <w:t>RAT_Persistence_Run_Key</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5C92EEC"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219E003" w14:textId="77777777" w:rsidR="003075B4" w:rsidRDefault="00BF7F8D">
            <w:r>
              <w:rPr>
                <w:sz w:val="19"/>
                <w:szCs w:val="19"/>
              </w:rPr>
              <w:t>Run-key persistence plus remote-access behaviour</w:t>
            </w:r>
          </w:p>
        </w:tc>
      </w:tr>
    </w:tbl>
    <w:p w14:paraId="7879BE14" w14:textId="77777777" w:rsidR="003075B4" w:rsidRDefault="003075B4">
      <w:pPr>
        <w:spacing w:after="180"/>
      </w:pPr>
    </w:p>
    <w:p w14:paraId="717E02C5" w14:textId="77777777" w:rsidR="003075B4" w:rsidRDefault="00BF7F8D">
      <w:pPr>
        <w:pStyle w:val="Heading2"/>
        <w:keepNext/>
        <w:spacing w:before="340" w:after="120"/>
      </w:pPr>
      <w:bookmarkStart w:id="107" w:name="_Toc240065564"/>
      <w:r>
        <w:rPr>
          <w:rFonts w:ascii="Segoe UI" w:eastAsia="Segoe UI" w:hAnsi="Segoe UI" w:cs="Segoe UI"/>
          <w:b/>
          <w:bCs/>
          <w:color w:val="12202B"/>
        </w:rPr>
        <w:t>ransomware — extortion</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1234"/>
        <w:gridCol w:w="3603"/>
      </w:tblGrid>
      <w:tr w:rsidR="003075B4" w14:paraId="2A5E7E7A"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A3D2300" w14:textId="77777777" w:rsidR="003075B4" w:rsidRDefault="00BF7F8D">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6746BF9" w14:textId="77777777" w:rsidR="003075B4" w:rsidRDefault="00BF7F8D">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B5F1968" w14:textId="77777777" w:rsidR="003075B4" w:rsidRDefault="00BF7F8D">
            <w:r>
              <w:rPr>
                <w:rFonts w:ascii="Segoe UI" w:eastAsia="Segoe UI" w:hAnsi="Segoe UI" w:cs="Segoe UI"/>
                <w:b/>
                <w:bCs/>
                <w:color w:val="FFFFFF"/>
                <w:sz w:val="17"/>
                <w:szCs w:val="17"/>
              </w:rPr>
              <w:t>Catches</w:t>
            </w:r>
          </w:p>
        </w:tc>
      </w:tr>
      <w:tr w:rsidR="003075B4" w14:paraId="6AB5913F"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626E40B" w14:textId="77777777" w:rsidR="003075B4" w:rsidRDefault="00BF7F8D">
            <w:r>
              <w:rPr>
                <w:rFonts w:ascii="Consolas" w:eastAsia="Consolas" w:hAnsi="Consolas" w:cs="Consolas"/>
                <w:color w:val="1D4E57"/>
                <w:sz w:val="19"/>
                <w:szCs w:val="19"/>
                <w:shd w:val="clear" w:color="auto" w:fill="F3F6F8"/>
              </w:rPr>
              <w:t>LockBit_Indicators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D0725AF"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63D5A14" w14:textId="77777777" w:rsidR="003075B4" w:rsidRDefault="00BF7F8D">
            <w:r>
              <w:rPr>
                <w:sz w:val="19"/>
                <w:szCs w:val="19"/>
              </w:rPr>
              <w:t>Strings and note filenames from LockBit</w:t>
            </w:r>
          </w:p>
        </w:tc>
      </w:tr>
      <w:tr w:rsidR="003075B4" w14:paraId="61E7B8FF"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29211E0" w14:textId="77777777" w:rsidR="003075B4" w:rsidRDefault="00BF7F8D">
            <w:r>
              <w:rPr>
                <w:rFonts w:ascii="Consolas" w:eastAsia="Consolas" w:hAnsi="Consolas" w:cs="Consolas"/>
                <w:color w:val="1D4E57"/>
                <w:sz w:val="19"/>
                <w:szCs w:val="19"/>
                <w:shd w:val="clear" w:color="auto" w:fill="F3F6F8"/>
              </w:rPr>
              <w:t>Conti_Indicators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8C49F1B"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A18BBC1" w14:textId="77777777" w:rsidR="003075B4" w:rsidRDefault="00BF7F8D">
            <w:r>
              <w:rPr>
                <w:sz w:val="19"/>
                <w:szCs w:val="19"/>
              </w:rPr>
              <w:t>Strings and note filenames from Conti</w:t>
            </w:r>
          </w:p>
        </w:tc>
      </w:tr>
      <w:tr w:rsidR="003075B4" w14:paraId="26BAA3D4"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1B0FF55" w14:textId="77777777" w:rsidR="003075B4" w:rsidRDefault="00BF7F8D">
            <w:r>
              <w:rPr>
                <w:rFonts w:ascii="Consolas" w:eastAsia="Consolas" w:hAnsi="Consolas" w:cs="Consolas"/>
                <w:color w:val="1D4E57"/>
                <w:sz w:val="19"/>
                <w:szCs w:val="19"/>
                <w:shd w:val="clear" w:color="auto" w:fill="F3F6F8"/>
              </w:rPr>
              <w:t>Sodinokibi_REvil_Indicators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E401A8C"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C474F52" w14:textId="77777777" w:rsidR="003075B4" w:rsidRDefault="00BF7F8D">
            <w:r>
              <w:rPr>
                <w:sz w:val="19"/>
                <w:szCs w:val="19"/>
              </w:rPr>
              <w:t>Strings from Sodinokibi / REvil</w:t>
            </w:r>
          </w:p>
        </w:tc>
      </w:tr>
      <w:tr w:rsidR="003075B4" w14:paraId="19DDEAF6"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12BC7D7" w14:textId="77777777" w:rsidR="003075B4" w:rsidRDefault="00BF7F8D">
            <w:r>
              <w:rPr>
                <w:rFonts w:ascii="Consolas" w:eastAsia="Consolas" w:hAnsi="Consolas" w:cs="Consolas"/>
                <w:color w:val="1D4E57"/>
                <w:sz w:val="19"/>
                <w:szCs w:val="19"/>
                <w:shd w:val="clear" w:color="auto" w:fill="F3F6F8"/>
              </w:rPr>
              <w:lastRenderedPageBreak/>
              <w:t>Cryptocurrency_Wallet_Near_Extortion_Text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79E7C6A"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617CB45" w14:textId="77777777" w:rsidR="003075B4" w:rsidRDefault="00BF7F8D">
            <w:r>
              <w:rPr>
                <w:sz w:val="19"/>
                <w:szCs w:val="19"/>
              </w:rPr>
              <w:t>A wallet reference alongside encryption-themed text</w:t>
            </w:r>
          </w:p>
        </w:tc>
      </w:tr>
      <w:tr w:rsidR="003075B4" w14:paraId="0596DCA0"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18BB17C" w14:textId="77777777" w:rsidR="003075B4" w:rsidRDefault="00BF7F8D">
            <w:r>
              <w:rPr>
                <w:rFonts w:ascii="Consolas" w:eastAsia="Consolas" w:hAnsi="Consolas" w:cs="Consolas"/>
                <w:color w:val="1D4E57"/>
                <w:sz w:val="19"/>
                <w:szCs w:val="19"/>
                <w:shd w:val="clear" w:color="auto" w:fill="F3F6F8"/>
              </w:rPr>
              <w:t>Ransom_Note_Filename_Reference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724E540"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D7B7DD2" w14:textId="77777777" w:rsidR="003075B4" w:rsidRDefault="00BF7F8D">
            <w:r>
              <w:rPr>
                <w:sz w:val="19"/>
                <w:szCs w:val="19"/>
              </w:rPr>
              <w:t>Code writing a file using a known ransom note filename</w:t>
            </w:r>
          </w:p>
        </w:tc>
      </w:tr>
    </w:tbl>
    <w:p w14:paraId="079A9901" w14:textId="77777777" w:rsidR="003075B4" w:rsidRDefault="003075B4">
      <w:pPr>
        <w:spacing w:after="180"/>
      </w:pPr>
    </w:p>
    <w:p w14:paraId="50EC7BA7" w14:textId="77777777" w:rsidR="003075B4" w:rsidRDefault="00BF7F8D">
      <w:pPr>
        <w:pStyle w:val="Heading2"/>
        <w:keepNext/>
        <w:spacing w:before="340" w:after="120"/>
      </w:pPr>
      <w:bookmarkStart w:id="108" w:name="_Toc240065565"/>
      <w:r>
        <w:rPr>
          <w:rFonts w:ascii="Segoe UI" w:eastAsia="Segoe UI" w:hAnsi="Segoe UI" w:cs="Segoe UI"/>
          <w:b/>
          <w:bCs/>
          <w:color w:val="12202B"/>
        </w:rPr>
        <w:t>office_macro_malware — document delivery</w:t>
      </w:r>
      <w:bookmarkEnd w:id="10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075B4" w14:paraId="2DC32966"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B5089AA" w14:textId="77777777" w:rsidR="003075B4" w:rsidRDefault="00BF7F8D">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BBE09FC" w14:textId="77777777" w:rsidR="003075B4" w:rsidRDefault="00BF7F8D">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491F079" w14:textId="77777777" w:rsidR="003075B4" w:rsidRDefault="00BF7F8D">
            <w:r>
              <w:rPr>
                <w:rFonts w:ascii="Segoe UI" w:eastAsia="Segoe UI" w:hAnsi="Segoe UI" w:cs="Segoe UI"/>
                <w:b/>
                <w:bCs/>
                <w:color w:val="FFFFFF"/>
                <w:sz w:val="17"/>
                <w:szCs w:val="17"/>
              </w:rPr>
              <w:t>Catches</w:t>
            </w:r>
          </w:p>
        </w:tc>
      </w:tr>
      <w:tr w:rsidR="003075B4" w14:paraId="2EAF3870"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31806EC" w14:textId="77777777" w:rsidR="003075B4" w:rsidRDefault="00BF7F8D">
            <w:r>
              <w:rPr>
                <w:rFonts w:ascii="Consolas" w:eastAsia="Consolas" w:hAnsi="Consolas" w:cs="Consolas"/>
                <w:color w:val="1D4E57"/>
                <w:sz w:val="19"/>
                <w:szCs w:val="19"/>
                <w:shd w:val="clear" w:color="auto" w:fill="F3F6F8"/>
              </w:rPr>
              <w:t>Macro_AutoExec_Shell_Launch</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BCE4F8C"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4CE7018" w14:textId="77777777" w:rsidR="003075B4" w:rsidRDefault="00BF7F8D">
            <w:r>
              <w:rPr>
                <w:sz w:val="19"/>
                <w:szCs w:val="19"/>
              </w:rPr>
              <w:t>Auto-running macro trigger plus a shell or script launch</w:t>
            </w:r>
          </w:p>
        </w:tc>
      </w:tr>
      <w:tr w:rsidR="003075B4" w14:paraId="48590665"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314F3F0" w14:textId="77777777" w:rsidR="003075B4" w:rsidRDefault="00BF7F8D">
            <w:r>
              <w:rPr>
                <w:rFonts w:ascii="Consolas" w:eastAsia="Consolas" w:hAnsi="Consolas" w:cs="Consolas"/>
                <w:color w:val="1D4E57"/>
                <w:sz w:val="19"/>
                <w:szCs w:val="19"/>
                <w:shd w:val="clear" w:color="auto" w:fill="F3F6F8"/>
              </w:rPr>
              <w:t>Macro_Template_Dropper</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5DEEA19"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3C7857D" w14:textId="77777777" w:rsidR="003075B4" w:rsidRDefault="00BF7F8D">
            <w:r>
              <w:rPr>
                <w:sz w:val="19"/>
                <w:szCs w:val="19"/>
              </w:rPr>
              <w:t>Macro writing an embedded payload to disk before execution</w:t>
            </w:r>
          </w:p>
        </w:tc>
      </w:tr>
      <w:tr w:rsidR="003075B4" w14:paraId="7914F23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A571F72" w14:textId="77777777" w:rsidR="003075B4" w:rsidRDefault="00BF7F8D">
            <w:r>
              <w:rPr>
                <w:rFonts w:ascii="Consolas" w:eastAsia="Consolas" w:hAnsi="Consolas" w:cs="Consolas"/>
                <w:color w:val="1D4E57"/>
                <w:sz w:val="19"/>
                <w:szCs w:val="19"/>
                <w:shd w:val="clear" w:color="auto" w:fill="F3F6F8"/>
              </w:rPr>
              <w:t>Macro_Launches_PowerShell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B5E0839"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16E21D7" w14:textId="77777777" w:rsidR="003075B4" w:rsidRDefault="00BF7F8D">
            <w:r>
              <w:rPr>
                <w:sz w:val="19"/>
                <w:szCs w:val="19"/>
              </w:rPr>
              <w:t>Office macro invoking PowerShell, typically encoded</w:t>
            </w:r>
          </w:p>
        </w:tc>
      </w:tr>
      <w:tr w:rsidR="003075B4" w14:paraId="54C8C6FF"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39E3D1F" w14:textId="77777777" w:rsidR="003075B4" w:rsidRDefault="00BF7F8D">
            <w:r>
              <w:rPr>
                <w:rFonts w:ascii="Consolas" w:eastAsia="Consolas" w:hAnsi="Consolas" w:cs="Consolas"/>
                <w:color w:val="1D4E57"/>
                <w:sz w:val="19"/>
                <w:szCs w:val="19"/>
                <w:shd w:val="clear" w:color="auto" w:fill="F3F6F8"/>
              </w:rPr>
              <w:t>Obfuscated_VBA_String_Building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89B925F"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34B249F" w14:textId="77777777" w:rsidR="003075B4" w:rsidRDefault="00BF7F8D">
            <w:r>
              <w:rPr>
                <w:sz w:val="19"/>
                <w:szCs w:val="19"/>
              </w:rPr>
              <w:t>VBA building strings character-by-character to evade scanning</w:t>
            </w:r>
          </w:p>
        </w:tc>
      </w:tr>
      <w:tr w:rsidR="003075B4" w14:paraId="6B9BE5FD"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586F94F" w14:textId="77777777" w:rsidR="003075B4" w:rsidRDefault="00BF7F8D">
            <w:r>
              <w:rPr>
                <w:rFonts w:ascii="Consolas" w:eastAsia="Consolas" w:hAnsi="Consolas" w:cs="Consolas"/>
                <w:color w:val="1D4E57"/>
                <w:sz w:val="19"/>
                <w:szCs w:val="19"/>
                <w:shd w:val="clear" w:color="auto" w:fill="F3F6F8"/>
              </w:rPr>
              <w:t>Suspicious_AutoExec_XML_OLE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61708EB"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CBDE236" w14:textId="77777777" w:rsidR="003075B4" w:rsidRDefault="00BF7F8D">
            <w:r>
              <w:rPr>
                <w:sz w:val="19"/>
                <w:szCs w:val="19"/>
              </w:rPr>
              <w:t>OLE/XML metadata carrying an auto-executing macro</w:t>
            </w:r>
          </w:p>
        </w:tc>
      </w:tr>
    </w:tbl>
    <w:p w14:paraId="56D319D6" w14:textId="77777777" w:rsidR="003075B4" w:rsidRDefault="003075B4">
      <w:pPr>
        <w:spacing w:after="180"/>
      </w:pPr>
    </w:p>
    <w:p w14:paraId="7B931B8D" w14:textId="77777777" w:rsidR="003075B4" w:rsidRDefault="00BF7F8D">
      <w:pPr>
        <w:pStyle w:val="Heading2"/>
        <w:keepNext/>
        <w:spacing w:before="340" w:after="120"/>
      </w:pPr>
      <w:bookmarkStart w:id="109" w:name="_Toc240065566"/>
      <w:r>
        <w:rPr>
          <w:rFonts w:ascii="Segoe UI" w:eastAsia="Segoe UI" w:hAnsi="Segoe UI" w:cs="Segoe UI"/>
          <w:b/>
          <w:bCs/>
          <w:color w:val="12202B"/>
        </w:rPr>
        <w:t>recon_persistence — footholds</w:t>
      </w:r>
      <w:bookmarkEnd w:id="10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5"/>
        <w:gridCol w:w="1264"/>
        <w:gridCol w:w="3781"/>
      </w:tblGrid>
      <w:tr w:rsidR="003075B4" w14:paraId="2C6F6BF7"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594F73E" w14:textId="77777777" w:rsidR="003075B4" w:rsidRDefault="00BF7F8D">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EDDEBA6" w14:textId="77777777" w:rsidR="003075B4" w:rsidRDefault="00BF7F8D">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2A62F40" w14:textId="77777777" w:rsidR="003075B4" w:rsidRDefault="00BF7F8D">
            <w:r>
              <w:rPr>
                <w:rFonts w:ascii="Segoe UI" w:eastAsia="Segoe UI" w:hAnsi="Segoe UI" w:cs="Segoe UI"/>
                <w:b/>
                <w:bCs/>
                <w:color w:val="FFFFFF"/>
                <w:sz w:val="17"/>
                <w:szCs w:val="17"/>
              </w:rPr>
              <w:t>Catches</w:t>
            </w:r>
          </w:p>
        </w:tc>
      </w:tr>
      <w:tr w:rsidR="003075B4" w14:paraId="259581A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98DA1AC" w14:textId="77777777" w:rsidR="003075B4" w:rsidRDefault="00BF7F8D">
            <w:r>
              <w:rPr>
                <w:rFonts w:ascii="Consolas" w:eastAsia="Consolas" w:hAnsi="Consolas" w:cs="Consolas"/>
                <w:color w:val="1D4E57"/>
                <w:sz w:val="19"/>
                <w:szCs w:val="19"/>
                <w:shd w:val="clear" w:color="auto" w:fill="F3F6F8"/>
              </w:rPr>
              <w:t>WMI_Event_Subscription_Persistence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9800D23"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084E6C3" w14:textId="77777777" w:rsidR="003075B4" w:rsidRDefault="00BF7F8D">
            <w:r>
              <w:rPr>
                <w:sz w:val="19"/>
                <w:szCs w:val="19"/>
              </w:rPr>
              <w:t>WMI permanent event subscription as fileless persistence</w:t>
            </w:r>
          </w:p>
        </w:tc>
      </w:tr>
      <w:tr w:rsidR="003075B4" w14:paraId="07C913DD"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39BFA6C" w14:textId="77777777" w:rsidR="003075B4" w:rsidRDefault="00BF7F8D">
            <w:r>
              <w:rPr>
                <w:rFonts w:ascii="Consolas" w:eastAsia="Consolas" w:hAnsi="Consolas" w:cs="Consolas"/>
                <w:color w:val="1D4E57"/>
                <w:sz w:val="19"/>
                <w:szCs w:val="19"/>
                <w:shd w:val="clear" w:color="auto" w:fill="F3F6F8"/>
              </w:rPr>
              <w:t>Scheduled_Task_Registry_Run_Persistence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1E2ECC2"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9A19B21" w14:textId="77777777" w:rsidR="003075B4" w:rsidRDefault="00BF7F8D">
            <w:r>
              <w:rPr>
                <w:sz w:val="19"/>
                <w:szCs w:val="19"/>
              </w:rPr>
              <w:t>Scheduled task or Run-key creation for persistence</w:t>
            </w:r>
          </w:p>
        </w:tc>
      </w:tr>
      <w:tr w:rsidR="003075B4" w14:paraId="21604476"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80BB4B7" w14:textId="77777777" w:rsidR="003075B4" w:rsidRDefault="00BF7F8D">
            <w:r>
              <w:rPr>
                <w:rFonts w:ascii="Consolas" w:eastAsia="Consolas" w:hAnsi="Consolas" w:cs="Consolas"/>
                <w:color w:val="1D4E57"/>
                <w:sz w:val="19"/>
                <w:szCs w:val="19"/>
                <w:shd w:val="clear" w:color="auto" w:fill="F3F6F8"/>
              </w:rPr>
              <w:t>Service_Creation_For_Persistence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420A980"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4133EE1" w14:textId="77777777" w:rsidR="003075B4" w:rsidRDefault="00BF7F8D">
            <w:r>
              <w:rPr>
                <w:sz w:val="19"/>
                <w:szCs w:val="19"/>
              </w:rPr>
              <w:t>A new Windows service running an attacker binary at start</w:t>
            </w:r>
          </w:p>
        </w:tc>
      </w:tr>
      <w:tr w:rsidR="003075B4" w14:paraId="2EB4A90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52F2D20" w14:textId="77777777" w:rsidR="003075B4" w:rsidRDefault="00BF7F8D">
            <w:r>
              <w:rPr>
                <w:rFonts w:ascii="Consolas" w:eastAsia="Consolas" w:hAnsi="Consolas" w:cs="Consolas"/>
                <w:color w:val="1D4E57"/>
                <w:sz w:val="19"/>
                <w:szCs w:val="19"/>
                <w:shd w:val="clear" w:color="auto" w:fill="F3F6F8"/>
              </w:rPr>
              <w:t>LOLBin_Chaining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DE2D852"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291CEBC" w14:textId="77777777" w:rsidR="003075B4" w:rsidRDefault="00BF7F8D">
            <w:r>
              <w:rPr>
                <w:sz w:val="19"/>
                <w:szCs w:val="19"/>
              </w:rPr>
              <w:t>Living-off-the-land binaries chained to proxy execution</w:t>
            </w:r>
          </w:p>
        </w:tc>
      </w:tr>
      <w:tr w:rsidR="003075B4" w14:paraId="7A61570C"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3C59496" w14:textId="77777777" w:rsidR="003075B4" w:rsidRDefault="00BF7F8D">
            <w:r>
              <w:rPr>
                <w:rFonts w:ascii="Consolas" w:eastAsia="Consolas" w:hAnsi="Consolas" w:cs="Consolas"/>
                <w:color w:val="1D4E57"/>
                <w:sz w:val="19"/>
                <w:szCs w:val="19"/>
                <w:shd w:val="clear" w:color="auto" w:fill="F3F6F8"/>
              </w:rPr>
              <w:t>Discovery_Command_Chain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DE238ED" w14:textId="77777777" w:rsidR="003075B4" w:rsidRDefault="00BF7F8D">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AAEAE4B" w14:textId="77777777" w:rsidR="003075B4" w:rsidRDefault="00BF7F8D">
            <w:r>
              <w:rPr>
                <w:sz w:val="19"/>
                <w:szCs w:val="19"/>
              </w:rPr>
              <w:t>Multiple host/network discovery commands chained together</w:t>
            </w:r>
          </w:p>
        </w:tc>
      </w:tr>
    </w:tbl>
    <w:p w14:paraId="03556578" w14:textId="77777777" w:rsidR="003075B4" w:rsidRDefault="003075B4">
      <w:pPr>
        <w:spacing w:after="180"/>
      </w:pPr>
    </w:p>
    <w:p w14:paraId="7E2254AD" w14:textId="77777777" w:rsidR="003075B4" w:rsidRDefault="00BF7F8D">
      <w:pPr>
        <w:pStyle w:val="Heading2"/>
        <w:keepNext/>
        <w:spacing w:before="340" w:after="120"/>
      </w:pPr>
      <w:bookmarkStart w:id="110" w:name="_Toc240065567"/>
      <w:r>
        <w:rPr>
          <w:rFonts w:ascii="Segoe UI" w:eastAsia="Segoe UI" w:hAnsi="Segoe UI" w:cs="Segoe UI"/>
          <w:b/>
          <w:bCs/>
          <w:color w:val="12202B"/>
        </w:rPr>
        <w:t>web_fraud_skimmer — payment fraud</w:t>
      </w:r>
      <w:bookmarkEnd w:id="1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075B4" w14:paraId="678381A1"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61777E0" w14:textId="77777777" w:rsidR="003075B4" w:rsidRDefault="00BF7F8D">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D5E7CB4" w14:textId="77777777" w:rsidR="003075B4" w:rsidRDefault="00BF7F8D">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CE2E54D" w14:textId="77777777" w:rsidR="003075B4" w:rsidRDefault="00BF7F8D">
            <w:r>
              <w:rPr>
                <w:rFonts w:ascii="Segoe UI" w:eastAsia="Segoe UI" w:hAnsi="Segoe UI" w:cs="Segoe UI"/>
                <w:b/>
                <w:bCs/>
                <w:color w:val="FFFFFF"/>
                <w:sz w:val="17"/>
                <w:szCs w:val="17"/>
              </w:rPr>
              <w:t>Catches</w:t>
            </w:r>
          </w:p>
        </w:tc>
      </w:tr>
      <w:tr w:rsidR="003075B4" w14:paraId="74C91E0B"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B10E258" w14:textId="77777777" w:rsidR="003075B4" w:rsidRDefault="00BF7F8D">
            <w:r>
              <w:rPr>
                <w:rFonts w:ascii="Consolas" w:eastAsia="Consolas" w:hAnsi="Consolas" w:cs="Consolas"/>
                <w:color w:val="1D4E57"/>
                <w:sz w:val="19"/>
                <w:szCs w:val="19"/>
                <w:shd w:val="clear" w:color="auto" w:fill="F3F6F8"/>
              </w:rPr>
              <w:t>JS_Payment_Card_Skimmer</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1C8102E"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3216FC1" w14:textId="77777777" w:rsidR="003075B4" w:rsidRDefault="00BF7F8D">
            <w:r>
              <w:rPr>
                <w:sz w:val="19"/>
                <w:szCs w:val="19"/>
              </w:rPr>
              <w:t>JavaScript reading card fields and exfiltrating them</w:t>
            </w:r>
          </w:p>
        </w:tc>
      </w:tr>
      <w:tr w:rsidR="003075B4" w14:paraId="7951E2C5"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2929184" w14:textId="77777777" w:rsidR="003075B4" w:rsidRDefault="00BF7F8D">
            <w:r>
              <w:rPr>
                <w:rFonts w:ascii="Consolas" w:eastAsia="Consolas" w:hAnsi="Consolas" w:cs="Consolas"/>
                <w:color w:val="1D4E57"/>
                <w:sz w:val="19"/>
                <w:szCs w:val="19"/>
                <w:shd w:val="clear" w:color="auto" w:fill="F3F6F8"/>
              </w:rPr>
              <w:lastRenderedPageBreak/>
              <w:t>Formjacking_Exfil_Domain_Pattern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BE5692B"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B0065E6" w14:textId="77777777" w:rsidR="003075B4" w:rsidRDefault="00BF7F8D">
            <w:r>
              <w:rPr>
                <w:sz w:val="19"/>
                <w:szCs w:val="19"/>
              </w:rPr>
              <w:t>Checkout submit handler redirecting captured data</w:t>
            </w:r>
          </w:p>
        </w:tc>
      </w:tr>
      <w:tr w:rsidR="003075B4" w14:paraId="353BE071"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575A4F0" w14:textId="77777777" w:rsidR="003075B4" w:rsidRDefault="00BF7F8D">
            <w:r>
              <w:rPr>
                <w:rFonts w:ascii="Consolas" w:eastAsia="Consolas" w:hAnsi="Consolas" w:cs="Consolas"/>
                <w:color w:val="1D4E57"/>
                <w:sz w:val="19"/>
                <w:szCs w:val="19"/>
                <w:shd w:val="clear" w:color="auto" w:fill="F3F6F8"/>
              </w:rPr>
              <w:t>Obfuscated_Skimmer_Exfil_Beacon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D457151"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C18FA02" w14:textId="77777777" w:rsidR="003075B4" w:rsidRDefault="00BF7F8D">
            <w:r>
              <w:rPr>
                <w:sz w:val="19"/>
                <w:szCs w:val="19"/>
              </w:rPr>
              <w:t>Obfuscated JS beaconing captured form data</w:t>
            </w:r>
          </w:p>
        </w:tc>
      </w:tr>
      <w:tr w:rsidR="003075B4" w14:paraId="539DAF6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51E0DFD" w14:textId="77777777" w:rsidR="003075B4" w:rsidRDefault="00BF7F8D">
            <w:r>
              <w:rPr>
                <w:rFonts w:ascii="Consolas" w:eastAsia="Consolas" w:hAnsi="Consolas" w:cs="Consolas"/>
                <w:color w:val="1D4E57"/>
                <w:sz w:val="19"/>
                <w:szCs w:val="19"/>
                <w:shd w:val="clear" w:color="auto" w:fill="F3F6F8"/>
              </w:rPr>
              <w:t>Fake_Payment_Gateway_Iframe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D0B92ED"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0107D24" w14:textId="77777777" w:rsidR="003075B4" w:rsidRDefault="00BF7F8D">
            <w:r>
              <w:rPr>
                <w:sz w:val="19"/>
                <w:szCs w:val="19"/>
              </w:rPr>
              <w:t>Injected iframe mimicking a payment gateway</w:t>
            </w:r>
          </w:p>
        </w:tc>
      </w:tr>
    </w:tbl>
    <w:p w14:paraId="635F271C" w14:textId="77777777" w:rsidR="003075B4" w:rsidRDefault="003075B4">
      <w:pPr>
        <w:spacing w:after="180"/>
      </w:pPr>
    </w:p>
    <w:p w14:paraId="546C4073" w14:textId="77777777" w:rsidR="003075B4" w:rsidRDefault="00BF7F8D">
      <w:pPr>
        <w:pStyle w:val="Heading2"/>
        <w:keepNext/>
        <w:spacing w:before="340" w:after="120"/>
      </w:pPr>
      <w:bookmarkStart w:id="111" w:name="_Toc240065568"/>
      <w:r>
        <w:rPr>
          <w:rFonts w:ascii="Segoe UI" w:eastAsia="Segoe UI" w:hAnsi="Segoe UI" w:cs="Segoe UI"/>
          <w:b/>
          <w:bCs/>
          <w:color w:val="12202B"/>
        </w:rPr>
        <w:t>phishing_social_engineering — lures</w:t>
      </w:r>
      <w:bookmarkEnd w:id="1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1"/>
        <w:gridCol w:w="1302"/>
        <w:gridCol w:w="4057"/>
      </w:tblGrid>
      <w:tr w:rsidR="003075B4" w14:paraId="03D96DA5"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7F16F77" w14:textId="77777777" w:rsidR="003075B4" w:rsidRDefault="00BF7F8D">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44E1373" w14:textId="77777777" w:rsidR="003075B4" w:rsidRDefault="00BF7F8D">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24D2036" w14:textId="77777777" w:rsidR="003075B4" w:rsidRDefault="00BF7F8D">
            <w:r>
              <w:rPr>
                <w:rFonts w:ascii="Segoe UI" w:eastAsia="Segoe UI" w:hAnsi="Segoe UI" w:cs="Segoe UI"/>
                <w:b/>
                <w:bCs/>
                <w:color w:val="FFFFFF"/>
                <w:sz w:val="17"/>
                <w:szCs w:val="17"/>
              </w:rPr>
              <w:t>Catches</w:t>
            </w:r>
          </w:p>
        </w:tc>
      </w:tr>
      <w:tr w:rsidR="003075B4" w14:paraId="4F47FFD6"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75004FE" w14:textId="77777777" w:rsidR="003075B4" w:rsidRDefault="00BF7F8D">
            <w:r>
              <w:rPr>
                <w:rFonts w:ascii="Consolas" w:eastAsia="Consolas" w:hAnsi="Consolas" w:cs="Consolas"/>
                <w:color w:val="1D4E57"/>
                <w:sz w:val="19"/>
                <w:szCs w:val="19"/>
                <w:shd w:val="clear" w:color="auto" w:fill="F3F6F8"/>
              </w:rPr>
              <w:t>Credential_Harvesting_Form</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3DC6B00"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A01B9F7" w14:textId="77777777" w:rsidR="003075B4" w:rsidRDefault="00BF7F8D">
            <w:r>
              <w:rPr>
                <w:sz w:val="19"/>
                <w:szCs w:val="19"/>
              </w:rPr>
              <w:t>Login form posting credentials to a non-relative target</w:t>
            </w:r>
          </w:p>
        </w:tc>
      </w:tr>
      <w:tr w:rsidR="003075B4" w14:paraId="2BD1E3A5"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82E9D0C" w14:textId="77777777" w:rsidR="003075B4" w:rsidRDefault="00BF7F8D">
            <w:r>
              <w:rPr>
                <w:rFonts w:ascii="Consolas" w:eastAsia="Consolas" w:hAnsi="Consolas" w:cs="Consolas"/>
                <w:color w:val="1D4E57"/>
                <w:sz w:val="19"/>
                <w:szCs w:val="19"/>
                <w:shd w:val="clear" w:color="auto" w:fill="F3F6F8"/>
              </w:rPr>
              <w:t>Brand_Impersonation_Lookalike_Markup</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F4B82D7" w14:textId="77777777" w:rsidR="003075B4" w:rsidRDefault="00BF7F8D">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EE755C3" w14:textId="77777777" w:rsidR="003075B4" w:rsidRDefault="00BF7F8D">
            <w:r>
              <w:rPr>
                <w:sz w:val="19"/>
                <w:szCs w:val="19"/>
              </w:rPr>
              <w:t>Markup referencing a known brand while hosted off-brand</w:t>
            </w:r>
          </w:p>
        </w:tc>
      </w:tr>
      <w:tr w:rsidR="003075B4" w14:paraId="721338C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E17078F" w14:textId="77777777" w:rsidR="003075B4" w:rsidRDefault="00BF7F8D">
            <w:r>
              <w:rPr>
                <w:rFonts w:ascii="Consolas" w:eastAsia="Consolas" w:hAnsi="Consolas" w:cs="Consolas"/>
                <w:color w:val="1D4E57"/>
                <w:sz w:val="19"/>
                <w:szCs w:val="19"/>
                <w:shd w:val="clear" w:color="auto" w:fill="F3F6F8"/>
              </w:rPr>
              <w:t>Urgency_Lure_With_Redirect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489D1E4" w14:textId="77777777" w:rsidR="003075B4" w:rsidRDefault="00BF7F8D">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645E29B" w14:textId="77777777" w:rsidR="003075B4" w:rsidRDefault="00BF7F8D">
            <w:r>
              <w:rPr>
                <w:sz w:val="19"/>
                <w:szCs w:val="19"/>
              </w:rPr>
              <w:t>Urgency language paired with a redirect</w:t>
            </w:r>
          </w:p>
        </w:tc>
      </w:tr>
      <w:tr w:rsidR="003075B4" w14:paraId="00187637"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676672F" w14:textId="77777777" w:rsidR="003075B4" w:rsidRDefault="00BF7F8D">
            <w:r>
              <w:rPr>
                <w:rFonts w:ascii="Consolas" w:eastAsia="Consolas" w:hAnsi="Consolas" w:cs="Consolas"/>
                <w:color w:val="1D4E57"/>
                <w:sz w:val="19"/>
                <w:szCs w:val="19"/>
                <w:shd w:val="clear" w:color="auto" w:fill="F3F6F8"/>
              </w:rPr>
              <w:t>QR_Code_Phishing_Lure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7617321" w14:textId="77777777" w:rsidR="003075B4" w:rsidRDefault="00BF7F8D">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08A98E6" w14:textId="77777777" w:rsidR="003075B4" w:rsidRDefault="00BF7F8D">
            <w:r>
              <w:rPr>
                <w:sz w:val="19"/>
                <w:szCs w:val="19"/>
              </w:rPr>
              <w:t>Instructions to scan a QR code to resolve an account issue</w:t>
            </w:r>
          </w:p>
        </w:tc>
      </w:tr>
      <w:tr w:rsidR="003075B4" w14:paraId="4BF7E727"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57BDA78" w14:textId="77777777" w:rsidR="003075B4" w:rsidRDefault="00BF7F8D">
            <w:r>
              <w:rPr>
                <w:rFonts w:ascii="Consolas" w:eastAsia="Consolas" w:hAnsi="Consolas" w:cs="Consolas"/>
                <w:color w:val="1D4E57"/>
                <w:sz w:val="19"/>
                <w:szCs w:val="19"/>
                <w:shd w:val="clear" w:color="auto" w:fill="F3F6F8"/>
              </w:rPr>
              <w:t>Invoice_Finance_Themed_Lure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B791A2B" w14:textId="77777777" w:rsidR="003075B4" w:rsidRDefault="00BF7F8D">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FEDAC4E" w14:textId="77777777" w:rsidR="003075B4" w:rsidRDefault="00BF7F8D">
            <w:r>
              <w:rPr>
                <w:sz w:val="19"/>
                <w:szCs w:val="19"/>
              </w:rPr>
              <w:t>Finance-themed lure pressuring a quick payment</w:t>
            </w:r>
          </w:p>
        </w:tc>
      </w:tr>
    </w:tbl>
    <w:p w14:paraId="006BB391" w14:textId="77777777" w:rsidR="003075B4" w:rsidRDefault="003075B4">
      <w:pPr>
        <w:spacing w:after="180"/>
      </w:pPr>
    </w:p>
    <w:p w14:paraId="3ED46079"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PHISHING TAG GAP</w:t>
      </w:r>
    </w:p>
    <w:p w14:paraId="7485CE88" w14:textId="77777777" w:rsidR="003075B4" w:rsidRDefault="00BF7F8D">
      <w:pPr>
        <w:pBdr>
          <w:left w:val="single" w:sz="16" w:space="10" w:color="0E6F7C"/>
        </w:pBdr>
        <w:shd w:val="clear" w:color="auto" w:fill="EAF3F4"/>
        <w:spacing w:after="100" w:line="264" w:lineRule="auto"/>
        <w:ind w:left="259" w:right="172"/>
      </w:pPr>
      <w:r>
        <w:rPr>
          <w:sz w:val="20"/>
          <w:szCs w:val="20"/>
        </w:rPr>
        <w:t xml:space="preserve">These five rules carry the tag </w:t>
      </w:r>
      <w:r>
        <w:rPr>
          <w:rFonts w:ascii="Consolas" w:eastAsia="Consolas" w:hAnsi="Consolas" w:cs="Consolas"/>
          <w:color w:val="1D4E57"/>
          <w:sz w:val="20"/>
          <w:szCs w:val="20"/>
          <w:shd w:val="clear" w:color="auto" w:fill="F3F6F8"/>
        </w:rPr>
        <w:t>phishing</w:t>
      </w:r>
      <w:r>
        <w:rPr>
          <w:sz w:val="20"/>
          <w:szCs w:val="20"/>
        </w:rPr>
        <w:t xml:space="preserve">, which is </w:t>
      </w:r>
      <w:r>
        <w:rPr>
          <w:b/>
          <w:bCs/>
          <w:sz w:val="20"/>
          <w:szCs w:val="20"/>
        </w:rPr>
        <w:t>not</w:t>
      </w:r>
      <w:r>
        <w:rPr>
          <w:sz w:val="20"/>
          <w:szCs w:val="20"/>
        </w:rPr>
        <w:t xml:space="preserve"> in the engine's </w:t>
      </w:r>
      <w:r>
        <w:rPr>
          <w:rFonts w:ascii="Consolas" w:eastAsia="Consolas" w:hAnsi="Consolas" w:cs="Consolas"/>
          <w:color w:val="1D4E57"/>
          <w:sz w:val="20"/>
          <w:szCs w:val="20"/>
          <w:shd w:val="clear" w:color="auto" w:fill="F3F6F8"/>
        </w:rPr>
        <w:t>SEVERITY_BY_TAG</w:t>
      </w:r>
      <w:r>
        <w:rPr>
          <w:sz w:val="20"/>
          <w:szCs w:val="20"/>
        </w:rPr>
        <w:t xml:space="preserve"> map. That costs nothing here because every rule declares </w:t>
      </w:r>
      <w:r>
        <w:rPr>
          <w:rFonts w:ascii="Consolas" w:eastAsia="Consolas" w:hAnsi="Consolas" w:cs="Consolas"/>
          <w:color w:val="1D4E57"/>
          <w:sz w:val="20"/>
          <w:szCs w:val="20"/>
          <w:shd w:val="clear" w:color="auto" w:fill="F3F6F8"/>
        </w:rPr>
        <w:t>severity</w:t>
      </w:r>
      <w:r>
        <w:rPr>
          <w:sz w:val="20"/>
          <w:szCs w:val="20"/>
        </w:rPr>
        <w:t xml:space="preserve"> explicitly, so the tag fallback is never consulted.</w:t>
      </w:r>
    </w:p>
    <w:p w14:paraId="4C513523" w14:textId="77777777" w:rsidR="003075B4" w:rsidRDefault="00BF7F8D">
      <w:pPr>
        <w:pBdr>
          <w:left w:val="single" w:sz="16" w:space="10" w:color="0E6F7C"/>
        </w:pBdr>
        <w:shd w:val="clear" w:color="auto" w:fill="EAF3F4"/>
        <w:spacing w:after="200" w:line="264" w:lineRule="auto"/>
        <w:ind w:left="259" w:right="172"/>
      </w:pPr>
      <w:r>
        <w:rPr>
          <w:sz w:val="20"/>
          <w:szCs w:val="20"/>
        </w:rPr>
        <w:t xml:space="preserve">It is worth knowing anyway: a future </w:t>
      </w:r>
      <w:r>
        <w:rPr>
          <w:rFonts w:ascii="Consolas" w:eastAsia="Consolas" w:hAnsi="Consolas" w:cs="Consolas"/>
          <w:color w:val="1D4E57"/>
          <w:sz w:val="20"/>
          <w:szCs w:val="20"/>
          <w:shd w:val="clear" w:color="auto" w:fill="F3F6F8"/>
        </w:rPr>
        <w:t>phishing</w:t>
      </w:r>
      <w:r>
        <w:rPr>
          <w:sz w:val="20"/>
          <w:szCs w:val="20"/>
        </w:rPr>
        <w:t xml:space="preserve">-tagged rule that omits </w:t>
      </w:r>
      <w:r>
        <w:rPr>
          <w:rFonts w:ascii="Consolas" w:eastAsia="Consolas" w:hAnsi="Consolas" w:cs="Consolas"/>
          <w:color w:val="1D4E57"/>
          <w:sz w:val="20"/>
          <w:szCs w:val="20"/>
          <w:shd w:val="clear" w:color="auto" w:fill="F3F6F8"/>
        </w:rPr>
        <w:t>severity</w:t>
      </w:r>
      <w:r>
        <w:rPr>
          <w:sz w:val="20"/>
          <w:szCs w:val="20"/>
        </w:rPr>
        <w:t xml:space="preserve"> would silently default to medium rather than to anything the tag implies. Either add the tag to the map or keep declaring severity on every rule — the ruleset currently does the latter, on all 55.</w:t>
      </w:r>
    </w:p>
    <w:p w14:paraId="627051C2" w14:textId="77777777" w:rsidR="003075B4" w:rsidRDefault="00BF7F8D">
      <w:pPr>
        <w:pStyle w:val="Heading2"/>
        <w:keepNext/>
        <w:spacing w:before="340" w:after="120"/>
      </w:pPr>
      <w:bookmarkStart w:id="112" w:name="_Toc240065569"/>
      <w:r>
        <w:rPr>
          <w:rFonts w:ascii="Segoe UI" w:eastAsia="Segoe UI" w:hAnsi="Segoe UI" w:cs="Segoe UI"/>
          <w:b/>
          <w:bCs/>
          <w:color w:val="12202B"/>
        </w:rPr>
        <w:t>cryptominer — resource abuse</w:t>
      </w:r>
      <w:bookmarkEnd w:id="1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075B4" w14:paraId="497E0F40"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9FD7BB6" w14:textId="77777777" w:rsidR="003075B4" w:rsidRDefault="00BF7F8D">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C7FAEBC" w14:textId="77777777" w:rsidR="003075B4" w:rsidRDefault="00BF7F8D">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95F564A" w14:textId="77777777" w:rsidR="003075B4" w:rsidRDefault="00BF7F8D">
            <w:r>
              <w:rPr>
                <w:rFonts w:ascii="Segoe UI" w:eastAsia="Segoe UI" w:hAnsi="Segoe UI" w:cs="Segoe UI"/>
                <w:b/>
                <w:bCs/>
                <w:color w:val="FFFFFF"/>
                <w:sz w:val="17"/>
                <w:szCs w:val="17"/>
              </w:rPr>
              <w:t>Catches</w:t>
            </w:r>
          </w:p>
        </w:tc>
      </w:tr>
      <w:tr w:rsidR="003075B4" w14:paraId="10E38BC2"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41BF733" w14:textId="77777777" w:rsidR="003075B4" w:rsidRDefault="00BF7F8D">
            <w:r>
              <w:rPr>
                <w:rFonts w:ascii="Consolas" w:eastAsia="Consolas" w:hAnsi="Consolas" w:cs="Consolas"/>
                <w:color w:val="1D4E57"/>
                <w:sz w:val="19"/>
                <w:szCs w:val="19"/>
                <w:shd w:val="clear" w:color="auto" w:fill="F3F6F8"/>
              </w:rPr>
              <w:t>XMRig_Stratum_Config_Strings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FE7170D"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F6C180E" w14:textId="77777777" w:rsidR="003075B4" w:rsidRDefault="00BF7F8D">
            <w:r>
              <w:rPr>
                <w:sz w:val="19"/>
                <w:szCs w:val="19"/>
              </w:rPr>
              <w:t>XMRig-style miner config or stratum pool connection</w:t>
            </w:r>
          </w:p>
        </w:tc>
      </w:tr>
      <w:tr w:rsidR="003075B4" w14:paraId="4ABA3BAF"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4754D93" w14:textId="77777777" w:rsidR="003075B4" w:rsidRDefault="00BF7F8D">
            <w:r>
              <w:rPr>
                <w:rFonts w:ascii="Consolas" w:eastAsia="Consolas" w:hAnsi="Consolas" w:cs="Consolas"/>
                <w:color w:val="1D4E57"/>
                <w:sz w:val="19"/>
                <w:szCs w:val="19"/>
                <w:shd w:val="clear" w:color="auto" w:fill="F3F6F8"/>
              </w:rPr>
              <w:t>Mining_Process_Commandline_Flags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32DA771"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97D65E1" w14:textId="77777777" w:rsidR="003075B4" w:rsidRDefault="00BF7F8D">
            <w:r>
              <w:rPr>
                <w:sz w:val="19"/>
                <w:szCs w:val="19"/>
              </w:rPr>
              <w:t>Command lines built with typical cryptomining flags</w:t>
            </w:r>
          </w:p>
        </w:tc>
      </w:tr>
      <w:tr w:rsidR="003075B4" w14:paraId="2DE0CF94"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5908555" w14:textId="77777777" w:rsidR="003075B4" w:rsidRDefault="00BF7F8D">
            <w:r>
              <w:rPr>
                <w:rFonts w:ascii="Consolas" w:eastAsia="Consolas" w:hAnsi="Consolas" w:cs="Consolas"/>
                <w:color w:val="1D4E57"/>
                <w:sz w:val="19"/>
                <w:szCs w:val="19"/>
                <w:shd w:val="clear" w:color="auto" w:fill="F3F6F8"/>
              </w:rPr>
              <w:t>Browser_Based_Mining_Script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4580922" w14:textId="77777777" w:rsidR="003075B4" w:rsidRDefault="00BF7F8D">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06355D5" w14:textId="77777777" w:rsidR="003075B4" w:rsidRDefault="00BF7F8D">
            <w:r>
              <w:rPr>
                <w:sz w:val="19"/>
                <w:szCs w:val="19"/>
              </w:rPr>
              <w:t>A page embedding a browser cryptomining script</w:t>
            </w:r>
          </w:p>
        </w:tc>
      </w:tr>
    </w:tbl>
    <w:p w14:paraId="24883CB4" w14:textId="77777777" w:rsidR="003075B4" w:rsidRDefault="003075B4">
      <w:pPr>
        <w:spacing w:after="180"/>
      </w:pPr>
    </w:p>
    <w:p w14:paraId="198D9A5D" w14:textId="77777777" w:rsidR="003075B4" w:rsidRDefault="00BF7F8D">
      <w:pPr>
        <w:pStyle w:val="Heading2"/>
        <w:keepNext/>
        <w:spacing w:before="340" w:after="120"/>
      </w:pPr>
      <w:bookmarkStart w:id="113" w:name="_Toc240065570"/>
      <w:r>
        <w:rPr>
          <w:rFonts w:ascii="Segoe UI" w:eastAsia="Segoe UI" w:hAnsi="Segoe UI" w:cs="Segoe UI"/>
          <w:b/>
          <w:bCs/>
          <w:color w:val="12202B"/>
        </w:rPr>
        <w:lastRenderedPageBreak/>
        <w:t>webshell — server backdoors</w:t>
      </w:r>
      <w:bookmarkEnd w:id="1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075B4" w14:paraId="560D5BE1"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8679482" w14:textId="77777777" w:rsidR="003075B4" w:rsidRDefault="00BF7F8D">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8B93E4E" w14:textId="77777777" w:rsidR="003075B4" w:rsidRDefault="00BF7F8D">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5981293" w14:textId="77777777" w:rsidR="003075B4" w:rsidRDefault="00BF7F8D">
            <w:r>
              <w:rPr>
                <w:rFonts w:ascii="Segoe UI" w:eastAsia="Segoe UI" w:hAnsi="Segoe UI" w:cs="Segoe UI"/>
                <w:b/>
                <w:bCs/>
                <w:color w:val="FFFFFF"/>
                <w:sz w:val="17"/>
                <w:szCs w:val="17"/>
              </w:rPr>
              <w:t>Catches</w:t>
            </w:r>
          </w:p>
        </w:tc>
      </w:tr>
      <w:tr w:rsidR="003075B4" w14:paraId="4F6257AC"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98AB5B5" w14:textId="77777777" w:rsidR="003075B4" w:rsidRDefault="00BF7F8D">
            <w:r>
              <w:rPr>
                <w:rFonts w:ascii="Consolas" w:eastAsia="Consolas" w:hAnsi="Consolas" w:cs="Consolas"/>
                <w:color w:val="1D4E57"/>
                <w:sz w:val="19"/>
                <w:szCs w:val="19"/>
                <w:shd w:val="clear" w:color="auto" w:fill="F3F6F8"/>
              </w:rPr>
              <w:t>PHP_Webshell_Eval_Input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969BAF8"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8368A3F" w14:textId="77777777" w:rsidR="003075B4" w:rsidRDefault="00BF7F8D">
            <w:r>
              <w:rPr>
                <w:sz w:val="19"/>
                <w:szCs w:val="19"/>
              </w:rPr>
              <w:t>PHP passing request data to an evaluation primitive</w:t>
            </w:r>
          </w:p>
        </w:tc>
      </w:tr>
      <w:tr w:rsidR="003075B4" w14:paraId="272181DD"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ACA3196" w14:textId="77777777" w:rsidR="003075B4" w:rsidRDefault="00BF7F8D">
            <w:r>
              <w:rPr>
                <w:rFonts w:ascii="Consolas" w:eastAsia="Consolas" w:hAnsi="Consolas" w:cs="Consolas"/>
                <w:color w:val="1D4E57"/>
                <w:sz w:val="19"/>
                <w:szCs w:val="19"/>
                <w:shd w:val="clear" w:color="auto" w:fill="F3F6F8"/>
              </w:rPr>
              <w:t>PHP_Webshell_Command_Exec</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9DD01A4"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E94A241" w14:textId="77777777" w:rsidR="003075B4" w:rsidRDefault="00BF7F8D">
            <w:r>
              <w:rPr>
                <w:sz w:val="19"/>
                <w:szCs w:val="19"/>
              </w:rPr>
              <w:t>PHP invoking a shell with attacker-controlled input</w:t>
            </w:r>
          </w:p>
        </w:tc>
      </w:tr>
      <w:tr w:rsidR="003075B4" w14:paraId="01F878B2"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B7FC4A4" w14:textId="77777777" w:rsidR="003075B4" w:rsidRDefault="00BF7F8D">
            <w:r>
              <w:rPr>
                <w:rFonts w:ascii="Consolas" w:eastAsia="Consolas" w:hAnsi="Consolas" w:cs="Consolas"/>
                <w:color w:val="1D4E57"/>
                <w:sz w:val="19"/>
                <w:szCs w:val="19"/>
                <w:shd w:val="clear" w:color="auto" w:fill="F3F6F8"/>
              </w:rPr>
              <w:t>ASPX_Webshell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FA79ABF"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BE8830D" w14:textId="77777777" w:rsidR="003075B4" w:rsidRDefault="00BF7F8D">
            <w:r>
              <w:rPr>
                <w:sz w:val="19"/>
                <w:szCs w:val="19"/>
              </w:rPr>
              <w:t>ASP.NET page compiling or executing request-supplied code</w:t>
            </w:r>
          </w:p>
        </w:tc>
      </w:tr>
      <w:tr w:rsidR="003075B4" w14:paraId="36CC3D9D"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43AF884" w14:textId="77777777" w:rsidR="003075B4" w:rsidRDefault="00BF7F8D">
            <w:r>
              <w:rPr>
                <w:rFonts w:ascii="Consolas" w:eastAsia="Consolas" w:hAnsi="Consolas" w:cs="Consolas"/>
                <w:color w:val="1D4E57"/>
                <w:sz w:val="19"/>
                <w:szCs w:val="19"/>
                <w:shd w:val="clear" w:color="auto" w:fill="F3F6F8"/>
              </w:rPr>
              <w:t>JSP_Webshell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55CAE1B"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F901D98" w14:textId="77777777" w:rsidR="003075B4" w:rsidRDefault="00BF7F8D">
            <w:r>
              <w:rPr>
                <w:sz w:val="19"/>
                <w:szCs w:val="19"/>
              </w:rPr>
              <w:t>JSP running an OS command from a request parameter</w:t>
            </w:r>
          </w:p>
        </w:tc>
      </w:tr>
    </w:tbl>
    <w:p w14:paraId="5464915E" w14:textId="77777777" w:rsidR="003075B4" w:rsidRDefault="003075B4">
      <w:pPr>
        <w:spacing w:after="180"/>
      </w:pPr>
    </w:p>
    <w:p w14:paraId="31299B1E" w14:textId="77777777" w:rsidR="003075B4" w:rsidRDefault="00BF7F8D">
      <w:pPr>
        <w:pStyle w:val="Heading2"/>
        <w:keepNext/>
        <w:spacing w:before="340" w:after="120"/>
      </w:pPr>
      <w:bookmarkStart w:id="114" w:name="_Toc240065571"/>
      <w:r>
        <w:rPr>
          <w:rFonts w:ascii="Segoe UI" w:eastAsia="Segoe UI" w:hAnsi="Segoe UI" w:cs="Segoe UI"/>
          <w:b/>
          <w:bCs/>
          <w:color w:val="12202B"/>
        </w:rPr>
        <w:t>windows_threats — host tradecraft</w:t>
      </w:r>
      <w:bookmarkEnd w:id="1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075B4" w14:paraId="31E23C1A"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4308AD1" w14:textId="77777777" w:rsidR="003075B4" w:rsidRDefault="00BF7F8D">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54A4140" w14:textId="77777777" w:rsidR="003075B4" w:rsidRDefault="00BF7F8D">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CB61F79" w14:textId="77777777" w:rsidR="003075B4" w:rsidRDefault="00BF7F8D">
            <w:r>
              <w:rPr>
                <w:rFonts w:ascii="Segoe UI" w:eastAsia="Segoe UI" w:hAnsi="Segoe UI" w:cs="Segoe UI"/>
                <w:b/>
                <w:bCs/>
                <w:color w:val="FFFFFF"/>
                <w:sz w:val="17"/>
                <w:szCs w:val="17"/>
              </w:rPr>
              <w:t>Catches</w:t>
            </w:r>
          </w:p>
        </w:tc>
      </w:tr>
      <w:tr w:rsidR="003075B4" w14:paraId="522F5DF6"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F286E70" w14:textId="77777777" w:rsidR="003075B4" w:rsidRDefault="00BF7F8D">
            <w:r>
              <w:rPr>
                <w:rFonts w:ascii="Consolas" w:eastAsia="Consolas" w:hAnsi="Consolas" w:cs="Consolas"/>
                <w:color w:val="1D4E57"/>
                <w:sz w:val="19"/>
                <w:szCs w:val="19"/>
                <w:shd w:val="clear" w:color="auto" w:fill="F3F6F8"/>
              </w:rPr>
              <w:t>Credential_Dumper_Indicators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D2192FB"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C108E48" w14:textId="77777777" w:rsidR="003075B4" w:rsidRDefault="00BF7F8D">
            <w:r>
              <w:rPr>
                <w:sz w:val="19"/>
                <w:szCs w:val="19"/>
              </w:rPr>
              <w:t>Strings from LSASS credential dumping tooling</w:t>
            </w:r>
          </w:p>
        </w:tc>
      </w:tr>
      <w:tr w:rsidR="003075B4" w14:paraId="517E21F1"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E347F4E" w14:textId="77777777" w:rsidR="003075B4" w:rsidRDefault="00BF7F8D">
            <w:r>
              <w:rPr>
                <w:rFonts w:ascii="Consolas" w:eastAsia="Consolas" w:hAnsi="Consolas" w:cs="Consolas"/>
                <w:color w:val="1D4E57"/>
                <w:sz w:val="19"/>
                <w:szCs w:val="19"/>
                <w:shd w:val="clear" w:color="auto" w:fill="F3F6F8"/>
              </w:rPr>
              <w:t>Defense_Evasion_Commands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F04C47A"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4F260F3" w14:textId="77777777" w:rsidR="003075B4" w:rsidRDefault="00BF7F8D">
            <w:r>
              <w:rPr>
                <w:sz w:val="19"/>
                <w:szCs w:val="19"/>
              </w:rPr>
              <w:t>Shadow copy deletion or security tooling disabled</w:t>
            </w:r>
          </w:p>
        </w:tc>
      </w:tr>
      <w:tr w:rsidR="003075B4" w14:paraId="0B5F7791"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EE90851" w14:textId="77777777" w:rsidR="003075B4" w:rsidRDefault="00BF7F8D">
            <w:r>
              <w:rPr>
                <w:rFonts w:ascii="Consolas" w:eastAsia="Consolas" w:hAnsi="Consolas" w:cs="Consolas"/>
                <w:color w:val="1D4E57"/>
                <w:sz w:val="19"/>
                <w:szCs w:val="19"/>
                <w:shd w:val="clear" w:color="auto" w:fill="F3F6F8"/>
              </w:rPr>
              <w:t>Ransom_Note_Template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CF10F99" w14:textId="77777777" w:rsidR="003075B4" w:rsidRDefault="00BF7F8D">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6F04A4E" w14:textId="77777777" w:rsidR="003075B4" w:rsidRDefault="00BF7F8D">
            <w:r>
              <w:rPr>
                <w:sz w:val="19"/>
                <w:szCs w:val="19"/>
              </w:rPr>
              <w:t>Text reading like a ransom note beside encrypted files</w:t>
            </w:r>
          </w:p>
        </w:tc>
      </w:tr>
      <w:tr w:rsidR="003075B4" w14:paraId="11619A87"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87AB85C" w14:textId="77777777" w:rsidR="003075B4" w:rsidRDefault="00BF7F8D">
            <w:r>
              <w:rPr>
                <w:rFonts w:ascii="Consolas" w:eastAsia="Consolas" w:hAnsi="Consolas" w:cs="Consolas"/>
                <w:color w:val="1D4E57"/>
                <w:sz w:val="19"/>
                <w:szCs w:val="19"/>
                <w:shd w:val="clear" w:color="auto" w:fill="F3F6F8"/>
              </w:rPr>
              <w:t>PowerShell_Encoded_Command</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6FF9496"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5F41F4C" w14:textId="77777777" w:rsidR="003075B4" w:rsidRDefault="00BF7F8D">
            <w:r>
              <w:rPr>
                <w:sz w:val="19"/>
                <w:szCs w:val="19"/>
              </w:rPr>
              <w:t>PowerShell launched with a base64 encoded command</w:t>
            </w:r>
          </w:p>
        </w:tc>
      </w:tr>
      <w:tr w:rsidR="003075B4" w14:paraId="1E2135FF"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871E071" w14:textId="77777777" w:rsidR="003075B4" w:rsidRDefault="00BF7F8D">
            <w:r>
              <w:rPr>
                <w:rFonts w:ascii="Consolas" w:eastAsia="Consolas" w:hAnsi="Consolas" w:cs="Consolas"/>
                <w:color w:val="1D4E57"/>
                <w:sz w:val="19"/>
                <w:szCs w:val="19"/>
                <w:shd w:val="clear" w:color="auto" w:fill="F3F6F8"/>
              </w:rPr>
              <w:t>PowerShell_Download_Cradle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3BC401D" w14:textId="77777777" w:rsidR="003075B4" w:rsidRDefault="00BF7F8D">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7F49C69" w14:textId="77777777" w:rsidR="003075B4" w:rsidRDefault="00BF7F8D">
            <w:r>
              <w:rPr>
                <w:sz w:val="19"/>
                <w:szCs w:val="19"/>
              </w:rPr>
              <w:t>Download method paired with an execution method</w:t>
            </w:r>
          </w:p>
        </w:tc>
      </w:tr>
      <w:tr w:rsidR="003075B4" w14:paraId="5403D643"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B2146E8" w14:textId="77777777" w:rsidR="003075B4" w:rsidRDefault="00BF7F8D">
            <w:r>
              <w:rPr>
                <w:rFonts w:ascii="Consolas" w:eastAsia="Consolas" w:hAnsi="Consolas" w:cs="Consolas"/>
                <w:color w:val="1D4E57"/>
                <w:sz w:val="19"/>
                <w:szCs w:val="19"/>
                <w:shd w:val="clear" w:color="auto" w:fill="F3F6F8"/>
              </w:rPr>
              <w:t>Suspicious_Double_Extension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6AA393A" w14:textId="77777777" w:rsidR="003075B4" w:rsidRDefault="00BF7F8D">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B624528" w14:textId="77777777" w:rsidR="003075B4" w:rsidRDefault="00BF7F8D">
            <w:r>
              <w:rPr>
                <w:sz w:val="19"/>
                <w:szCs w:val="19"/>
              </w:rPr>
              <w:t>Filenames masquerading with a double extension</w:t>
            </w:r>
          </w:p>
        </w:tc>
      </w:tr>
    </w:tbl>
    <w:p w14:paraId="323FB42A" w14:textId="77777777" w:rsidR="003075B4" w:rsidRDefault="003075B4">
      <w:pPr>
        <w:spacing w:after="180"/>
      </w:pPr>
    </w:p>
    <w:p w14:paraId="50EF7158" w14:textId="77777777" w:rsidR="003075B4" w:rsidRDefault="00BF7F8D">
      <w:pPr>
        <w:pStyle w:val="Heading2"/>
        <w:keepNext/>
        <w:spacing w:before="340" w:after="120"/>
      </w:pPr>
      <w:bookmarkStart w:id="115" w:name="_Toc240065572"/>
      <w:r>
        <w:rPr>
          <w:rFonts w:ascii="Segoe UI" w:eastAsia="Segoe UI" w:hAnsi="Segoe UI" w:cs="Segoe UI"/>
          <w:b/>
          <w:bCs/>
          <w:color w:val="12202B"/>
        </w:rPr>
        <w:t>demo — pipeline verification</w:t>
      </w:r>
      <w:bookmarkEnd w:id="1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3075B4" w14:paraId="66819B36"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CDC1EC1" w14:textId="77777777" w:rsidR="003075B4" w:rsidRDefault="00BF7F8D">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3948729" w14:textId="77777777" w:rsidR="003075B4" w:rsidRDefault="00BF7F8D">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41220D0" w14:textId="77777777" w:rsidR="003075B4" w:rsidRDefault="00BF7F8D">
            <w:r>
              <w:rPr>
                <w:rFonts w:ascii="Segoe UI" w:eastAsia="Segoe UI" w:hAnsi="Segoe UI" w:cs="Segoe UI"/>
                <w:b/>
                <w:bCs/>
                <w:color w:val="FFFFFF"/>
                <w:sz w:val="17"/>
                <w:szCs w:val="17"/>
              </w:rPr>
              <w:t>Catches</w:t>
            </w:r>
          </w:p>
        </w:tc>
      </w:tr>
      <w:tr w:rsidR="003075B4" w14:paraId="7CA65E9A"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52C43AE" w14:textId="77777777" w:rsidR="003075B4" w:rsidRDefault="00BF7F8D">
            <w:r>
              <w:rPr>
                <w:rFonts w:ascii="Consolas" w:eastAsia="Consolas" w:hAnsi="Consolas" w:cs="Consolas"/>
                <w:color w:val="1D4E57"/>
                <w:sz w:val="19"/>
                <w:szCs w:val="19"/>
                <w:shd w:val="clear" w:color="auto" w:fill="F3F6F8"/>
              </w:rPr>
              <w:t>High_Entropy_Executable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E2D349D" w14:textId="77777777" w:rsidR="003075B4" w:rsidRDefault="00BF7F8D">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748530A" w14:textId="77777777" w:rsidR="003075B4" w:rsidRDefault="00BF7F8D">
            <w:r>
              <w:rPr>
                <w:sz w:val="19"/>
                <w:szCs w:val="19"/>
              </w:rPr>
              <w:t xml:space="preserve">A PE body above 7.2 bits per byte; requires the </w:t>
            </w:r>
            <w:r>
              <w:rPr>
                <w:rFonts w:ascii="Consolas" w:eastAsia="Consolas" w:hAnsi="Consolas" w:cs="Consolas"/>
                <w:color w:val="1D4E57"/>
                <w:sz w:val="19"/>
                <w:szCs w:val="19"/>
                <w:shd w:val="clear" w:color="auto" w:fill="F3F6F8"/>
              </w:rPr>
              <w:t>math</w:t>
            </w:r>
            <w:r>
              <w:rPr>
                <w:sz w:val="19"/>
                <w:szCs w:val="19"/>
              </w:rPr>
              <w:t xml:space="preserve"> module</w:t>
            </w:r>
          </w:p>
        </w:tc>
      </w:tr>
      <w:tr w:rsidR="003075B4" w14:paraId="2E24717B"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5882E16" w14:textId="77777777" w:rsidR="003075B4" w:rsidRDefault="00BF7F8D">
            <w:r>
              <w:rPr>
                <w:rFonts w:ascii="Consolas" w:eastAsia="Consolas" w:hAnsi="Consolas" w:cs="Consolas"/>
                <w:color w:val="1D4E57"/>
                <w:sz w:val="19"/>
                <w:szCs w:val="19"/>
                <w:shd w:val="clear" w:color="auto" w:fill="F3F6F8"/>
              </w:rPr>
              <w:t>EICAR_Test_File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45CCA73" w14:textId="77777777" w:rsidR="003075B4" w:rsidRDefault="00BF7F8D">
            <w:r>
              <w:rPr>
                <w:sz w:val="19"/>
                <w:szCs w:val="19"/>
              </w:rPr>
              <w:t>low</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6CF6A0F" w14:textId="77777777" w:rsidR="003075B4" w:rsidRDefault="00BF7F8D">
            <w:r>
              <w:rPr>
                <w:sz w:val="19"/>
                <w:szCs w:val="19"/>
              </w:rPr>
              <w:t>The standard EICAR test string, harmless by design</w:t>
            </w:r>
          </w:p>
        </w:tc>
      </w:tr>
      <w:tr w:rsidR="003075B4" w14:paraId="125C6C37"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7223FB8" w14:textId="77777777" w:rsidR="003075B4" w:rsidRDefault="00BF7F8D">
            <w:r>
              <w:rPr>
                <w:rFonts w:ascii="Consolas" w:eastAsia="Consolas" w:hAnsi="Consolas" w:cs="Consolas"/>
                <w:color w:val="1D4E57"/>
                <w:sz w:val="19"/>
                <w:szCs w:val="19"/>
                <w:shd w:val="clear" w:color="auto" w:fill="F3F6F8"/>
              </w:rPr>
              <w:t>Demo_TestKeyword</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7F34CFD" w14:textId="77777777" w:rsidR="003075B4" w:rsidRDefault="00BF7F8D">
            <w:r>
              <w:rPr>
                <w:sz w:val="19"/>
                <w:szCs w:val="19"/>
              </w:rPr>
              <w:t>info</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BDD42E8" w14:textId="77777777" w:rsidR="003075B4" w:rsidRDefault="00BF7F8D">
            <w:r>
              <w:rPr>
                <w:sz w:val="19"/>
                <w:szCs w:val="19"/>
              </w:rPr>
              <w:t>A literal test keyword; smoke test for the whole pipeline</w:t>
            </w:r>
          </w:p>
        </w:tc>
      </w:tr>
    </w:tbl>
    <w:p w14:paraId="7EB03AB7" w14:textId="77777777" w:rsidR="003075B4" w:rsidRDefault="003075B4">
      <w:pPr>
        <w:spacing w:after="180"/>
      </w:pPr>
    </w:p>
    <w:p w14:paraId="49C97C49" w14:textId="77777777" w:rsidR="003075B4" w:rsidRDefault="00BF7F8D">
      <w:r>
        <w:br w:type="page"/>
      </w:r>
    </w:p>
    <w:p w14:paraId="51B1D575" w14:textId="77777777" w:rsidR="003075B4" w:rsidRDefault="00BF7F8D">
      <w:pPr>
        <w:spacing w:after="60"/>
      </w:pPr>
      <w:r>
        <w:rPr>
          <w:rFonts w:ascii="Segoe UI" w:eastAsia="Segoe UI" w:hAnsi="Segoe UI" w:cs="Segoe UI"/>
          <w:b/>
          <w:bCs/>
          <w:color w:val="0E6F7C"/>
          <w:spacing w:val="50"/>
          <w:sz w:val="17"/>
          <w:szCs w:val="17"/>
        </w:rPr>
        <w:lastRenderedPageBreak/>
        <w:t>APPENDIX B</w:t>
      </w:r>
    </w:p>
    <w:p w14:paraId="2E56DAA6" w14:textId="77777777" w:rsidR="003075B4" w:rsidRDefault="00BF7F8D">
      <w:pPr>
        <w:pStyle w:val="Heading1"/>
        <w:pBdr>
          <w:bottom w:val="single" w:sz="6" w:space="10" w:color="C3CED6"/>
        </w:pBdr>
        <w:spacing w:after="200"/>
      </w:pPr>
      <w:bookmarkStart w:id="116" w:name="_Toc240065573"/>
      <w:r>
        <w:rPr>
          <w:rFonts w:ascii="Segoe UI" w:eastAsia="Segoe UI" w:hAnsi="Segoe UI" w:cs="Segoe UI"/>
          <w:b/>
          <w:bCs/>
          <w:color w:val="12202B"/>
          <w:sz w:val="38"/>
          <w:szCs w:val="38"/>
        </w:rPr>
        <w:t>HTTP API Reference</w:t>
      </w:r>
      <w:bookmarkEnd w:id="116"/>
    </w:p>
    <w:p w14:paraId="550ED06B" w14:textId="77777777" w:rsidR="003075B4" w:rsidRDefault="00BF7F8D">
      <w:pPr>
        <w:spacing w:after="150" w:line="288" w:lineRule="auto"/>
        <w:jc w:val="both"/>
      </w:pPr>
      <w:r>
        <w:t xml:space="preserve">All endpoints are loopback-only and reject requests whose </w:t>
      </w:r>
      <w:r>
        <w:rPr>
          <w:rFonts w:ascii="Consolas" w:eastAsia="Consolas" w:hAnsi="Consolas" w:cs="Consolas"/>
          <w:color w:val="1D4E57"/>
          <w:sz w:val="19"/>
          <w:szCs w:val="19"/>
          <w:shd w:val="clear" w:color="auto" w:fill="F3F6F8"/>
        </w:rPr>
        <w:t>Host</w:t>
      </w:r>
      <w:r>
        <w:t xml:space="preserve"> header is not a loopback name. Responses are JSON unless noted. No endpoint ever returns a credential.</w:t>
      </w:r>
    </w:p>
    <w:p w14:paraId="345E88F7" w14:textId="77777777" w:rsidR="003075B4" w:rsidRDefault="00BF7F8D">
      <w:pPr>
        <w:pStyle w:val="Heading2"/>
        <w:keepNext/>
        <w:spacing w:before="340" w:after="120"/>
      </w:pPr>
      <w:bookmarkStart w:id="117" w:name="_Toc240065574"/>
      <w:r>
        <w:rPr>
          <w:rFonts w:ascii="Segoe UI" w:eastAsia="Segoe UI" w:hAnsi="Segoe UI" w:cs="Segoe UI"/>
          <w:b/>
          <w:bCs/>
          <w:color w:val="12202B"/>
        </w:rPr>
        <w:t>Detection and triage</w:t>
      </w:r>
      <w:bookmarkEnd w:id="1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2995"/>
        <w:gridCol w:w="5429"/>
      </w:tblGrid>
      <w:tr w:rsidR="003075B4" w14:paraId="53F10BE0" w14:textId="77777777">
        <w:tblPrEx>
          <w:tblCellMar>
            <w:top w:w="0" w:type="dxa"/>
            <w:bottom w:w="0" w:type="dxa"/>
          </w:tblCellMar>
        </w:tblPrEx>
        <w:trPr>
          <w:tblHeader/>
        </w:trPr>
        <w:tc>
          <w:tcPr>
            <w:tcW w:w="93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9B93B62" w14:textId="77777777" w:rsidR="003075B4" w:rsidRDefault="00BF7F8D">
            <w:r>
              <w:rPr>
                <w:rFonts w:ascii="Segoe UI" w:eastAsia="Segoe UI" w:hAnsi="Segoe UI" w:cs="Segoe UI"/>
                <w:b/>
                <w:bCs/>
                <w:color w:val="FFFFFF"/>
                <w:sz w:val="17"/>
                <w:szCs w:val="17"/>
              </w:rPr>
              <w:t>Method</w:t>
            </w:r>
          </w:p>
        </w:tc>
        <w:tc>
          <w:tcPr>
            <w:tcW w:w="2995"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227D54D" w14:textId="77777777" w:rsidR="003075B4" w:rsidRDefault="00BF7F8D">
            <w:r>
              <w:rPr>
                <w:rFonts w:ascii="Segoe UI" w:eastAsia="Segoe UI" w:hAnsi="Segoe UI" w:cs="Segoe UI"/>
                <w:b/>
                <w:bCs/>
                <w:color w:val="FFFFFF"/>
                <w:sz w:val="17"/>
                <w:szCs w:val="17"/>
              </w:rPr>
              <w:t>Endpoint</w:t>
            </w:r>
          </w:p>
        </w:tc>
        <w:tc>
          <w:tcPr>
            <w:tcW w:w="542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D2EB561" w14:textId="77777777" w:rsidR="003075B4" w:rsidRDefault="00BF7F8D">
            <w:r>
              <w:rPr>
                <w:rFonts w:ascii="Segoe UI" w:eastAsia="Segoe UI" w:hAnsi="Segoe UI" w:cs="Segoe UI"/>
                <w:b/>
                <w:bCs/>
                <w:color w:val="FFFFFF"/>
                <w:sz w:val="17"/>
                <w:szCs w:val="17"/>
              </w:rPr>
              <w:t>Purpose</w:t>
            </w:r>
          </w:p>
        </w:tc>
      </w:tr>
      <w:tr w:rsidR="003075B4" w14:paraId="3D4712EA"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61616EB5" w14:textId="77777777" w:rsidR="003075B4" w:rsidRDefault="00BF7F8D">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71E109E4" w14:textId="77777777" w:rsidR="003075B4" w:rsidRDefault="00BF7F8D">
            <w:r>
              <w:rPr>
                <w:rFonts w:ascii="Consolas" w:eastAsia="Consolas" w:hAnsi="Consolas" w:cs="Consolas"/>
                <w:color w:val="1D4E57"/>
                <w:sz w:val="19"/>
                <w:szCs w:val="19"/>
                <w:shd w:val="clear" w:color="auto" w:fill="F3F6F8"/>
              </w:rPr>
              <w:t>/api/state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1455E7F" w14:textId="77777777" w:rsidR="003075B4" w:rsidRDefault="00BF7F8D">
            <w:r>
              <w:rPr>
                <w:sz w:val="19"/>
                <w:szCs w:val="19"/>
              </w:rPr>
              <w:t>Stats, monitor status, engine info, telemetry, and effective configuration in one call.</w:t>
            </w:r>
          </w:p>
        </w:tc>
      </w:tr>
      <w:tr w:rsidR="003075B4" w14:paraId="6F823BAC"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6AAD809C" w14:textId="77777777" w:rsidR="003075B4" w:rsidRDefault="00BF7F8D">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1D2BC634" w14:textId="77777777" w:rsidR="003075B4" w:rsidRDefault="00BF7F8D">
            <w:r>
              <w:rPr>
                <w:rFonts w:ascii="Consolas" w:eastAsia="Consolas" w:hAnsi="Consolas" w:cs="Consolas"/>
                <w:color w:val="1D4E57"/>
                <w:sz w:val="19"/>
                <w:szCs w:val="19"/>
                <w:shd w:val="clear" w:color="auto" w:fill="F3F6F8"/>
              </w:rPr>
              <w:t>/api/findings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35F7117" w14:textId="77777777" w:rsidR="003075B4" w:rsidRDefault="00BF7F8D">
            <w:r>
              <w:rPr>
                <w:sz w:val="19"/>
                <w:szCs w:val="19"/>
              </w:rPr>
              <w:t xml:space="preserve">Filtered findings. Parameters: </w:t>
            </w:r>
            <w:r>
              <w:rPr>
                <w:rFonts w:ascii="Consolas" w:eastAsia="Consolas" w:hAnsi="Consolas" w:cs="Consolas"/>
                <w:color w:val="1D4E57"/>
                <w:sz w:val="19"/>
                <w:szCs w:val="19"/>
                <w:shd w:val="clear" w:color="auto" w:fill="F3F6F8"/>
              </w:rPr>
              <w:t>severity</w:t>
            </w:r>
            <w:r>
              <w:rPr>
                <w:sz w:val="19"/>
                <w:szCs w:val="19"/>
              </w:rPr>
              <w:t xml:space="preserve">, </w:t>
            </w:r>
            <w:r>
              <w:rPr>
                <w:rFonts w:ascii="Consolas" w:eastAsia="Consolas" w:hAnsi="Consolas" w:cs="Consolas"/>
                <w:color w:val="1D4E57"/>
                <w:sz w:val="19"/>
                <w:szCs w:val="19"/>
                <w:shd w:val="clear" w:color="auto" w:fill="F3F6F8"/>
              </w:rPr>
              <w:t>status</w:t>
            </w:r>
            <w:r>
              <w:rPr>
                <w:sz w:val="19"/>
                <w:szCs w:val="19"/>
              </w:rPr>
              <w:t xml:space="preserve">, </w:t>
            </w:r>
            <w:r>
              <w:rPr>
                <w:rFonts w:ascii="Consolas" w:eastAsia="Consolas" w:hAnsi="Consolas" w:cs="Consolas"/>
                <w:color w:val="1D4E57"/>
                <w:sz w:val="19"/>
                <w:szCs w:val="19"/>
                <w:shd w:val="clear" w:color="auto" w:fill="F3F6F8"/>
              </w:rPr>
              <w:t>type</w:t>
            </w:r>
            <w:r>
              <w:rPr>
                <w:sz w:val="19"/>
                <w:szCs w:val="19"/>
              </w:rPr>
              <w:t xml:space="preserve">, </w:t>
            </w:r>
            <w:r>
              <w:rPr>
                <w:rFonts w:ascii="Consolas" w:eastAsia="Consolas" w:hAnsi="Consolas" w:cs="Consolas"/>
                <w:color w:val="1D4E57"/>
                <w:sz w:val="19"/>
                <w:szCs w:val="19"/>
                <w:shd w:val="clear" w:color="auto" w:fill="F3F6F8"/>
              </w:rPr>
              <w:t>q</w:t>
            </w:r>
            <w:r>
              <w:rPr>
                <w:sz w:val="19"/>
                <w:szCs w:val="19"/>
              </w:rPr>
              <w:t xml:space="preserve">, </w:t>
            </w:r>
            <w:r>
              <w:rPr>
                <w:rFonts w:ascii="Consolas" w:eastAsia="Consolas" w:hAnsi="Consolas" w:cs="Consolas"/>
                <w:color w:val="1D4E57"/>
                <w:sz w:val="19"/>
                <w:szCs w:val="19"/>
                <w:shd w:val="clear" w:color="auto" w:fill="F3F6F8"/>
              </w:rPr>
              <w:t>limit</w:t>
            </w:r>
            <w:r>
              <w:rPr>
                <w:sz w:val="19"/>
                <w:szCs w:val="19"/>
              </w:rPr>
              <w:t>.</w:t>
            </w:r>
          </w:p>
        </w:tc>
      </w:tr>
      <w:tr w:rsidR="003075B4" w14:paraId="5759A714"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723817CA" w14:textId="77777777" w:rsidR="003075B4" w:rsidRDefault="00BF7F8D">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6CF58635" w14:textId="77777777" w:rsidR="003075B4" w:rsidRDefault="00BF7F8D">
            <w:r>
              <w:rPr>
                <w:rFonts w:ascii="Consolas" w:eastAsia="Consolas" w:hAnsi="Consolas" w:cs="Consolas"/>
                <w:color w:val="1D4E57"/>
                <w:sz w:val="19"/>
                <w:szCs w:val="19"/>
                <w:shd w:val="clear" w:color="auto" w:fill="F3F6F8"/>
              </w:rPr>
              <w:t>/api/rules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222A99C4" w14:textId="77777777" w:rsidR="003075B4" w:rsidRDefault="00BF7F8D">
            <w:r>
              <w:rPr>
                <w:sz w:val="19"/>
                <w:szCs w:val="19"/>
              </w:rPr>
              <w:t>Loaded rules with namespaces and tags, plus compile errors by filename.</w:t>
            </w:r>
          </w:p>
        </w:tc>
      </w:tr>
      <w:tr w:rsidR="003075B4" w14:paraId="6AB67ACC"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256B90EB" w14:textId="77777777" w:rsidR="003075B4" w:rsidRDefault="00BF7F8D">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2AA35B5E" w14:textId="77777777" w:rsidR="003075B4" w:rsidRDefault="00BF7F8D">
            <w:r>
              <w:rPr>
                <w:rFonts w:ascii="Consolas" w:eastAsia="Consolas" w:hAnsi="Consolas" w:cs="Consolas"/>
                <w:color w:val="1D4E57"/>
                <w:sz w:val="19"/>
                <w:szCs w:val="19"/>
                <w:shd w:val="clear" w:color="auto" w:fill="F3F6F8"/>
              </w:rPr>
              <w:t>/api/telemetry</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7F4F060" w14:textId="77777777" w:rsidR="003075B4" w:rsidRDefault="00BF7F8D">
            <w:r>
              <w:rPr>
                <w:sz w:val="19"/>
                <w:szCs w:val="19"/>
              </w:rPr>
              <w:t xml:space="preserve">Recent authentication failures. </w:t>
            </w:r>
            <w:r>
              <w:rPr>
                <w:rFonts w:ascii="Consolas" w:eastAsia="Consolas" w:hAnsi="Consolas" w:cs="Consolas"/>
                <w:color w:val="1D4E57"/>
                <w:sz w:val="19"/>
                <w:szCs w:val="19"/>
                <w:shd w:val="clear" w:color="auto" w:fill="F3F6F8"/>
              </w:rPr>
              <w:t>force=1</w:t>
            </w:r>
            <w:r>
              <w:rPr>
                <w:sz w:val="19"/>
                <w:szCs w:val="19"/>
              </w:rPr>
              <w:t xml:space="preserve"> bypasses the cache.</w:t>
            </w:r>
          </w:p>
        </w:tc>
      </w:tr>
      <w:tr w:rsidR="003075B4" w14:paraId="1D81BA6B"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7591E1D6" w14:textId="77777777" w:rsidR="003075B4" w:rsidRDefault="00BF7F8D">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7891C700" w14:textId="77777777" w:rsidR="003075B4" w:rsidRDefault="00BF7F8D">
            <w:r>
              <w:rPr>
                <w:rFonts w:ascii="Consolas" w:eastAsia="Consolas" w:hAnsi="Consolas" w:cs="Consolas"/>
                <w:color w:val="1D4E57"/>
                <w:sz w:val="19"/>
                <w:szCs w:val="19"/>
                <w:shd w:val="clear" w:color="auto" w:fill="F3F6F8"/>
              </w:rPr>
              <w:t>/api/stream</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B8C395F" w14:textId="77777777" w:rsidR="003075B4" w:rsidRDefault="00BF7F8D">
            <w:r>
              <w:rPr>
                <w:sz w:val="19"/>
                <w:szCs w:val="19"/>
              </w:rPr>
              <w:t xml:space="preserve">Server-Sent Events: </w:t>
            </w:r>
            <w:r>
              <w:rPr>
                <w:rFonts w:ascii="Consolas" w:eastAsia="Consolas" w:hAnsi="Consolas" w:cs="Consolas"/>
                <w:color w:val="1D4E57"/>
                <w:sz w:val="19"/>
                <w:szCs w:val="19"/>
                <w:shd w:val="clear" w:color="auto" w:fill="F3F6F8"/>
              </w:rPr>
              <w:t>hello</w:t>
            </w:r>
            <w:r>
              <w:rPr>
                <w:sz w:val="19"/>
                <w:szCs w:val="19"/>
              </w:rPr>
              <w:t xml:space="preserve"> on connect, </w:t>
            </w:r>
            <w:r>
              <w:rPr>
                <w:rFonts w:ascii="Consolas" w:eastAsia="Consolas" w:hAnsi="Consolas" w:cs="Consolas"/>
                <w:color w:val="1D4E57"/>
                <w:sz w:val="19"/>
                <w:szCs w:val="19"/>
                <w:shd w:val="clear" w:color="auto" w:fill="F3F6F8"/>
              </w:rPr>
              <w:t>event</w:t>
            </w:r>
            <w:r>
              <w:rPr>
                <w:sz w:val="19"/>
                <w:szCs w:val="19"/>
              </w:rPr>
              <w:t xml:space="preserve"> per finding, </w:t>
            </w:r>
            <w:r>
              <w:rPr>
                <w:rFonts w:ascii="Consolas" w:eastAsia="Consolas" w:hAnsi="Consolas" w:cs="Consolas"/>
                <w:color w:val="1D4E57"/>
                <w:sz w:val="19"/>
                <w:szCs w:val="19"/>
                <w:shd w:val="clear" w:color="auto" w:fill="F3F6F8"/>
              </w:rPr>
              <w:t>stats</w:t>
            </w:r>
            <w:r>
              <w:rPr>
                <w:sz w:val="19"/>
                <w:szCs w:val="19"/>
              </w:rPr>
              <w:t xml:space="preserve"> every two seconds.</w:t>
            </w:r>
          </w:p>
        </w:tc>
      </w:tr>
      <w:tr w:rsidR="003075B4" w14:paraId="1E5E67EF"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14D96A99" w14:textId="77777777" w:rsidR="003075B4" w:rsidRDefault="00BF7F8D">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73DB2D3F" w14:textId="77777777" w:rsidR="003075B4" w:rsidRDefault="00BF7F8D">
            <w:r>
              <w:rPr>
                <w:rFonts w:ascii="Consolas" w:eastAsia="Consolas" w:hAnsi="Consolas" w:cs="Consolas"/>
                <w:color w:val="1D4E57"/>
                <w:sz w:val="19"/>
                <w:szCs w:val="19"/>
                <w:shd w:val="clear" w:color="auto" w:fill="F3F6F8"/>
              </w:rPr>
              <w:t>/api/scan</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A63B689" w14:textId="77777777" w:rsidR="003075B4" w:rsidRDefault="00BF7F8D">
            <w:r>
              <w:rPr>
                <w:rFonts w:ascii="Consolas" w:eastAsia="Consolas" w:hAnsi="Consolas" w:cs="Consolas"/>
                <w:color w:val="1D4E57"/>
                <w:sz w:val="19"/>
                <w:szCs w:val="19"/>
                <w:shd w:val="clear" w:color="auto" w:fill="F3F6F8"/>
              </w:rPr>
              <w:t>{"path": "..."}</w:t>
            </w:r>
            <w:r>
              <w:rPr>
                <w:sz w:val="19"/>
                <w:szCs w:val="19"/>
              </w:rPr>
              <w:t xml:space="preserve"> — scan a file or directory tree on demand.</w:t>
            </w:r>
          </w:p>
        </w:tc>
      </w:tr>
      <w:tr w:rsidR="003075B4" w14:paraId="23C86875"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26C5FE36" w14:textId="77777777" w:rsidR="003075B4" w:rsidRDefault="00BF7F8D">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14B634E9" w14:textId="77777777" w:rsidR="003075B4" w:rsidRDefault="00BF7F8D">
            <w:r>
              <w:rPr>
                <w:rFonts w:ascii="Consolas" w:eastAsia="Consolas" w:hAnsi="Consolas" w:cs="Consolas"/>
                <w:color w:val="1D4E57"/>
                <w:sz w:val="19"/>
                <w:szCs w:val="19"/>
                <w:shd w:val="clear" w:color="auto" w:fill="F3F6F8"/>
              </w:rPr>
              <w:t>/api/monitor</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2D189993" w14:textId="77777777" w:rsidR="003075B4" w:rsidRDefault="00BF7F8D">
            <w:r>
              <w:rPr>
                <w:rFonts w:ascii="Consolas" w:eastAsia="Consolas" w:hAnsi="Consolas" w:cs="Consolas"/>
                <w:color w:val="1D4E57"/>
                <w:sz w:val="19"/>
                <w:szCs w:val="19"/>
                <w:shd w:val="clear" w:color="auto" w:fill="F3F6F8"/>
              </w:rPr>
              <w:t>{"action": "pause"|"resume"}</w:t>
            </w:r>
            <w:r>
              <w:rPr>
                <w:sz w:val="19"/>
                <w:szCs w:val="19"/>
              </w:rPr>
              <w:t>.</w:t>
            </w:r>
          </w:p>
        </w:tc>
      </w:tr>
      <w:tr w:rsidR="003075B4" w14:paraId="71B4FD6B"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5A5C11FD" w14:textId="77777777" w:rsidR="003075B4" w:rsidRDefault="00BF7F8D">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192B0DAD" w14:textId="77777777" w:rsidR="003075B4" w:rsidRDefault="00BF7F8D">
            <w:r>
              <w:rPr>
                <w:rFonts w:ascii="Consolas" w:eastAsia="Consolas" w:hAnsi="Consolas" w:cs="Consolas"/>
                <w:color w:val="1D4E57"/>
                <w:sz w:val="19"/>
                <w:szCs w:val="19"/>
                <w:shd w:val="clear" w:color="auto" w:fill="F3F6F8"/>
              </w:rPr>
              <w:t>/api/rules/reload</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23B85581" w14:textId="77777777" w:rsidR="003075B4" w:rsidRDefault="00BF7F8D">
            <w:r>
              <w:rPr>
                <w:sz w:val="19"/>
                <w:szCs w:val="19"/>
              </w:rPr>
              <w:t>Recompile the ruleset without restarting.</w:t>
            </w:r>
          </w:p>
        </w:tc>
      </w:tr>
      <w:tr w:rsidR="003075B4" w14:paraId="0A371A67"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476ADD9E" w14:textId="77777777" w:rsidR="003075B4" w:rsidRDefault="00BF7F8D">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69C4D807" w14:textId="77777777" w:rsidR="003075B4" w:rsidRDefault="00BF7F8D">
            <w:r>
              <w:rPr>
                <w:rFonts w:ascii="Consolas" w:eastAsia="Consolas" w:hAnsi="Consolas" w:cs="Consolas"/>
                <w:color w:val="1D4E57"/>
                <w:sz w:val="19"/>
                <w:szCs w:val="19"/>
                <w:shd w:val="clear" w:color="auto" w:fill="F3F6F8"/>
              </w:rPr>
              <w:t>/api/triage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FA07862" w14:textId="77777777" w:rsidR="003075B4" w:rsidRDefault="00BF7F8D">
            <w:r>
              <w:rPr>
                <w:rFonts w:ascii="Consolas" w:eastAsia="Consolas" w:hAnsi="Consolas" w:cs="Consolas"/>
                <w:color w:val="1D4E57"/>
                <w:sz w:val="19"/>
                <w:szCs w:val="19"/>
                <w:shd w:val="clear" w:color="auto" w:fill="F3F6F8"/>
              </w:rPr>
              <w:t>{"id", "status", "note"}</w:t>
            </w:r>
            <w:r>
              <w:rPr>
                <w:sz w:val="19"/>
                <w:szCs w:val="19"/>
              </w:rPr>
              <w:t xml:space="preserve"> — set a finding's triage state.</w:t>
            </w:r>
          </w:p>
        </w:tc>
      </w:tr>
    </w:tbl>
    <w:p w14:paraId="7EFC89E0" w14:textId="77777777" w:rsidR="003075B4" w:rsidRDefault="003075B4">
      <w:pPr>
        <w:spacing w:after="180"/>
      </w:pPr>
    </w:p>
    <w:p w14:paraId="394259E0" w14:textId="77777777" w:rsidR="003075B4" w:rsidRDefault="00BF7F8D">
      <w:pPr>
        <w:pStyle w:val="Heading2"/>
        <w:keepNext/>
        <w:spacing w:before="340" w:after="120"/>
      </w:pPr>
      <w:bookmarkStart w:id="118" w:name="_Toc240065575"/>
      <w:r>
        <w:rPr>
          <w:rFonts w:ascii="Segoe UI" w:eastAsia="Segoe UI" w:hAnsi="Segoe UI" w:cs="Segoe UI"/>
          <w:b/>
          <w:bCs/>
          <w:color w:val="12202B"/>
        </w:rPr>
        <w:t>Vulnerability intelligence</w:t>
      </w:r>
      <w:bookmarkEnd w:id="1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2995"/>
        <w:gridCol w:w="5429"/>
      </w:tblGrid>
      <w:tr w:rsidR="003075B4" w14:paraId="33C3DDF7" w14:textId="77777777">
        <w:tblPrEx>
          <w:tblCellMar>
            <w:top w:w="0" w:type="dxa"/>
            <w:bottom w:w="0" w:type="dxa"/>
          </w:tblCellMar>
        </w:tblPrEx>
        <w:trPr>
          <w:tblHeader/>
        </w:trPr>
        <w:tc>
          <w:tcPr>
            <w:tcW w:w="93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17EB7D3" w14:textId="77777777" w:rsidR="003075B4" w:rsidRDefault="00BF7F8D">
            <w:r>
              <w:rPr>
                <w:rFonts w:ascii="Segoe UI" w:eastAsia="Segoe UI" w:hAnsi="Segoe UI" w:cs="Segoe UI"/>
                <w:b/>
                <w:bCs/>
                <w:color w:val="FFFFFF"/>
                <w:sz w:val="17"/>
                <w:szCs w:val="17"/>
              </w:rPr>
              <w:t>Method</w:t>
            </w:r>
          </w:p>
        </w:tc>
        <w:tc>
          <w:tcPr>
            <w:tcW w:w="2995"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55EDE23" w14:textId="77777777" w:rsidR="003075B4" w:rsidRDefault="00BF7F8D">
            <w:r>
              <w:rPr>
                <w:rFonts w:ascii="Segoe UI" w:eastAsia="Segoe UI" w:hAnsi="Segoe UI" w:cs="Segoe UI"/>
                <w:b/>
                <w:bCs/>
                <w:color w:val="FFFFFF"/>
                <w:sz w:val="17"/>
                <w:szCs w:val="17"/>
              </w:rPr>
              <w:t>Endpoint</w:t>
            </w:r>
          </w:p>
        </w:tc>
        <w:tc>
          <w:tcPr>
            <w:tcW w:w="542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37CBF4E" w14:textId="77777777" w:rsidR="003075B4" w:rsidRDefault="00BF7F8D">
            <w:r>
              <w:rPr>
                <w:rFonts w:ascii="Segoe UI" w:eastAsia="Segoe UI" w:hAnsi="Segoe UI" w:cs="Segoe UI"/>
                <w:b/>
                <w:bCs/>
                <w:color w:val="FFFFFF"/>
                <w:sz w:val="17"/>
                <w:szCs w:val="17"/>
              </w:rPr>
              <w:t>Purpose</w:t>
            </w:r>
          </w:p>
        </w:tc>
      </w:tr>
      <w:tr w:rsidR="003075B4" w14:paraId="6A510345"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7C272345" w14:textId="77777777" w:rsidR="003075B4" w:rsidRDefault="00BF7F8D">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04810668" w14:textId="77777777" w:rsidR="003075B4" w:rsidRDefault="00BF7F8D">
            <w:r>
              <w:rPr>
                <w:rFonts w:ascii="Consolas" w:eastAsia="Consolas" w:hAnsi="Consolas" w:cs="Consolas"/>
                <w:color w:val="1D4E57"/>
                <w:sz w:val="19"/>
                <w:szCs w:val="19"/>
                <w:shd w:val="clear" w:color="auto" w:fill="F3F6F8"/>
              </w:rPr>
              <w:t>/api/intel</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4DF6C77" w14:textId="77777777" w:rsidR="003075B4" w:rsidRDefault="00BF7F8D">
            <w:r>
              <w:rPr>
                <w:sz w:val="19"/>
                <w:szCs w:val="19"/>
              </w:rPr>
              <w:t xml:space="preserve">Source lattice health. Reports whether the VirusTotal key is </w:t>
            </w:r>
            <w:r>
              <w:rPr>
                <w:i/>
                <w:iCs/>
                <w:sz w:val="19"/>
                <w:szCs w:val="19"/>
              </w:rPr>
              <w:t>configured</w:t>
            </w:r>
            <w:r>
              <w:rPr>
                <w:sz w:val="19"/>
                <w:szCs w:val="19"/>
              </w:rPr>
              <w:t xml:space="preserve"> and </w:t>
            </w:r>
            <w:r>
              <w:rPr>
                <w:i/>
                <w:iCs/>
                <w:sz w:val="19"/>
                <w:szCs w:val="19"/>
              </w:rPr>
              <w:t>working</w:t>
            </w:r>
            <w:r>
              <w:rPr>
                <w:sz w:val="19"/>
                <w:szCs w:val="19"/>
              </w:rPr>
              <w:t>, never its value.</w:t>
            </w:r>
          </w:p>
        </w:tc>
      </w:tr>
      <w:tr w:rsidR="003075B4" w14:paraId="732832A7"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40F75970" w14:textId="77777777" w:rsidR="003075B4" w:rsidRDefault="00BF7F8D">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6C2F02B0" w14:textId="77777777" w:rsidR="003075B4" w:rsidRDefault="00BF7F8D">
            <w:r>
              <w:rPr>
                <w:rFonts w:ascii="Consolas" w:eastAsia="Consolas" w:hAnsi="Consolas" w:cs="Consolas"/>
                <w:color w:val="1D4E57"/>
                <w:sz w:val="19"/>
                <w:szCs w:val="19"/>
                <w:shd w:val="clear" w:color="auto" w:fill="F3F6F8"/>
              </w:rPr>
              <w:t>/api/nvd</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2871472" w14:textId="77777777" w:rsidR="003075B4" w:rsidRDefault="00BF7F8D">
            <w:r>
              <w:rPr>
                <w:sz w:val="19"/>
                <w:szCs w:val="19"/>
              </w:rPr>
              <w:t>NVD cache status: records cached, sync window, rate limit, TLS bundle in use, last error.</w:t>
            </w:r>
          </w:p>
        </w:tc>
      </w:tr>
      <w:tr w:rsidR="003075B4" w14:paraId="18EB66BF"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682C1751" w14:textId="77777777" w:rsidR="003075B4" w:rsidRDefault="00BF7F8D">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7E8778EE" w14:textId="77777777" w:rsidR="003075B4" w:rsidRDefault="00BF7F8D">
            <w:r>
              <w:rPr>
                <w:rFonts w:ascii="Consolas" w:eastAsia="Consolas" w:hAnsi="Consolas" w:cs="Consolas"/>
                <w:color w:val="1D4E57"/>
                <w:sz w:val="19"/>
                <w:szCs w:val="19"/>
                <w:shd w:val="clear" w:color="auto" w:fill="F3F6F8"/>
              </w:rPr>
              <w:t>/api/nvd/cves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2E3741FE" w14:textId="77777777" w:rsidR="003075B4" w:rsidRDefault="00BF7F8D">
            <w:r>
              <w:rPr>
                <w:sz w:val="19"/>
                <w:szCs w:val="19"/>
              </w:rPr>
              <w:t xml:space="preserve">Cached CVEs, highest CVSS first. Parameters: </w:t>
            </w:r>
            <w:r>
              <w:rPr>
                <w:rFonts w:ascii="Consolas" w:eastAsia="Consolas" w:hAnsi="Consolas" w:cs="Consolas"/>
                <w:color w:val="1D4E57"/>
                <w:sz w:val="19"/>
                <w:szCs w:val="19"/>
                <w:shd w:val="clear" w:color="auto" w:fill="F3F6F8"/>
              </w:rPr>
              <w:t>limit</w:t>
            </w:r>
            <w:r>
              <w:rPr>
                <w:sz w:val="19"/>
                <w:szCs w:val="19"/>
              </w:rPr>
              <w:t xml:space="preserve">, </w:t>
            </w:r>
            <w:r>
              <w:rPr>
                <w:rFonts w:ascii="Consolas" w:eastAsia="Consolas" w:hAnsi="Consolas" w:cs="Consolas"/>
                <w:color w:val="1D4E57"/>
                <w:sz w:val="19"/>
                <w:szCs w:val="19"/>
                <w:shd w:val="clear" w:color="auto" w:fill="F3F6F8"/>
              </w:rPr>
              <w:t>severity</w:t>
            </w:r>
            <w:r>
              <w:rPr>
                <w:sz w:val="19"/>
                <w:szCs w:val="19"/>
              </w:rPr>
              <w:t>.</w:t>
            </w:r>
          </w:p>
        </w:tc>
      </w:tr>
      <w:tr w:rsidR="003075B4" w14:paraId="36AED8F8"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19D16D14" w14:textId="77777777" w:rsidR="003075B4" w:rsidRDefault="00BF7F8D">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12525AE1" w14:textId="77777777" w:rsidR="003075B4" w:rsidRDefault="00BF7F8D">
            <w:r>
              <w:rPr>
                <w:rFonts w:ascii="Consolas" w:eastAsia="Consolas" w:hAnsi="Consolas" w:cs="Consolas"/>
                <w:color w:val="1D4E57"/>
                <w:sz w:val="19"/>
                <w:szCs w:val="19"/>
                <w:shd w:val="clear" w:color="auto" w:fill="F3F6F8"/>
              </w:rPr>
              <w:t>/api/nvd/cve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C752F91" w14:textId="77777777" w:rsidR="003075B4" w:rsidRDefault="00BF7F8D">
            <w:r>
              <w:rPr>
                <w:rFonts w:ascii="Consolas" w:eastAsia="Consolas" w:hAnsi="Consolas" w:cs="Consolas"/>
                <w:color w:val="1D4E57"/>
                <w:sz w:val="19"/>
                <w:szCs w:val="19"/>
                <w:shd w:val="clear" w:color="auto" w:fill="F3F6F8"/>
              </w:rPr>
              <w:t>?id=CVE-2021-44228</w:t>
            </w:r>
            <w:r>
              <w:rPr>
                <w:sz w:val="19"/>
                <w:szCs w:val="19"/>
              </w:rPr>
              <w:t xml:space="preserve"> — one record, cached on disk after first fetch.</w:t>
            </w:r>
          </w:p>
        </w:tc>
      </w:tr>
      <w:tr w:rsidR="003075B4" w14:paraId="36CE7CF2"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6CC66F58" w14:textId="77777777" w:rsidR="003075B4" w:rsidRDefault="00BF7F8D">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13AA673A" w14:textId="77777777" w:rsidR="003075B4" w:rsidRDefault="00BF7F8D">
            <w:r>
              <w:rPr>
                <w:rFonts w:ascii="Consolas" w:eastAsia="Consolas" w:hAnsi="Consolas" w:cs="Consolas"/>
                <w:color w:val="1D4E57"/>
                <w:sz w:val="19"/>
                <w:szCs w:val="19"/>
                <w:shd w:val="clear" w:color="auto" w:fill="F3F6F8"/>
              </w:rPr>
              <w:t>/api/nvd/search</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B46D10C" w14:textId="77777777" w:rsidR="003075B4" w:rsidRDefault="00BF7F8D">
            <w:r>
              <w:rPr>
                <w:rFonts w:ascii="Consolas" w:eastAsia="Consolas" w:hAnsi="Consolas" w:cs="Consolas"/>
                <w:color w:val="1D4E57"/>
                <w:sz w:val="19"/>
                <w:szCs w:val="19"/>
                <w:shd w:val="clear" w:color="auto" w:fill="F3F6F8"/>
              </w:rPr>
              <w:t>?q=log4j&amp;limit=20</w:t>
            </w:r>
            <w:r>
              <w:rPr>
                <w:sz w:val="19"/>
                <w:szCs w:val="19"/>
              </w:rPr>
              <w:t xml:space="preserve"> — live keyword search against the NVD API.</w:t>
            </w:r>
          </w:p>
        </w:tc>
      </w:tr>
      <w:tr w:rsidR="003075B4" w14:paraId="137A23BF"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2A9C239C" w14:textId="77777777" w:rsidR="003075B4" w:rsidRDefault="00BF7F8D">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430EED64" w14:textId="77777777" w:rsidR="003075B4" w:rsidRDefault="00BF7F8D">
            <w:r>
              <w:rPr>
                <w:rFonts w:ascii="Consolas" w:eastAsia="Consolas" w:hAnsi="Consolas" w:cs="Consolas"/>
                <w:color w:val="1D4E57"/>
                <w:sz w:val="19"/>
                <w:szCs w:val="19"/>
                <w:shd w:val="clear" w:color="auto" w:fill="F3F6F8"/>
              </w:rPr>
              <w:t>/api/nvd/sync</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2EB5E760" w14:textId="77777777" w:rsidR="003075B4" w:rsidRDefault="00BF7F8D">
            <w:r>
              <w:rPr>
                <w:rFonts w:ascii="Consolas" w:eastAsia="Consolas" w:hAnsi="Consolas" w:cs="Consolas"/>
                <w:color w:val="1D4E57"/>
                <w:sz w:val="19"/>
                <w:szCs w:val="19"/>
                <w:shd w:val="clear" w:color="auto" w:fill="F3F6F8"/>
              </w:rPr>
              <w:t>{"days": 3}</w:t>
            </w:r>
            <w:r>
              <w:rPr>
                <w:sz w:val="19"/>
                <w:szCs w:val="19"/>
              </w:rPr>
              <w:t xml:space="preserve"> — sync the trailing window into the local cache.</w:t>
            </w:r>
          </w:p>
        </w:tc>
      </w:tr>
      <w:tr w:rsidR="003075B4" w14:paraId="481CC58B"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4FBA1002" w14:textId="77777777" w:rsidR="003075B4" w:rsidRDefault="00BF7F8D">
            <w:r>
              <w:rPr>
                <w:sz w:val="19"/>
                <w:szCs w:val="19"/>
              </w:rPr>
              <w:lastRenderedPageBreak/>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3004EA5B" w14:textId="77777777" w:rsidR="003075B4" w:rsidRDefault="00BF7F8D">
            <w:r>
              <w:rPr>
                <w:rFonts w:ascii="Consolas" w:eastAsia="Consolas" w:hAnsi="Consolas" w:cs="Consolas"/>
                <w:color w:val="1D4E57"/>
                <w:sz w:val="19"/>
                <w:szCs w:val="19"/>
                <w:shd w:val="clear" w:color="auto" w:fill="F3F6F8"/>
              </w:rPr>
              <w:t>/api/osv</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479F5F6D" w14:textId="77777777" w:rsidR="003075B4" w:rsidRDefault="00BF7F8D">
            <w:r>
              <w:rPr>
                <w:sz w:val="19"/>
                <w:szCs w:val="19"/>
              </w:rPr>
              <w:t>OSV adapter status: cached queries, queries this session, last error.</w:t>
            </w:r>
          </w:p>
        </w:tc>
      </w:tr>
      <w:tr w:rsidR="003075B4" w14:paraId="2BC3933B"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12D34362" w14:textId="77777777" w:rsidR="003075B4" w:rsidRDefault="00BF7F8D">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4DCCD0EE" w14:textId="77777777" w:rsidR="003075B4" w:rsidRDefault="00BF7F8D">
            <w:r>
              <w:rPr>
                <w:rFonts w:ascii="Consolas" w:eastAsia="Consolas" w:hAnsi="Consolas" w:cs="Consolas"/>
                <w:color w:val="1D4E57"/>
                <w:sz w:val="19"/>
                <w:szCs w:val="19"/>
                <w:shd w:val="clear" w:color="auto" w:fill="F3F6F8"/>
              </w:rPr>
              <w:t>/api/osv/query</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45781B7E" w14:textId="77777777" w:rsidR="003075B4" w:rsidRDefault="00BF7F8D">
            <w:r>
              <w:rPr>
                <w:rFonts w:ascii="Consolas" w:eastAsia="Consolas" w:hAnsi="Consolas" w:cs="Consolas"/>
                <w:color w:val="1D4E57"/>
                <w:sz w:val="19"/>
                <w:szCs w:val="19"/>
                <w:shd w:val="clear" w:color="auto" w:fill="F3F6F8"/>
              </w:rPr>
              <w:t>?commit=&lt;sha&gt;</w:t>
            </w:r>
            <w:r>
              <w:rPr>
                <w:sz w:val="19"/>
                <w:szCs w:val="19"/>
              </w:rPr>
              <w:t xml:space="preserve">, </w:t>
            </w:r>
            <w:r>
              <w:rPr>
                <w:rFonts w:ascii="Consolas" w:eastAsia="Consolas" w:hAnsi="Consolas" w:cs="Consolas"/>
                <w:color w:val="1D4E57"/>
                <w:sz w:val="19"/>
                <w:szCs w:val="19"/>
                <w:shd w:val="clear" w:color="auto" w:fill="F3F6F8"/>
              </w:rPr>
              <w:t>?purl=&lt;purl&gt;</w:t>
            </w:r>
            <w:r>
              <w:rPr>
                <w:sz w:val="19"/>
                <w:szCs w:val="19"/>
              </w:rPr>
              <w:t xml:space="preserve">, or </w:t>
            </w:r>
            <w:r>
              <w:rPr>
                <w:rFonts w:ascii="Consolas" w:eastAsia="Consolas" w:hAnsi="Consolas" w:cs="Consolas"/>
                <w:color w:val="1D4E57"/>
                <w:sz w:val="19"/>
                <w:szCs w:val="19"/>
                <w:shd w:val="clear" w:color="auto" w:fill="F3F6F8"/>
              </w:rPr>
              <w:t>?package=&amp;ecosystem=&amp;version=</w:t>
            </w:r>
            <w:r>
              <w:rPr>
                <w:sz w:val="19"/>
                <w:szCs w:val="19"/>
              </w:rPr>
              <w:t>.</w:t>
            </w:r>
          </w:p>
        </w:tc>
      </w:tr>
      <w:tr w:rsidR="003075B4" w14:paraId="5C1E634F"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08F40BD7" w14:textId="77777777" w:rsidR="003075B4" w:rsidRDefault="00BF7F8D">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1576DC93" w14:textId="77777777" w:rsidR="003075B4" w:rsidRDefault="00BF7F8D">
            <w:r>
              <w:rPr>
                <w:rFonts w:ascii="Consolas" w:eastAsia="Consolas" w:hAnsi="Consolas" w:cs="Consolas"/>
                <w:color w:val="1D4E57"/>
                <w:sz w:val="19"/>
                <w:szCs w:val="19"/>
                <w:shd w:val="clear" w:color="auto" w:fill="F3F6F8"/>
              </w:rPr>
              <w:t>/api/osv/query</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BF89FFD" w14:textId="77777777" w:rsidR="003075B4" w:rsidRDefault="00BF7F8D">
            <w:r>
              <w:rPr>
                <w:sz w:val="19"/>
                <w:szCs w:val="19"/>
              </w:rPr>
              <w:t xml:space="preserve">The same, as a JSON body: </w:t>
            </w:r>
            <w:r>
              <w:rPr>
                <w:rFonts w:ascii="Consolas" w:eastAsia="Consolas" w:hAnsi="Consolas" w:cs="Consolas"/>
                <w:color w:val="1D4E57"/>
                <w:sz w:val="19"/>
                <w:szCs w:val="19"/>
                <w:shd w:val="clear" w:color="auto" w:fill="F3F6F8"/>
              </w:rPr>
              <w:t>{"commit": "..."}</w:t>
            </w:r>
            <w:r>
              <w:rPr>
                <w:sz w:val="19"/>
                <w:szCs w:val="19"/>
              </w:rPr>
              <w:t>.</w:t>
            </w:r>
          </w:p>
        </w:tc>
      </w:tr>
    </w:tbl>
    <w:p w14:paraId="14D4A299" w14:textId="77777777" w:rsidR="003075B4" w:rsidRDefault="003075B4">
      <w:pPr>
        <w:spacing w:after="180"/>
      </w:pPr>
    </w:p>
    <w:p w14:paraId="3C6E7357" w14:textId="77777777" w:rsidR="003075B4" w:rsidRDefault="00BF7F8D">
      <w:pPr>
        <w:pStyle w:val="Heading2"/>
        <w:keepNext/>
        <w:spacing w:before="340" w:after="120"/>
      </w:pPr>
      <w:bookmarkStart w:id="119" w:name="_Toc240065576"/>
      <w:r>
        <w:rPr>
          <w:rFonts w:ascii="Segoe UI" w:eastAsia="Segoe UI" w:hAnsi="Segoe UI" w:cs="Segoe UI"/>
          <w:b/>
          <w:bCs/>
          <w:color w:val="12202B"/>
        </w:rPr>
        <w:t>Detection event shape</w:t>
      </w:r>
      <w:bookmarkEnd w:id="119"/>
    </w:p>
    <w:p w14:paraId="744BAD70"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w:t>
      </w:r>
    </w:p>
    <w:p w14:paraId="1649A3E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"id": "a3f19c2b8e04",</w:t>
      </w:r>
    </w:p>
    <w:p w14:paraId="2222162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"timestamp": "2026-09-11T14:40:47-05:00",</w:t>
      </w:r>
    </w:p>
    <w:p w14:paraId="10B8E7A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"event_type": "yara_match",</w:t>
      </w:r>
    </w:p>
    <w:p w14:paraId="209CCE5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"critical",</w:t>
      </w:r>
    </w:p>
    <w:p w14:paraId="3AA38D3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"verdict": "malicious",</w:t>
      </w:r>
    </w:p>
    <w:p w14:paraId="2F6D024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"trigger": "monitor",</w:t>
      </w:r>
    </w:p>
    <w:p w14:paraId="03FDE18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"file_path": "C:\\...\\uploads\\README_RESTORE.txt",</w:t>
      </w:r>
    </w:p>
    <w:p w14:paraId="3DC08E5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"file_size": 97,</w:t>
      </w:r>
    </w:p>
    <w:p w14:paraId="1F218B3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"sha256": "2f20176c2252fac5e23e2f6e4221708af75db0b8407beb24c9fa1ec1b21e0435",</w:t>
      </w:r>
    </w:p>
    <w:p w14:paraId="64E61D6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"entropy": 4.4,</w:t>
      </w:r>
    </w:p>
    <w:p w14:paraId="6B04197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"scan_ms": 1.21,</w:t>
      </w:r>
    </w:p>
    <w:p w14:paraId="1751EAE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"rule_names": ["Ransom_Note_Template"],</w:t>
      </w:r>
    </w:p>
    <w:p w14:paraId="3CACB54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"matches": [{</w:t>
      </w:r>
    </w:p>
    <w:p w14:paraId="48B3EC3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"rule": "Ransom_Note_Template",</w:t>
      </w:r>
    </w:p>
    <w:p w14:paraId="397AD2E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"namespace": "windows_threats",</w:t>
      </w:r>
    </w:p>
    <w:p w14:paraId="37F8B8B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"critical",</w:t>
      </w:r>
    </w:p>
    <w:p w14:paraId="5BD3EA9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 [</w:t>
      </w:r>
    </w:p>
    <w:p w14:paraId="6BDAE0E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{"identifier": "$a1", "offset": 0,  "preview": "Your files have been encrypted"},</w:t>
      </w:r>
    </w:p>
    <w:p w14:paraId="46F3773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{"identifier": "$b1", "offset": 40, "preview": "bitcoin"}</w:t>
      </w:r>
    </w:p>
    <w:p w14:paraId="0530EC0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40DB456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37021BC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"telemetry": {"status": "denied", "source": "windows_security_log",</w:t>
      </w:r>
    </w:p>
    <w:p w14:paraId="66F0138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"window_minutes": 5, "count": 0},</w:t>
      </w:r>
    </w:p>
    <w:p w14:paraId="23292BE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"status": "new"</w:t>
      </w:r>
    </w:p>
    <w:p w14:paraId="7D8545C7"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7CD2EAD6" w14:textId="77777777" w:rsidR="003075B4" w:rsidRDefault="00BF7F8D">
      <w:pPr>
        <w:pStyle w:val="Heading2"/>
        <w:keepNext/>
        <w:spacing w:before="340" w:after="120"/>
      </w:pPr>
      <w:bookmarkStart w:id="120" w:name="_Toc240065577"/>
      <w:r>
        <w:rPr>
          <w:rFonts w:ascii="Segoe UI" w:eastAsia="Segoe UI" w:hAnsi="Segoe UI" w:cs="Segoe UI"/>
          <w:b/>
          <w:bCs/>
          <w:color w:val="12202B"/>
        </w:rPr>
        <w:t>CVE record shape</w:t>
      </w:r>
      <w:bookmarkEnd w:id="120"/>
    </w:p>
    <w:p w14:paraId="42880436"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w:t>
      </w:r>
    </w:p>
    <w:p w14:paraId="771657D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"id": "CVE-2021-44228",</w:t>
      </w:r>
    </w:p>
    <w:p w14:paraId="2F33E2B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"published": "2021-12-10T10:15:09.143",</w:t>
      </w:r>
    </w:p>
    <w:p w14:paraId="748D4EA2"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"last_modified": "2025-04-03T14:15:19.153",</w:t>
      </w:r>
    </w:p>
    <w:p w14:paraId="6C0E99F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"status": "Modified",</w:t>
      </w:r>
    </w:p>
    <w:p w14:paraId="0736193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"score": 10.0,</w:t>
      </w:r>
    </w:p>
    <w:p w14:paraId="4171FD2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"cvss_severity": "CRITICAL",</w:t>
      </w:r>
    </w:p>
    <w:p w14:paraId="4D0A183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"critical",</w:t>
      </w:r>
    </w:p>
    <w:p w14:paraId="174FB54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"cvss_version": "3.1",</w:t>
      </w:r>
    </w:p>
    <w:p w14:paraId="67EAEAB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"vector": "CVSS:3.1/AV:N/AC:L/PR:N/UI:N/S:C/C:H/I:H/A:H",</w:t>
      </w:r>
    </w:p>
    <w:p w14:paraId="3A3C557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"cwe": ["CWE-20", "CWE-400", "CWE-502", "CWE-917"],</w:t>
      </w:r>
    </w:p>
    <w:p w14:paraId="37A772E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"Apache Log4j2 2.0-beta9 through 2.15.0 ... JNDI features ...",</w:t>
      </w:r>
    </w:p>
    <w:p w14:paraId="2DF0A68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"references": 103,</w:t>
      </w:r>
    </w:p>
    <w:p w14:paraId="04310D8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"source": "security@apache.org",</w:t>
      </w:r>
    </w:p>
    <w:p w14:paraId="68E13D1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"cached": true</w:t>
      </w:r>
    </w:p>
    <w:p w14:paraId="23F0E8DB"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6C21E310" w14:textId="77777777" w:rsidR="003075B4" w:rsidRDefault="00BF7F8D">
      <w:r>
        <w:br w:type="page"/>
      </w:r>
    </w:p>
    <w:p w14:paraId="6B10BDEB" w14:textId="77777777" w:rsidR="003075B4" w:rsidRDefault="00BF7F8D">
      <w:pPr>
        <w:spacing w:after="60"/>
      </w:pPr>
      <w:r>
        <w:rPr>
          <w:rFonts w:ascii="Segoe UI" w:eastAsia="Segoe UI" w:hAnsi="Segoe UI" w:cs="Segoe UI"/>
          <w:b/>
          <w:bCs/>
          <w:color w:val="0E6F7C"/>
          <w:spacing w:val="50"/>
          <w:sz w:val="17"/>
          <w:szCs w:val="17"/>
        </w:rPr>
        <w:lastRenderedPageBreak/>
        <w:t>APPENDIX C</w:t>
      </w:r>
    </w:p>
    <w:p w14:paraId="7C52C9CB" w14:textId="77777777" w:rsidR="003075B4" w:rsidRDefault="00BF7F8D">
      <w:pPr>
        <w:pStyle w:val="Heading1"/>
        <w:pBdr>
          <w:bottom w:val="single" w:sz="6" w:space="10" w:color="C3CED6"/>
        </w:pBdr>
        <w:spacing w:after="200"/>
      </w:pPr>
      <w:bookmarkStart w:id="121" w:name="_Toc240065578"/>
      <w:r>
        <w:rPr>
          <w:rFonts w:ascii="Segoe UI" w:eastAsia="Segoe UI" w:hAnsi="Segoe UI" w:cs="Segoe UI"/>
          <w:b/>
          <w:bCs/>
          <w:color w:val="12202B"/>
          <w:sz w:val="38"/>
          <w:szCs w:val="38"/>
        </w:rPr>
        <w:t>Configuration Reference</w:t>
      </w:r>
      <w:bookmarkEnd w:id="121"/>
    </w:p>
    <w:p w14:paraId="0F146078" w14:textId="77777777" w:rsidR="003075B4" w:rsidRDefault="00BF7F8D">
      <w:pPr>
        <w:spacing w:after="150" w:line="288" w:lineRule="auto"/>
        <w:jc w:val="both"/>
      </w:pPr>
      <w:r>
        <w:t xml:space="preserve">Defaults live in </w:t>
      </w:r>
      <w:r>
        <w:rPr>
          <w:rFonts w:ascii="Consolas" w:eastAsia="Consolas" w:hAnsi="Consolas" w:cs="Consolas"/>
          <w:color w:val="1D4E57"/>
          <w:sz w:val="19"/>
          <w:szCs w:val="19"/>
          <w:shd w:val="clear" w:color="auto" w:fill="F3F6F8"/>
        </w:rPr>
        <w:t>securitysuite/config.py</w:t>
      </w:r>
      <w:r>
        <w:t xml:space="preserve">. To override, create </w:t>
      </w:r>
      <w:r>
        <w:rPr>
          <w:rFonts w:ascii="Consolas" w:eastAsia="Consolas" w:hAnsi="Consolas" w:cs="Consolas"/>
          <w:color w:val="1D4E57"/>
          <w:sz w:val="19"/>
          <w:szCs w:val="19"/>
          <w:shd w:val="clear" w:color="auto" w:fill="F3F6F8"/>
        </w:rPr>
        <w:t>config.json</w:t>
      </w:r>
      <w:r>
        <w:t xml:space="preserve"> beside </w:t>
      </w:r>
      <w:r>
        <w:rPr>
          <w:rFonts w:ascii="Consolas" w:eastAsia="Consolas" w:hAnsi="Consolas" w:cs="Consolas"/>
          <w:color w:val="1D4E57"/>
          <w:sz w:val="19"/>
          <w:szCs w:val="19"/>
          <w:shd w:val="clear" w:color="auto" w:fill="F3F6F8"/>
        </w:rPr>
        <w:t>run.py</w:t>
      </w:r>
      <w:r>
        <w:t xml:space="preserve"> with only the keys you want to change; unknown keys are reported and ignored. </w:t>
      </w:r>
      <w:r>
        <w:rPr>
          <w:b/>
          <w:bCs/>
        </w:rPr>
        <w:t>Credentials are never read from or written to `config.json`</w:t>
      </w:r>
      <w:r>
        <w:t xml:space="preserve"> — they come from the environment or </w:t>
      </w:r>
      <w:r>
        <w:rPr>
          <w:rFonts w:ascii="Consolas" w:eastAsia="Consolas" w:hAnsi="Consolas" w:cs="Consolas"/>
          <w:color w:val="1D4E57"/>
          <w:sz w:val="19"/>
          <w:szCs w:val="19"/>
          <w:shd w:val="clear" w:color="auto" w:fill="F3F6F8"/>
        </w:rPr>
        <w:t>.env</w:t>
      </w:r>
      <w:r>
        <w:t>.</w:t>
      </w:r>
    </w:p>
    <w:p w14:paraId="1BC5887A" w14:textId="77777777" w:rsidR="003075B4" w:rsidRDefault="00BF7F8D">
      <w:pPr>
        <w:pStyle w:val="Heading2"/>
        <w:keepNext/>
        <w:spacing w:before="340" w:after="120"/>
      </w:pPr>
      <w:bookmarkStart w:id="122" w:name="_Toc240065579"/>
      <w:r>
        <w:rPr>
          <w:rFonts w:ascii="Segoe UI" w:eastAsia="Segoe UI" w:hAnsi="Segoe UI" w:cs="Segoe UI"/>
          <w:b/>
          <w:bCs/>
          <w:color w:val="12202B"/>
        </w:rPr>
        <w:t>config.json</w:t>
      </w:r>
      <w:bookmarkEnd w:id="1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3"/>
        <w:gridCol w:w="2330"/>
        <w:gridCol w:w="4387"/>
      </w:tblGrid>
      <w:tr w:rsidR="003075B4" w14:paraId="1D2451ED" w14:textId="77777777">
        <w:tblPrEx>
          <w:tblCellMar>
            <w:top w:w="0" w:type="dxa"/>
            <w:bottom w:w="0" w:type="dxa"/>
          </w:tblCellMar>
        </w:tblPrEx>
        <w:trPr>
          <w:tblHeader/>
        </w:trPr>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4118298" w14:textId="77777777" w:rsidR="003075B4" w:rsidRDefault="00BF7F8D">
            <w:r>
              <w:rPr>
                <w:rFonts w:ascii="Segoe UI" w:eastAsia="Segoe UI" w:hAnsi="Segoe UI" w:cs="Segoe UI"/>
                <w:b/>
                <w:bCs/>
                <w:color w:val="FFFFFF"/>
                <w:sz w:val="17"/>
                <w:szCs w:val="17"/>
              </w:rPr>
              <w:t>Key</w:t>
            </w:r>
          </w:p>
        </w:tc>
        <w:tc>
          <w:tcPr>
            <w:tcW w:w="149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ECBC5A1" w14:textId="77777777" w:rsidR="003075B4" w:rsidRDefault="00BF7F8D">
            <w:r>
              <w:rPr>
                <w:rFonts w:ascii="Segoe UI" w:eastAsia="Segoe UI" w:hAnsi="Segoe UI" w:cs="Segoe UI"/>
                <w:b/>
                <w:bCs/>
                <w:color w:val="FFFFFF"/>
                <w:sz w:val="17"/>
                <w:szCs w:val="17"/>
              </w:rPr>
              <w:t>Default</w:t>
            </w:r>
          </w:p>
        </w:tc>
        <w:tc>
          <w:tcPr>
            <w:tcW w:w="542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A69851B" w14:textId="77777777" w:rsidR="003075B4" w:rsidRDefault="00BF7F8D">
            <w:r>
              <w:rPr>
                <w:rFonts w:ascii="Segoe UI" w:eastAsia="Segoe UI" w:hAnsi="Segoe UI" w:cs="Segoe UI"/>
                <w:b/>
                <w:bCs/>
                <w:color w:val="FFFFFF"/>
                <w:sz w:val="17"/>
                <w:szCs w:val="17"/>
              </w:rPr>
              <w:t>Meaning</w:t>
            </w:r>
          </w:p>
        </w:tc>
      </w:tr>
      <w:tr w:rsidR="003075B4" w14:paraId="2153F08A"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567A0E8" w14:textId="77777777" w:rsidR="003075B4" w:rsidRDefault="00BF7F8D">
            <w:r>
              <w:rPr>
                <w:rFonts w:ascii="Consolas" w:eastAsia="Consolas" w:hAnsi="Consolas" w:cs="Consolas"/>
                <w:color w:val="1D4E57"/>
                <w:sz w:val="19"/>
                <w:szCs w:val="19"/>
                <w:shd w:val="clear" w:color="auto" w:fill="F3F6F8"/>
              </w:rPr>
              <w:t>watch_paths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43949369" w14:textId="77777777" w:rsidR="003075B4" w:rsidRDefault="00BF7F8D">
            <w:r>
              <w:rPr>
                <w:rFonts w:ascii="Consolas" w:eastAsia="Consolas" w:hAnsi="Consolas" w:cs="Consolas"/>
                <w:color w:val="1D4E57"/>
                <w:sz w:val="19"/>
                <w:szCs w:val="19"/>
                <w:shd w:val="clear" w:color="auto" w:fill="F3F6F8"/>
              </w:rPr>
              <w:t>["uploads"]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5E806A6" w14:textId="77777777" w:rsidR="003075B4" w:rsidRDefault="00BF7F8D">
            <w:r>
              <w:rPr>
                <w:sz w:val="19"/>
                <w:szCs w:val="19"/>
              </w:rPr>
              <w:t>Directories to monitor. Created if absent.</w:t>
            </w:r>
          </w:p>
        </w:tc>
      </w:tr>
      <w:tr w:rsidR="003075B4" w14:paraId="0DB9F13C"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C3F96A1" w14:textId="77777777" w:rsidR="003075B4" w:rsidRDefault="00BF7F8D">
            <w:r>
              <w:rPr>
                <w:rFonts w:ascii="Consolas" w:eastAsia="Consolas" w:hAnsi="Consolas" w:cs="Consolas"/>
                <w:color w:val="1D4E57"/>
                <w:sz w:val="19"/>
                <w:szCs w:val="19"/>
                <w:shd w:val="clear" w:color="auto" w:fill="F3F6F8"/>
              </w:rPr>
              <w:t>recursive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E8276AE" w14:textId="77777777" w:rsidR="003075B4" w:rsidRDefault="00BF7F8D">
            <w:r>
              <w:rPr>
                <w:rFonts w:ascii="Consolas" w:eastAsia="Consolas" w:hAnsi="Consolas" w:cs="Consolas"/>
                <w:color w:val="1D4E57"/>
                <w:sz w:val="19"/>
                <w:szCs w:val="19"/>
                <w:shd w:val="clear" w:color="auto" w:fill="F3F6F8"/>
              </w:rPr>
              <w:t>true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E0FC309" w14:textId="77777777" w:rsidR="003075B4" w:rsidRDefault="00BF7F8D">
            <w:r>
              <w:rPr>
                <w:sz w:val="19"/>
                <w:szCs w:val="19"/>
              </w:rPr>
              <w:t>Include subdirectories.</w:t>
            </w:r>
          </w:p>
        </w:tc>
      </w:tr>
      <w:tr w:rsidR="003075B4" w14:paraId="0830850E"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316850C8" w14:textId="77777777" w:rsidR="003075B4" w:rsidRDefault="00BF7F8D">
            <w:r>
              <w:rPr>
                <w:rFonts w:ascii="Consolas" w:eastAsia="Consolas" w:hAnsi="Consolas" w:cs="Consolas"/>
                <w:color w:val="1D4E57"/>
                <w:sz w:val="19"/>
                <w:szCs w:val="19"/>
                <w:shd w:val="clear" w:color="auto" w:fill="F3F6F8"/>
              </w:rPr>
              <w:t>poll_interval</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9EFD529" w14:textId="77777777" w:rsidR="003075B4" w:rsidRDefault="00BF7F8D">
            <w:r>
              <w:rPr>
                <w:rFonts w:ascii="Consolas" w:eastAsia="Consolas" w:hAnsi="Consolas" w:cs="Consolas"/>
                <w:color w:val="1D4E57"/>
                <w:sz w:val="19"/>
                <w:szCs w:val="19"/>
                <w:shd w:val="clear" w:color="auto" w:fill="F3F6F8"/>
              </w:rPr>
              <w:t>2.0</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0D14AD4" w14:textId="77777777" w:rsidR="003075B4" w:rsidRDefault="00BF7F8D">
            <w:r>
              <w:rPr>
                <w:sz w:val="19"/>
                <w:szCs w:val="19"/>
              </w:rPr>
              <w:t>Seconds between directory sweeps.</w:t>
            </w:r>
          </w:p>
        </w:tc>
      </w:tr>
      <w:tr w:rsidR="003075B4" w14:paraId="57D4BB27"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486D1BFD" w14:textId="77777777" w:rsidR="003075B4" w:rsidRDefault="00BF7F8D">
            <w:r>
              <w:rPr>
                <w:rFonts w:ascii="Consolas" w:eastAsia="Consolas" w:hAnsi="Consolas" w:cs="Consolas"/>
                <w:color w:val="1D4E57"/>
                <w:sz w:val="19"/>
                <w:szCs w:val="19"/>
                <w:shd w:val="clear" w:color="auto" w:fill="F3F6F8"/>
              </w:rPr>
              <w:t>settle_seconds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CD791B4" w14:textId="77777777" w:rsidR="003075B4" w:rsidRDefault="00BF7F8D">
            <w:r>
              <w:rPr>
                <w:rFonts w:ascii="Consolas" w:eastAsia="Consolas" w:hAnsi="Consolas" w:cs="Consolas"/>
                <w:color w:val="1D4E57"/>
                <w:sz w:val="19"/>
                <w:szCs w:val="19"/>
                <w:shd w:val="clear" w:color="auto" w:fill="F3F6F8"/>
              </w:rPr>
              <w:t>1.0</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14FD633C" w14:textId="77777777" w:rsidR="003075B4" w:rsidRDefault="00BF7F8D">
            <w:r>
              <w:rPr>
                <w:sz w:val="19"/>
                <w:szCs w:val="19"/>
              </w:rPr>
              <w:t>A file must stop changing this long before it is scanned.</w:t>
            </w:r>
          </w:p>
        </w:tc>
      </w:tr>
      <w:tr w:rsidR="003075B4" w14:paraId="26B9DAD6"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71CB684" w14:textId="77777777" w:rsidR="003075B4" w:rsidRDefault="00BF7F8D">
            <w:r>
              <w:rPr>
                <w:rFonts w:ascii="Consolas" w:eastAsia="Consolas" w:hAnsi="Consolas" w:cs="Consolas"/>
                <w:color w:val="1D4E57"/>
                <w:sz w:val="19"/>
                <w:szCs w:val="19"/>
                <w:shd w:val="clear" w:color="auto" w:fill="F3F6F8"/>
              </w:rPr>
              <w:t>max_file_mb</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43929648" w14:textId="77777777" w:rsidR="003075B4" w:rsidRDefault="00BF7F8D">
            <w:r>
              <w:rPr>
                <w:rFonts w:ascii="Consolas" w:eastAsia="Consolas" w:hAnsi="Consolas" w:cs="Consolas"/>
                <w:color w:val="1D4E57"/>
                <w:sz w:val="19"/>
                <w:szCs w:val="19"/>
                <w:shd w:val="clear" w:color="auto" w:fill="F3F6F8"/>
              </w:rPr>
              <w:t>64</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99C2810" w14:textId="77777777" w:rsidR="003075B4" w:rsidRDefault="00BF7F8D">
            <w:r>
              <w:rPr>
                <w:sz w:val="19"/>
                <w:szCs w:val="19"/>
              </w:rPr>
              <w:t>Files above this are recorded as skipped, not scanned.</w:t>
            </w:r>
          </w:p>
        </w:tc>
      </w:tr>
      <w:tr w:rsidR="003075B4" w14:paraId="0E8BDD81"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430D023C" w14:textId="77777777" w:rsidR="003075B4" w:rsidRDefault="00BF7F8D">
            <w:r>
              <w:rPr>
                <w:rFonts w:ascii="Consolas" w:eastAsia="Consolas" w:hAnsi="Consolas" w:cs="Consolas"/>
                <w:color w:val="1D4E57"/>
                <w:sz w:val="19"/>
                <w:szCs w:val="19"/>
                <w:shd w:val="clear" w:color="auto" w:fill="F3F6F8"/>
              </w:rPr>
              <w:t>ignore_suffixes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651B7E01" w14:textId="77777777" w:rsidR="003075B4" w:rsidRDefault="00BF7F8D">
            <w:r>
              <w:rPr>
                <w:rFonts w:ascii="Consolas" w:eastAsia="Consolas" w:hAnsi="Consolas" w:cs="Consolas"/>
                <w:color w:val="1D4E57"/>
                <w:sz w:val="19"/>
                <w:szCs w:val="19"/>
                <w:shd w:val="clear" w:color="auto" w:fill="F3F6F8"/>
              </w:rPr>
              <w:t>.tmp .part .crdownload .swp</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ABDCDC5" w14:textId="77777777" w:rsidR="003075B4" w:rsidRDefault="00BF7F8D">
            <w:r>
              <w:rPr>
                <w:sz w:val="19"/>
                <w:szCs w:val="19"/>
              </w:rPr>
              <w:t>Extensions never scanned.</w:t>
            </w:r>
          </w:p>
        </w:tc>
      </w:tr>
      <w:tr w:rsidR="003075B4" w14:paraId="084B08B3"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6BD56A9" w14:textId="77777777" w:rsidR="003075B4" w:rsidRDefault="00BF7F8D">
            <w:r>
              <w:rPr>
                <w:rFonts w:ascii="Consolas" w:eastAsia="Consolas" w:hAnsi="Consolas" w:cs="Consolas"/>
                <w:color w:val="1D4E57"/>
                <w:sz w:val="19"/>
                <w:szCs w:val="19"/>
                <w:shd w:val="clear" w:color="auto" w:fill="F3F6F8"/>
              </w:rPr>
              <w:t>scan_existing_on_start</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48B25F18" w14:textId="77777777" w:rsidR="003075B4" w:rsidRDefault="00BF7F8D">
            <w:r>
              <w:rPr>
                <w:rFonts w:ascii="Consolas" w:eastAsia="Consolas" w:hAnsi="Consolas" w:cs="Consolas"/>
                <w:color w:val="1D4E57"/>
                <w:sz w:val="19"/>
                <w:szCs w:val="19"/>
                <w:shd w:val="clear" w:color="auto" w:fill="F3F6F8"/>
              </w:rPr>
              <w:t>false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DF7036B" w14:textId="77777777" w:rsidR="003075B4" w:rsidRDefault="00BF7F8D">
            <w:r>
              <w:rPr>
                <w:sz w:val="19"/>
                <w:szCs w:val="19"/>
              </w:rPr>
              <w:t>Whether to scan files already present at startup.</w:t>
            </w:r>
          </w:p>
        </w:tc>
      </w:tr>
      <w:tr w:rsidR="003075B4" w14:paraId="62B6F849"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41997300" w14:textId="77777777" w:rsidR="003075B4" w:rsidRDefault="00BF7F8D">
            <w:r>
              <w:rPr>
                <w:rFonts w:ascii="Consolas" w:eastAsia="Consolas" w:hAnsi="Consolas" w:cs="Consolas"/>
                <w:color w:val="1D4E57"/>
                <w:sz w:val="19"/>
                <w:szCs w:val="19"/>
                <w:shd w:val="clear" w:color="auto" w:fill="F3F6F8"/>
              </w:rPr>
              <w:t>rules_dir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36DD94C7" w14:textId="77777777" w:rsidR="003075B4" w:rsidRDefault="00BF7F8D">
            <w:r>
              <w:rPr>
                <w:rFonts w:ascii="Consolas" w:eastAsia="Consolas" w:hAnsi="Consolas" w:cs="Consolas"/>
                <w:color w:val="1D4E57"/>
                <w:sz w:val="19"/>
                <w:szCs w:val="19"/>
                <w:shd w:val="clear" w:color="auto" w:fill="F3F6F8"/>
              </w:rPr>
              <w:t>rules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DA15E99" w14:textId="77777777" w:rsidR="003075B4" w:rsidRDefault="00BF7F8D">
            <w:r>
              <w:rPr>
                <w:sz w:val="19"/>
                <w:szCs w:val="19"/>
              </w:rPr>
              <w:t xml:space="preserve">Searched recursively for </w:t>
            </w:r>
            <w:r>
              <w:rPr>
                <w:rFonts w:ascii="Consolas" w:eastAsia="Consolas" w:hAnsi="Consolas" w:cs="Consolas"/>
                <w:color w:val="1D4E57"/>
                <w:sz w:val="19"/>
                <w:szCs w:val="19"/>
                <w:shd w:val="clear" w:color="auto" w:fill="F3F6F8"/>
              </w:rPr>
              <w:t>.yar</w:t>
            </w:r>
            <w:r>
              <w:rPr>
                <w:sz w:val="19"/>
                <w:szCs w:val="19"/>
              </w:rPr>
              <w:t xml:space="preserve"> and </w:t>
            </w:r>
            <w:r>
              <w:rPr>
                <w:rFonts w:ascii="Consolas" w:eastAsia="Consolas" w:hAnsi="Consolas" w:cs="Consolas"/>
                <w:color w:val="1D4E57"/>
                <w:sz w:val="19"/>
                <w:szCs w:val="19"/>
                <w:shd w:val="clear" w:color="auto" w:fill="F3F6F8"/>
              </w:rPr>
              <w:t>.yara</w:t>
            </w:r>
            <w:r>
              <w:rPr>
                <w:sz w:val="19"/>
                <w:szCs w:val="19"/>
              </w:rPr>
              <w:t>.</w:t>
            </w:r>
          </w:p>
        </w:tc>
      </w:tr>
      <w:tr w:rsidR="003075B4" w14:paraId="15CC9461"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05FE728" w14:textId="77777777" w:rsidR="003075B4" w:rsidRDefault="00BF7F8D">
            <w:r>
              <w:rPr>
                <w:rFonts w:ascii="Consolas" w:eastAsia="Consolas" w:hAnsi="Consolas" w:cs="Consolas"/>
                <w:color w:val="1D4E57"/>
                <w:sz w:val="19"/>
                <w:szCs w:val="19"/>
                <w:shd w:val="clear" w:color="auto" w:fill="F3F6F8"/>
              </w:rPr>
              <w:t>lookback_minutes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A33ACD2" w14:textId="77777777" w:rsidR="003075B4" w:rsidRDefault="00BF7F8D">
            <w:r>
              <w:rPr>
                <w:rFonts w:ascii="Consolas" w:eastAsia="Consolas" w:hAnsi="Consolas" w:cs="Consolas"/>
                <w:color w:val="1D4E57"/>
                <w:sz w:val="19"/>
                <w:szCs w:val="19"/>
                <w:shd w:val="clear" w:color="auto" w:fill="F3F6F8"/>
              </w:rPr>
              <w:t>5</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4B79AC1C" w14:textId="77777777" w:rsidR="003075B4" w:rsidRDefault="00BF7F8D">
            <w:r>
              <w:rPr>
                <w:sz w:val="19"/>
                <w:szCs w:val="19"/>
              </w:rPr>
              <w:t>Telemetry correlation window.</w:t>
            </w:r>
          </w:p>
        </w:tc>
      </w:tr>
      <w:tr w:rsidR="003075B4" w14:paraId="46935E08"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464F76C" w14:textId="77777777" w:rsidR="003075B4" w:rsidRDefault="00BF7F8D">
            <w:r>
              <w:rPr>
                <w:rFonts w:ascii="Consolas" w:eastAsia="Consolas" w:hAnsi="Consolas" w:cs="Consolas"/>
                <w:color w:val="1D4E57"/>
                <w:sz w:val="19"/>
                <w:szCs w:val="19"/>
                <w:shd w:val="clear" w:color="auto" w:fill="F3F6F8"/>
              </w:rPr>
              <w:t>auth_log_path</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074CE31" w14:textId="77777777" w:rsidR="003075B4" w:rsidRDefault="00BF7F8D">
            <w:r>
              <w:rPr>
                <w:rFonts w:ascii="Consolas" w:eastAsia="Consolas" w:hAnsi="Consolas" w:cs="Consolas"/>
                <w:color w:val="1D4E57"/>
                <w:sz w:val="19"/>
                <w:szCs w:val="19"/>
                <w:shd w:val="clear" w:color="auto" w:fill="F3F6F8"/>
              </w:rPr>
              <w:t>/var/log/auth.log</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C16ED1D" w14:textId="77777777" w:rsidR="003075B4" w:rsidRDefault="00BF7F8D">
            <w:r>
              <w:rPr>
                <w:sz w:val="19"/>
                <w:szCs w:val="19"/>
              </w:rPr>
              <w:t>Linux and macOS only; ignored on Windows.</w:t>
            </w:r>
          </w:p>
        </w:tc>
      </w:tr>
      <w:tr w:rsidR="003075B4" w14:paraId="1059F2F5"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E8B3359" w14:textId="77777777" w:rsidR="003075B4" w:rsidRDefault="00BF7F8D">
            <w:r>
              <w:rPr>
                <w:rFonts w:ascii="Consolas" w:eastAsia="Consolas" w:hAnsi="Consolas" w:cs="Consolas"/>
                <w:color w:val="1D4E57"/>
                <w:sz w:val="19"/>
                <w:szCs w:val="19"/>
                <w:shd w:val="clear" w:color="auto" w:fill="F3F6F8"/>
              </w:rPr>
              <w:t>telemetry_cache_seconds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5D3D9A06" w14:textId="77777777" w:rsidR="003075B4" w:rsidRDefault="00BF7F8D">
            <w:r>
              <w:rPr>
                <w:rFonts w:ascii="Consolas" w:eastAsia="Consolas" w:hAnsi="Consolas" w:cs="Consolas"/>
                <w:color w:val="1D4E57"/>
                <w:sz w:val="19"/>
                <w:szCs w:val="19"/>
                <w:shd w:val="clear" w:color="auto" w:fill="F3F6F8"/>
              </w:rPr>
              <w:t>15.0</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1F4AB6F7" w14:textId="77777777" w:rsidR="003075B4" w:rsidRDefault="00BF7F8D">
            <w:r>
              <w:rPr>
                <w:sz w:val="19"/>
                <w:szCs w:val="19"/>
              </w:rPr>
              <w:t>How long a telemetry result is reused.</w:t>
            </w:r>
          </w:p>
        </w:tc>
      </w:tr>
      <w:tr w:rsidR="003075B4" w14:paraId="1F01AF76"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5CA5095" w14:textId="77777777" w:rsidR="003075B4" w:rsidRDefault="00BF7F8D">
            <w:r>
              <w:rPr>
                <w:rFonts w:ascii="Consolas" w:eastAsia="Consolas" w:hAnsi="Consolas" w:cs="Consolas"/>
                <w:color w:val="1D4E57"/>
                <w:sz w:val="19"/>
                <w:szCs w:val="19"/>
                <w:shd w:val="clear" w:color="auto" w:fill="F3F6F8"/>
              </w:rPr>
              <w:t>max_telemetry_events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D824B15" w14:textId="77777777" w:rsidR="003075B4" w:rsidRDefault="00BF7F8D">
            <w:r>
              <w:rPr>
                <w:rFonts w:ascii="Consolas" w:eastAsia="Consolas" w:hAnsi="Consolas" w:cs="Consolas"/>
                <w:color w:val="1D4E57"/>
                <w:sz w:val="19"/>
                <w:szCs w:val="19"/>
                <w:shd w:val="clear" w:color="auto" w:fill="F3F6F8"/>
              </w:rPr>
              <w:t>25</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2A872E23" w14:textId="77777777" w:rsidR="003075B4" w:rsidRDefault="00BF7F8D">
            <w:r>
              <w:rPr>
                <w:sz w:val="19"/>
                <w:szCs w:val="19"/>
              </w:rPr>
              <w:t>Cap on events attached to one finding.</w:t>
            </w:r>
          </w:p>
        </w:tc>
      </w:tr>
      <w:tr w:rsidR="003075B4" w14:paraId="54EBF07E"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EB504EE" w14:textId="77777777" w:rsidR="003075B4" w:rsidRDefault="00BF7F8D">
            <w:r>
              <w:rPr>
                <w:rFonts w:ascii="Consolas" w:eastAsia="Consolas" w:hAnsi="Consolas" w:cs="Consolas"/>
                <w:color w:val="1D4E57"/>
                <w:sz w:val="19"/>
                <w:szCs w:val="19"/>
                <w:shd w:val="clear" w:color="auto" w:fill="F3F6F8"/>
              </w:rPr>
              <w:t>findings_log</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18AE7BE" w14:textId="77777777" w:rsidR="003075B4" w:rsidRDefault="00BF7F8D">
            <w:r>
              <w:rPr>
                <w:rFonts w:ascii="Consolas" w:eastAsia="Consolas" w:hAnsi="Consolas" w:cs="Consolas"/>
                <w:color w:val="1D4E57"/>
                <w:sz w:val="19"/>
                <w:szCs w:val="19"/>
                <w:shd w:val="clear" w:color="auto" w:fill="F3F6F8"/>
              </w:rPr>
              <w:t>data/findings.ndjson</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8E93039" w14:textId="77777777" w:rsidR="003075B4" w:rsidRDefault="00BF7F8D">
            <w:r>
              <w:rPr>
                <w:sz w:val="19"/>
                <w:szCs w:val="19"/>
              </w:rPr>
              <w:t>Append-only alert log. Keep it outside every watched path.</w:t>
            </w:r>
          </w:p>
        </w:tc>
      </w:tr>
      <w:tr w:rsidR="003075B4" w14:paraId="7740B55E"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A76004A" w14:textId="77777777" w:rsidR="003075B4" w:rsidRDefault="00BF7F8D">
            <w:r>
              <w:rPr>
                <w:rFonts w:ascii="Consolas" w:eastAsia="Consolas" w:hAnsi="Consolas" w:cs="Consolas"/>
                <w:color w:val="1D4E57"/>
                <w:sz w:val="19"/>
                <w:szCs w:val="19"/>
                <w:shd w:val="clear" w:color="auto" w:fill="F3F6F8"/>
              </w:rPr>
              <w:t>triage_file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BF61404" w14:textId="77777777" w:rsidR="003075B4" w:rsidRDefault="00BF7F8D">
            <w:r>
              <w:rPr>
                <w:rFonts w:ascii="Consolas" w:eastAsia="Consolas" w:hAnsi="Consolas" w:cs="Consolas"/>
                <w:color w:val="1D4E57"/>
                <w:sz w:val="19"/>
                <w:szCs w:val="19"/>
                <w:shd w:val="clear" w:color="auto" w:fill="F3F6F8"/>
              </w:rPr>
              <w:t>data/triage.json</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4A6A9E1E" w14:textId="77777777" w:rsidR="003075B4" w:rsidRDefault="00BF7F8D">
            <w:r>
              <w:rPr>
                <w:sz w:val="19"/>
                <w:szCs w:val="19"/>
              </w:rPr>
              <w:t>Mutable triage state, separate from the log.</w:t>
            </w:r>
          </w:p>
        </w:tc>
      </w:tr>
      <w:tr w:rsidR="003075B4" w14:paraId="28CB52C4"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87ADA80" w14:textId="77777777" w:rsidR="003075B4" w:rsidRDefault="00BF7F8D">
            <w:r>
              <w:rPr>
                <w:rFonts w:ascii="Consolas" w:eastAsia="Consolas" w:hAnsi="Consolas" w:cs="Consolas"/>
                <w:color w:val="1D4E57"/>
                <w:sz w:val="19"/>
                <w:szCs w:val="19"/>
                <w:shd w:val="clear" w:color="auto" w:fill="F3F6F8"/>
              </w:rPr>
              <w:t>history_limit</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6C1D2402" w14:textId="77777777" w:rsidR="003075B4" w:rsidRDefault="00BF7F8D">
            <w:r>
              <w:rPr>
                <w:rFonts w:ascii="Consolas" w:eastAsia="Consolas" w:hAnsi="Consolas" w:cs="Consolas"/>
                <w:color w:val="1D4E57"/>
                <w:sz w:val="19"/>
                <w:szCs w:val="19"/>
                <w:shd w:val="clear" w:color="auto" w:fill="F3F6F8"/>
              </w:rPr>
              <w:t>2000</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4FB53D1" w14:textId="77777777" w:rsidR="003075B4" w:rsidRDefault="00BF7F8D">
            <w:r>
              <w:rPr>
                <w:sz w:val="19"/>
                <w:szCs w:val="19"/>
              </w:rPr>
              <w:t>Ring buffer size; also lines replayed at startup.</w:t>
            </w:r>
          </w:p>
        </w:tc>
      </w:tr>
      <w:tr w:rsidR="003075B4" w14:paraId="571FBCB6"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B32FAE1" w14:textId="77777777" w:rsidR="003075B4" w:rsidRDefault="00BF7F8D">
            <w:r>
              <w:rPr>
                <w:rFonts w:ascii="Consolas" w:eastAsia="Consolas" w:hAnsi="Consolas" w:cs="Consolas"/>
                <w:color w:val="1D4E57"/>
                <w:sz w:val="19"/>
                <w:szCs w:val="19"/>
                <w:shd w:val="clear" w:color="auto" w:fill="F3F6F8"/>
              </w:rPr>
              <w:t>nvd_cache_dir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DCF3CC5" w14:textId="77777777" w:rsidR="003075B4" w:rsidRDefault="00BF7F8D">
            <w:r>
              <w:rPr>
                <w:rFonts w:ascii="Consolas" w:eastAsia="Consolas" w:hAnsi="Consolas" w:cs="Consolas"/>
                <w:color w:val="1D4E57"/>
                <w:sz w:val="19"/>
                <w:szCs w:val="19"/>
                <w:shd w:val="clear" w:color="auto" w:fill="F3F6F8"/>
              </w:rPr>
              <w:t>nvds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25AF96D" w14:textId="77777777" w:rsidR="003075B4" w:rsidRDefault="00BF7F8D">
            <w:r>
              <w:rPr>
                <w:sz w:val="19"/>
                <w:szCs w:val="19"/>
              </w:rPr>
              <w:t>Where the CVE cache and per-CVE lookups are written.</w:t>
            </w:r>
          </w:p>
        </w:tc>
      </w:tr>
      <w:tr w:rsidR="003075B4" w14:paraId="25E61190"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7978474" w14:textId="77777777" w:rsidR="003075B4" w:rsidRDefault="00BF7F8D">
            <w:r>
              <w:rPr>
                <w:rFonts w:ascii="Consolas" w:eastAsia="Consolas" w:hAnsi="Consolas" w:cs="Consolas"/>
                <w:color w:val="1D4E57"/>
                <w:sz w:val="19"/>
                <w:szCs w:val="19"/>
                <w:shd w:val="clear" w:color="auto" w:fill="F3F6F8"/>
              </w:rPr>
              <w:t>nvd_sync_days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AC15D64" w14:textId="77777777" w:rsidR="003075B4" w:rsidRDefault="00BF7F8D">
            <w:r>
              <w:rPr>
                <w:rFonts w:ascii="Consolas" w:eastAsia="Consolas" w:hAnsi="Consolas" w:cs="Consolas"/>
                <w:color w:val="1D4E57"/>
                <w:sz w:val="19"/>
                <w:szCs w:val="19"/>
                <w:shd w:val="clear" w:color="auto" w:fill="F3F6F8"/>
              </w:rPr>
              <w:t>3</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728738F" w14:textId="77777777" w:rsidR="003075B4" w:rsidRDefault="00BF7F8D">
            <w:r>
              <w:rPr>
                <w:sz w:val="19"/>
                <w:szCs w:val="19"/>
              </w:rPr>
              <w:t>Default trailing window for a sync. NVD caps ranges at 120 days.</w:t>
            </w:r>
          </w:p>
        </w:tc>
      </w:tr>
      <w:tr w:rsidR="003075B4" w14:paraId="4498C844"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63C8846" w14:textId="77777777" w:rsidR="003075B4" w:rsidRDefault="00BF7F8D">
            <w:r>
              <w:rPr>
                <w:rFonts w:ascii="Consolas" w:eastAsia="Consolas" w:hAnsi="Consolas" w:cs="Consolas"/>
                <w:color w:val="1D4E57"/>
                <w:sz w:val="19"/>
                <w:szCs w:val="19"/>
                <w:shd w:val="clear" w:color="auto" w:fill="F3F6F8"/>
              </w:rPr>
              <w:t>nvd_max_records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5B44996E" w14:textId="77777777" w:rsidR="003075B4" w:rsidRDefault="00BF7F8D">
            <w:r>
              <w:rPr>
                <w:rFonts w:ascii="Consolas" w:eastAsia="Consolas" w:hAnsi="Consolas" w:cs="Consolas"/>
                <w:color w:val="1D4E57"/>
                <w:sz w:val="19"/>
                <w:szCs w:val="19"/>
                <w:shd w:val="clear" w:color="auto" w:fill="F3F6F8"/>
              </w:rPr>
              <w:t>4000</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1BEED0C" w14:textId="77777777" w:rsidR="003075B4" w:rsidRDefault="00BF7F8D">
            <w:r>
              <w:rPr>
                <w:sz w:val="19"/>
                <w:szCs w:val="19"/>
              </w:rPr>
              <w:t>Upper bound on records pulled in one sync.</w:t>
            </w:r>
          </w:p>
        </w:tc>
      </w:tr>
      <w:tr w:rsidR="003075B4" w14:paraId="7FDBB7FB"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3447A98D" w14:textId="77777777" w:rsidR="003075B4" w:rsidRDefault="00BF7F8D">
            <w:r>
              <w:rPr>
                <w:rFonts w:ascii="Consolas" w:eastAsia="Consolas" w:hAnsi="Consolas" w:cs="Consolas"/>
                <w:color w:val="1D4E57"/>
                <w:sz w:val="19"/>
                <w:szCs w:val="19"/>
                <w:shd w:val="clear" w:color="auto" w:fill="F3F6F8"/>
              </w:rPr>
              <w:t>osv_cache_dir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3C405FB0" w14:textId="77777777" w:rsidR="003075B4" w:rsidRDefault="00BF7F8D">
            <w:r>
              <w:rPr>
                <w:rFonts w:ascii="Consolas" w:eastAsia="Consolas" w:hAnsi="Consolas" w:cs="Consolas"/>
                <w:color w:val="1D4E57"/>
                <w:sz w:val="19"/>
                <w:szCs w:val="19"/>
                <w:shd w:val="clear" w:color="auto" w:fill="F3F6F8"/>
              </w:rPr>
              <w:t>data/osv</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CA3B822" w14:textId="77777777" w:rsidR="003075B4" w:rsidRDefault="00BF7F8D">
            <w:r>
              <w:rPr>
                <w:sz w:val="19"/>
                <w:szCs w:val="19"/>
              </w:rPr>
              <w:t>Where OSV answers are cached, keyed by a hash of the query.</w:t>
            </w:r>
          </w:p>
        </w:tc>
      </w:tr>
      <w:tr w:rsidR="003075B4" w14:paraId="0B5812EE"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B2E0AE7" w14:textId="77777777" w:rsidR="003075B4" w:rsidRDefault="00BF7F8D">
            <w:r>
              <w:rPr>
                <w:rFonts w:ascii="Consolas" w:eastAsia="Consolas" w:hAnsi="Consolas" w:cs="Consolas"/>
                <w:color w:val="1D4E57"/>
                <w:sz w:val="19"/>
                <w:szCs w:val="19"/>
                <w:shd w:val="clear" w:color="auto" w:fill="F3F6F8"/>
              </w:rPr>
              <w:lastRenderedPageBreak/>
              <w:t>host</w:t>
            </w:r>
            <w:r>
              <w:rPr>
                <w:sz w:val="19"/>
                <w:szCs w:val="19"/>
              </w:rPr>
              <w:t xml:space="preserve"> / </w:t>
            </w:r>
            <w:r>
              <w:rPr>
                <w:rFonts w:ascii="Consolas" w:eastAsia="Consolas" w:hAnsi="Consolas" w:cs="Consolas"/>
                <w:color w:val="1D4E57"/>
                <w:sz w:val="19"/>
                <w:szCs w:val="19"/>
                <w:shd w:val="clear" w:color="auto" w:fill="F3F6F8"/>
              </w:rPr>
              <w:t>port</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064F6FE" w14:textId="77777777" w:rsidR="003075B4" w:rsidRDefault="00BF7F8D">
            <w:r>
              <w:rPr>
                <w:rFonts w:ascii="Consolas" w:eastAsia="Consolas" w:hAnsi="Consolas" w:cs="Consolas"/>
                <w:color w:val="1D4E57"/>
                <w:sz w:val="19"/>
                <w:szCs w:val="19"/>
                <w:shd w:val="clear" w:color="auto" w:fill="F3F6F8"/>
              </w:rPr>
              <w:t>127.0.0.1</w:t>
            </w:r>
            <w:r>
              <w:rPr>
                <w:sz w:val="19"/>
                <w:szCs w:val="19"/>
              </w:rPr>
              <w:t xml:space="preserve"> / </w:t>
            </w:r>
            <w:r>
              <w:rPr>
                <w:rFonts w:ascii="Consolas" w:eastAsia="Consolas" w:hAnsi="Consolas" w:cs="Consolas"/>
                <w:color w:val="1D4E57"/>
                <w:sz w:val="19"/>
                <w:szCs w:val="19"/>
                <w:shd w:val="clear" w:color="auto" w:fill="F3F6F8"/>
              </w:rPr>
              <w:t>8787</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C643527" w14:textId="77777777" w:rsidR="003075B4" w:rsidRDefault="00BF7F8D">
            <w:r>
              <w:rPr>
                <w:sz w:val="19"/>
                <w:szCs w:val="19"/>
              </w:rPr>
              <w:t>Dashboard bind address. Do not bind a routable interface.</w:t>
            </w:r>
          </w:p>
        </w:tc>
      </w:tr>
    </w:tbl>
    <w:p w14:paraId="4CDAEE4E" w14:textId="77777777" w:rsidR="003075B4" w:rsidRDefault="003075B4">
      <w:pPr>
        <w:spacing w:after="180"/>
      </w:pPr>
    </w:p>
    <w:p w14:paraId="05F508DF" w14:textId="77777777" w:rsidR="003075B4" w:rsidRDefault="00BF7F8D">
      <w:pPr>
        <w:pStyle w:val="Heading2"/>
        <w:keepNext/>
        <w:spacing w:before="340" w:after="120"/>
      </w:pPr>
      <w:bookmarkStart w:id="123" w:name="_Toc240065580"/>
      <w:r>
        <w:rPr>
          <w:rFonts w:ascii="Segoe UI" w:eastAsia="Segoe UI" w:hAnsi="Segoe UI" w:cs="Segoe UI"/>
          <w:b/>
          <w:bCs/>
          <w:color w:val="12202B"/>
        </w:rPr>
        <w:t>.env</w:t>
      </w:r>
      <w:bookmarkEnd w:id="123"/>
    </w:p>
    <w:p w14:paraId="24620105" w14:textId="77777777" w:rsidR="003075B4" w:rsidRDefault="00BF7F8D">
      <w:pPr>
        <w:spacing w:after="150" w:line="288" w:lineRule="auto"/>
        <w:jc w:val="both"/>
      </w:pPr>
      <w:r>
        <w:t xml:space="preserve">Gitignored. </w:t>
      </w:r>
      <w:r>
        <w:rPr>
          <w:rFonts w:ascii="Consolas" w:eastAsia="Consolas" w:hAnsi="Consolas" w:cs="Consolas"/>
          <w:color w:val="1D4E57"/>
          <w:sz w:val="19"/>
          <w:szCs w:val="19"/>
          <w:shd w:val="clear" w:color="auto" w:fill="F3F6F8"/>
        </w:rPr>
        <w:t>.env.example</w:t>
      </w:r>
      <w:r>
        <w:t xml:space="preserve"> is committed with empty values to document what exists. An existing environment variable always takes precedence over the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3075B4" w14:paraId="656D253D" w14:textId="77777777">
        <w:tblPrEx>
          <w:tblCellMar>
            <w:top w:w="0" w:type="dxa"/>
            <w:bottom w:w="0" w:type="dxa"/>
          </w:tblCellMar>
        </w:tblPrEx>
        <w:trPr>
          <w:tblHeader/>
        </w:trPr>
        <w:tc>
          <w:tcPr>
            <w:tcW w:w="280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ECDE485" w14:textId="77777777" w:rsidR="003075B4" w:rsidRDefault="00BF7F8D">
            <w:r>
              <w:rPr>
                <w:rFonts w:ascii="Segoe UI" w:eastAsia="Segoe UI" w:hAnsi="Segoe UI" w:cs="Segoe UI"/>
                <w:b/>
                <w:bCs/>
                <w:color w:val="FFFFFF"/>
                <w:sz w:val="17"/>
                <w:szCs w:val="17"/>
              </w:rPr>
              <w:t>Variable</w:t>
            </w:r>
          </w:p>
        </w:tc>
        <w:tc>
          <w:tcPr>
            <w:tcW w:w="655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BC4BC01" w14:textId="77777777" w:rsidR="003075B4" w:rsidRDefault="00BF7F8D">
            <w:r>
              <w:rPr>
                <w:rFonts w:ascii="Segoe UI" w:eastAsia="Segoe UI" w:hAnsi="Segoe UI" w:cs="Segoe UI"/>
                <w:b/>
                <w:bCs/>
                <w:color w:val="FFFFFF"/>
                <w:sz w:val="17"/>
                <w:szCs w:val="17"/>
              </w:rPr>
              <w:t>Meaning</w:t>
            </w:r>
          </w:p>
        </w:tc>
      </w:tr>
      <w:tr w:rsidR="003075B4" w14:paraId="40B16F2D"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273A7BD0" w14:textId="77777777" w:rsidR="003075B4" w:rsidRDefault="00BF7F8D">
            <w:r>
              <w:rPr>
                <w:rFonts w:ascii="Consolas" w:eastAsia="Consolas" w:hAnsi="Consolas" w:cs="Consolas"/>
                <w:color w:val="1D4E57"/>
                <w:sz w:val="19"/>
                <w:szCs w:val="19"/>
                <w:shd w:val="clear" w:color="auto" w:fill="F3F6F8"/>
              </w:rPr>
              <w:t>VIRUSTOTAL_API_KEY</w:t>
            </w:r>
          </w:p>
        </w:tc>
        <w:tc>
          <w:tcPr>
            <w:tcW w:w="6552" w:type="dxa"/>
            <w:tcBorders>
              <w:top w:val="single" w:sz="2" w:space="0" w:color="C3CED6"/>
              <w:left w:val="nil"/>
              <w:bottom w:val="single" w:sz="2" w:space="0" w:color="C3CED6"/>
              <w:right w:val="nil"/>
            </w:tcBorders>
            <w:tcMar>
              <w:top w:w="90" w:type="dxa"/>
              <w:left w:w="120" w:type="dxa"/>
              <w:bottom w:w="90" w:type="dxa"/>
              <w:right w:w="120" w:type="dxa"/>
            </w:tcMar>
          </w:tcPr>
          <w:p w14:paraId="09ACAE90" w14:textId="77777777" w:rsidR="003075B4" w:rsidRDefault="00BF7F8D">
            <w:r>
              <w:rPr>
                <w:b/>
                <w:bCs/>
                <w:sz w:val="19"/>
                <w:szCs w:val="19"/>
              </w:rPr>
              <w:t>Required</w:t>
            </w:r>
            <w:r>
              <w:rPr>
                <w:sz w:val="19"/>
                <w:szCs w:val="19"/>
              </w:rPr>
              <w:t xml:space="preserve"> for the VirusTotal adapter — no key, no data. Absent means the card reads </w:t>
            </w:r>
            <w:r>
              <w:rPr>
                <w:rFonts w:ascii="Consolas" w:eastAsia="Consolas" w:hAnsi="Consolas" w:cs="Consolas"/>
                <w:color w:val="1D4E57"/>
                <w:sz w:val="19"/>
                <w:szCs w:val="19"/>
                <w:shd w:val="clear" w:color="auto" w:fill="F3F6F8"/>
              </w:rPr>
              <w:t>optional</w:t>
            </w:r>
            <w:r>
              <w:rPr>
                <w:sz w:val="19"/>
                <w:szCs w:val="19"/>
              </w:rPr>
              <w:t xml:space="preserve"> and nothing is requested.</w:t>
            </w:r>
          </w:p>
        </w:tc>
      </w:tr>
      <w:tr w:rsidR="003075B4" w14:paraId="66476927"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7202F945" w14:textId="77777777" w:rsidR="003075B4" w:rsidRDefault="00BF7F8D">
            <w:r>
              <w:rPr>
                <w:rFonts w:ascii="Consolas" w:eastAsia="Consolas" w:hAnsi="Consolas" w:cs="Consolas"/>
                <w:color w:val="1D4E57"/>
                <w:sz w:val="19"/>
                <w:szCs w:val="19"/>
                <w:shd w:val="clear" w:color="auto" w:fill="F3F6F8"/>
              </w:rPr>
              <w:t>NVD_API_KEY</w:t>
            </w:r>
          </w:p>
        </w:tc>
        <w:tc>
          <w:tcPr>
            <w:tcW w:w="6552" w:type="dxa"/>
            <w:tcBorders>
              <w:top w:val="single" w:sz="2" w:space="0" w:color="C3CED6"/>
              <w:left w:val="nil"/>
              <w:bottom w:val="single" w:sz="2" w:space="0" w:color="C3CED6"/>
              <w:right w:val="nil"/>
            </w:tcBorders>
            <w:tcMar>
              <w:top w:w="90" w:type="dxa"/>
              <w:left w:w="120" w:type="dxa"/>
              <w:bottom w:w="90" w:type="dxa"/>
              <w:right w:w="120" w:type="dxa"/>
            </w:tcMar>
          </w:tcPr>
          <w:p w14:paraId="7721C9CB" w14:textId="77777777" w:rsidR="003075B4" w:rsidRDefault="00BF7F8D">
            <w:r>
              <w:rPr>
                <w:b/>
                <w:bCs/>
                <w:sz w:val="19"/>
                <w:szCs w:val="19"/>
              </w:rPr>
              <w:t>Optional.</w:t>
            </w:r>
            <w:r>
              <w:rPr>
                <w:sz w:val="19"/>
                <w:szCs w:val="19"/>
              </w:rPr>
              <w:t xml:space="preserve"> NVD works without one at 5 requests per 30 s; a free key raises that to 50 per 30 s and drops the client's minimum interval from 6.5 s to 0.8 s.</w:t>
            </w:r>
          </w:p>
        </w:tc>
      </w:tr>
    </w:tbl>
    <w:p w14:paraId="5C99F979" w14:textId="77777777" w:rsidR="003075B4" w:rsidRDefault="003075B4">
      <w:pPr>
        <w:spacing w:after="180"/>
      </w:pPr>
    </w:p>
    <w:p w14:paraId="1A047DE9" w14:textId="77777777" w:rsidR="003075B4" w:rsidRDefault="00BF7F8D">
      <w:r>
        <w:br w:type="page"/>
      </w:r>
    </w:p>
    <w:p w14:paraId="395F1D26" w14:textId="77777777" w:rsidR="003075B4" w:rsidRDefault="00BF7F8D">
      <w:pPr>
        <w:spacing w:after="60"/>
      </w:pPr>
      <w:r>
        <w:rPr>
          <w:rFonts w:ascii="Segoe UI" w:eastAsia="Segoe UI" w:hAnsi="Segoe UI" w:cs="Segoe UI"/>
          <w:b/>
          <w:bCs/>
          <w:color w:val="0E6F7C"/>
          <w:spacing w:val="50"/>
          <w:sz w:val="17"/>
          <w:szCs w:val="17"/>
        </w:rPr>
        <w:lastRenderedPageBreak/>
        <w:t>APPENDIX D</w:t>
      </w:r>
    </w:p>
    <w:p w14:paraId="10EE1BEA" w14:textId="77777777" w:rsidR="003075B4" w:rsidRDefault="00BF7F8D">
      <w:pPr>
        <w:pStyle w:val="Heading1"/>
        <w:pBdr>
          <w:bottom w:val="single" w:sz="6" w:space="10" w:color="C3CED6"/>
        </w:pBdr>
        <w:spacing w:after="200"/>
      </w:pPr>
      <w:bookmarkStart w:id="124" w:name="_Toc240065581"/>
      <w:r>
        <w:rPr>
          <w:rFonts w:ascii="Segoe UI" w:eastAsia="Segoe UI" w:hAnsi="Segoe UI" w:cs="Segoe UI"/>
          <w:b/>
          <w:bCs/>
          <w:color w:val="12202B"/>
          <w:sz w:val="38"/>
          <w:szCs w:val="38"/>
        </w:rPr>
        <w:t>Command Line and Recipes</w:t>
      </w:r>
      <w:bookmarkEnd w:id="124"/>
    </w:p>
    <w:p w14:paraId="19B1A312" w14:textId="77777777" w:rsidR="003075B4" w:rsidRDefault="00BF7F8D">
      <w:pPr>
        <w:pStyle w:val="Heading2"/>
        <w:keepNext/>
        <w:spacing w:before="340" w:after="120"/>
      </w:pPr>
      <w:bookmarkStart w:id="125" w:name="_Toc240065582"/>
      <w:r>
        <w:rPr>
          <w:rFonts w:ascii="Segoe UI" w:eastAsia="Segoe UI" w:hAnsi="Segoe UI" w:cs="Segoe UI"/>
          <w:b/>
          <w:bCs/>
          <w:color w:val="12202B"/>
        </w:rPr>
        <w:t>Invocation</w:t>
      </w:r>
      <w:bookmarkEnd w:id="125"/>
    </w:p>
    <w:p w14:paraId="4EC9B2D1"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python run.py                          # monitor + dashboard, opens a browser</w:t>
      </w:r>
    </w:p>
    <w:p w14:paraId="2ADDEE7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python run.py --watch D:\ftp --watch E:\inbox</w:t>
      </w:r>
    </w:p>
    <w:p w14:paraId="1F13273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python run.py --port 9000 --no-browser</w:t>
      </w:r>
    </w:p>
    <w:p w14:paraId="3CD397A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python run.py --scan C:\Users\me\Downloads   # one-shot scan, JSON to stdout, exit</w:t>
      </w:r>
    </w:p>
    <w:p w14:paraId="1C6EEB58"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python run.py --headless               # monitor only, no web server</w:t>
      </w:r>
    </w:p>
    <w:p w14:paraId="66474F7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python run.py --scan-existing          # also scan files already present at startup</w:t>
      </w:r>
    </w:p>
    <w:p w14:paraId="58C10A95"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python run.py --rules D:\team-rules     # alternate rules directory</w:t>
      </w:r>
    </w:p>
    <w:p w14:paraId="00BFDB5C" w14:textId="77777777" w:rsidR="003075B4" w:rsidRDefault="00BF7F8D">
      <w:pPr>
        <w:spacing w:after="150" w:line="288" w:lineRule="auto"/>
        <w:jc w:val="both"/>
      </w:pPr>
      <w:r>
        <w:t xml:space="preserve">On Windows a desktop shortcut targeting </w:t>
      </w:r>
      <w:r>
        <w:rPr>
          <w:rFonts w:ascii="Consolas" w:eastAsia="Consolas" w:hAnsi="Consolas" w:cs="Consolas"/>
          <w:color w:val="1D4E57"/>
          <w:sz w:val="19"/>
          <w:szCs w:val="19"/>
          <w:shd w:val="clear" w:color="auto" w:fill="F3F6F8"/>
        </w:rPr>
        <w:t>python.exe run.py</w:t>
      </w:r>
      <w:r>
        <w:t>, with the project as its working directory, launches the whole console in one click.</w:t>
      </w:r>
    </w:p>
    <w:p w14:paraId="5B4F1B1B" w14:textId="77777777" w:rsidR="003075B4" w:rsidRDefault="00BF7F8D">
      <w:pPr>
        <w:pStyle w:val="Heading2"/>
        <w:keepNext/>
        <w:spacing w:before="340" w:after="120"/>
      </w:pPr>
      <w:bookmarkStart w:id="126" w:name="_Toc240065583"/>
      <w:r>
        <w:rPr>
          <w:rFonts w:ascii="Segoe UI" w:eastAsia="Segoe UI" w:hAnsi="Segoe UI" w:cs="Segoe UI"/>
          <w:b/>
          <w:bCs/>
          <w:color w:val="12202B"/>
        </w:rPr>
        <w:t>Verifying an installation</w:t>
      </w:r>
      <w:bookmarkEnd w:id="126"/>
    </w:p>
    <w:p w14:paraId="04CFCDFA" w14:textId="77777777" w:rsidR="003075B4" w:rsidRDefault="00BF7F8D">
      <w:pPr>
        <w:spacing w:after="150" w:line="288" w:lineRule="auto"/>
        <w:jc w:val="both"/>
      </w:pPr>
      <w:r>
        <w:t>The sample files each trip exactly one rule, which makes them a fast end-to-end check:</w:t>
      </w:r>
    </w:p>
    <w:p w14:paraId="331DB5BB" w14:textId="77777777" w:rsidR="003075B4" w:rsidRDefault="00BF7F8D">
      <w:pPr>
        <w:keepLines/>
        <w:pBdr>
          <w:top w:val="single" w:sz="2" w:space="6" w:color="F3F6F8"/>
          <w:left w:val="single" w:sz="12" w:space="8" w:color="0E6F7C"/>
          <w:bottom w:val="single" w:sz="2" w:space="6" w:color="F3F6F8"/>
        </w:pBdr>
        <w:shd w:val="clear" w:color="auto" w:fill="F3F6F8"/>
        <w:spacing w:before="140" w:after="160"/>
        <w:ind w:left="316"/>
      </w:pPr>
      <w:r>
        <w:rPr>
          <w:rFonts w:ascii="Consolas" w:eastAsia="Consolas" w:hAnsi="Consolas" w:cs="Consolas"/>
          <w:color w:val="213640"/>
          <w:sz w:val="18"/>
          <w:szCs w:val="18"/>
        </w:rPr>
        <w:t>copy samples\README_RESTORE.txt uploads\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2"/>
        <w:gridCol w:w="3744"/>
        <w:gridCol w:w="2434"/>
      </w:tblGrid>
      <w:tr w:rsidR="003075B4" w14:paraId="56492884" w14:textId="77777777">
        <w:tblPrEx>
          <w:tblCellMar>
            <w:top w:w="0" w:type="dxa"/>
            <w:bottom w:w="0" w:type="dxa"/>
          </w:tblCellMar>
        </w:tblPrEx>
        <w:trPr>
          <w:tblHeader/>
        </w:trPr>
        <w:tc>
          <w:tcPr>
            <w:tcW w:w="318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5D18C78" w14:textId="77777777" w:rsidR="003075B4" w:rsidRDefault="00BF7F8D">
            <w:r>
              <w:rPr>
                <w:rFonts w:ascii="Segoe UI" w:eastAsia="Segoe UI" w:hAnsi="Segoe UI" w:cs="Segoe UI"/>
                <w:b/>
                <w:bCs/>
                <w:color w:val="FFFFFF"/>
                <w:sz w:val="17"/>
                <w:szCs w:val="17"/>
              </w:rPr>
              <w:t>Sample</w:t>
            </w:r>
          </w:p>
        </w:tc>
        <w:tc>
          <w:tcPr>
            <w:tcW w:w="374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306A0A7" w14:textId="77777777" w:rsidR="003075B4" w:rsidRDefault="00BF7F8D">
            <w:r>
              <w:rPr>
                <w:rFonts w:ascii="Segoe UI" w:eastAsia="Segoe UI" w:hAnsi="Segoe UI" w:cs="Segoe UI"/>
                <w:b/>
                <w:bCs/>
                <w:color w:val="FFFFFF"/>
                <w:sz w:val="17"/>
                <w:szCs w:val="17"/>
              </w:rPr>
              <w:t>Rule</w:t>
            </w:r>
          </w:p>
        </w:tc>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04DDDF7" w14:textId="77777777" w:rsidR="003075B4" w:rsidRDefault="00BF7F8D">
            <w:r>
              <w:rPr>
                <w:rFonts w:ascii="Segoe UI" w:eastAsia="Segoe UI" w:hAnsi="Segoe UI" w:cs="Segoe UI"/>
                <w:b/>
                <w:bCs/>
                <w:color w:val="FFFFFF"/>
                <w:sz w:val="17"/>
                <w:szCs w:val="17"/>
              </w:rPr>
              <w:t>Severity</w:t>
            </w:r>
          </w:p>
        </w:tc>
      </w:tr>
      <w:tr w:rsidR="003075B4" w14:paraId="782769A2"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FA43D59" w14:textId="77777777" w:rsidR="003075B4" w:rsidRDefault="00BF7F8D">
            <w:r>
              <w:rPr>
                <w:rFonts w:ascii="Consolas" w:eastAsia="Consolas" w:hAnsi="Consolas" w:cs="Consolas"/>
                <w:color w:val="1D4E57"/>
                <w:sz w:val="19"/>
                <w:szCs w:val="19"/>
                <w:shd w:val="clear" w:color="auto" w:fill="F3F6F8"/>
              </w:rPr>
              <w:t>README_RESTORE.txt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6AD260A9" w14:textId="77777777" w:rsidR="003075B4" w:rsidRDefault="00BF7F8D">
            <w:r>
              <w:rPr>
                <w:sz w:val="19"/>
                <w:szCs w:val="19"/>
              </w:rPr>
              <w:t>Ransom_Note_Template</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3D331BA" w14:textId="77777777" w:rsidR="003075B4" w:rsidRDefault="00BF7F8D">
            <w:r>
              <w:rPr>
                <w:sz w:val="19"/>
                <w:szCs w:val="19"/>
              </w:rPr>
              <w:t>critical</w:t>
            </w:r>
          </w:p>
        </w:tc>
      </w:tr>
      <w:tr w:rsidR="003075B4" w14:paraId="64970F81"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1B0C6D7B" w14:textId="77777777" w:rsidR="003075B4" w:rsidRDefault="00BF7F8D">
            <w:r>
              <w:rPr>
                <w:rFonts w:ascii="Consolas" w:eastAsia="Consolas" w:hAnsi="Consolas" w:cs="Consolas"/>
                <w:color w:val="1D4E57"/>
                <w:sz w:val="19"/>
                <w:szCs w:val="19"/>
                <w:shd w:val="clear" w:color="auto" w:fill="F3F6F8"/>
              </w:rPr>
              <w:t>cleanup_commands.txt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46D0C473" w14:textId="77777777" w:rsidR="003075B4" w:rsidRDefault="00BF7F8D">
            <w:r>
              <w:rPr>
                <w:sz w:val="19"/>
                <w:szCs w:val="19"/>
              </w:rPr>
              <w:t>Defense_Evasion_Commands</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20D5587" w14:textId="77777777" w:rsidR="003075B4" w:rsidRDefault="00BF7F8D">
            <w:r>
              <w:rPr>
                <w:sz w:val="19"/>
                <w:szCs w:val="19"/>
              </w:rPr>
              <w:t>critical</w:t>
            </w:r>
          </w:p>
        </w:tc>
      </w:tr>
      <w:tr w:rsidR="003075B4" w14:paraId="34A0B28E"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123AC48C" w14:textId="77777777" w:rsidR="003075B4" w:rsidRDefault="00BF7F8D">
            <w:r>
              <w:rPr>
                <w:rFonts w:ascii="Consolas" w:eastAsia="Consolas" w:hAnsi="Consolas" w:cs="Consolas"/>
                <w:color w:val="1D4E57"/>
                <w:sz w:val="19"/>
                <w:szCs w:val="19"/>
                <w:shd w:val="clear" w:color="auto" w:fill="F3F6F8"/>
              </w:rPr>
              <w:t>dump_notes.txt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7392EBEC" w14:textId="77777777" w:rsidR="003075B4" w:rsidRDefault="00BF7F8D">
            <w:r>
              <w:rPr>
                <w:sz w:val="19"/>
                <w:szCs w:val="19"/>
              </w:rPr>
              <w:t>Credential_Dumper_Indicators</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671BE5C" w14:textId="77777777" w:rsidR="003075B4" w:rsidRDefault="00BF7F8D">
            <w:r>
              <w:rPr>
                <w:sz w:val="19"/>
                <w:szCs w:val="19"/>
              </w:rPr>
              <w:t>critical</w:t>
            </w:r>
          </w:p>
        </w:tc>
      </w:tr>
      <w:tr w:rsidR="003075B4" w14:paraId="0360C528"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13EEB0FA" w14:textId="77777777" w:rsidR="003075B4" w:rsidRDefault="00BF7F8D">
            <w:r>
              <w:rPr>
                <w:rFonts w:ascii="Consolas" w:eastAsia="Consolas" w:hAnsi="Consolas" w:cs="Consolas"/>
                <w:color w:val="1D4E57"/>
                <w:sz w:val="19"/>
                <w:szCs w:val="19"/>
                <w:shd w:val="clear" w:color="auto" w:fill="F3F6F8"/>
              </w:rPr>
              <w:t>task_setup.log</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470833EC" w14:textId="77777777" w:rsidR="003075B4" w:rsidRDefault="00BF7F8D">
            <w:r>
              <w:rPr>
                <w:sz w:val="19"/>
                <w:szCs w:val="19"/>
              </w:rPr>
              <w:t>PowerShell_Encoded_Command</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0BCBB0E" w14:textId="77777777" w:rsidR="003075B4" w:rsidRDefault="00BF7F8D">
            <w:r>
              <w:rPr>
                <w:sz w:val="19"/>
                <w:szCs w:val="19"/>
              </w:rPr>
              <w:t>high</w:t>
            </w:r>
          </w:p>
        </w:tc>
      </w:tr>
      <w:tr w:rsidR="003075B4" w14:paraId="58300E7E"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278446F" w14:textId="77777777" w:rsidR="003075B4" w:rsidRDefault="00BF7F8D">
            <w:r>
              <w:rPr>
                <w:rFonts w:ascii="Consolas" w:eastAsia="Consolas" w:hAnsi="Consolas" w:cs="Consolas"/>
                <w:color w:val="1D4E57"/>
                <w:sz w:val="19"/>
                <w:szCs w:val="19"/>
                <w:shd w:val="clear" w:color="auto" w:fill="F3F6F8"/>
              </w:rPr>
              <w:t>update_helper.txt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4AE612F1" w14:textId="77777777" w:rsidR="003075B4" w:rsidRDefault="00BF7F8D">
            <w:r>
              <w:rPr>
                <w:sz w:val="19"/>
                <w:szCs w:val="19"/>
              </w:rPr>
              <w:t>PowerShell_Download_Cradle</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7717F5D" w14:textId="77777777" w:rsidR="003075B4" w:rsidRDefault="00BF7F8D">
            <w:r>
              <w:rPr>
                <w:sz w:val="19"/>
                <w:szCs w:val="19"/>
              </w:rPr>
              <w:t>high</w:t>
            </w:r>
          </w:p>
        </w:tc>
      </w:tr>
      <w:tr w:rsidR="003075B4" w14:paraId="02F17051"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6A8CD6B" w14:textId="77777777" w:rsidR="003075B4" w:rsidRDefault="00BF7F8D">
            <w:r>
              <w:rPr>
                <w:rFonts w:ascii="Consolas" w:eastAsia="Consolas" w:hAnsi="Consolas" w:cs="Consolas"/>
                <w:color w:val="1D4E57"/>
                <w:sz w:val="19"/>
                <w:szCs w:val="19"/>
                <w:shd w:val="clear" w:color="auto" w:fill="F3F6F8"/>
              </w:rPr>
              <w:t>mail_body.txt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54DD4CF3" w14:textId="77777777" w:rsidR="003075B4" w:rsidRDefault="00BF7F8D">
            <w:r>
              <w:rPr>
                <w:sz w:val="19"/>
                <w:szCs w:val="19"/>
              </w:rPr>
              <w:t>Suspicious_Double_Extension</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48DDE044" w14:textId="77777777" w:rsidR="003075B4" w:rsidRDefault="00BF7F8D">
            <w:r>
              <w:rPr>
                <w:sz w:val="19"/>
                <w:szCs w:val="19"/>
              </w:rPr>
              <w:t>medium</w:t>
            </w:r>
          </w:p>
        </w:tc>
      </w:tr>
      <w:tr w:rsidR="003075B4" w14:paraId="49FD1AE0"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036E7E37" w14:textId="77777777" w:rsidR="003075B4" w:rsidRDefault="00BF7F8D">
            <w:r>
              <w:rPr>
                <w:rFonts w:ascii="Consolas" w:eastAsia="Consolas" w:hAnsi="Consolas" w:cs="Consolas"/>
                <w:color w:val="1D4E57"/>
                <w:sz w:val="19"/>
                <w:szCs w:val="19"/>
                <w:shd w:val="clear" w:color="auto" w:fill="F3F6F8"/>
              </w:rPr>
              <w:t>report_q3.txt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40ECAC98" w14:textId="77777777" w:rsidR="003075B4" w:rsidRDefault="00BF7F8D">
            <w:r>
              <w:rPr>
                <w:i/>
                <w:iCs/>
                <w:sz w:val="19"/>
                <w:szCs w:val="19"/>
              </w:rPr>
              <w:t>(nothing — clean scan)</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2A61EEC" w14:textId="77777777" w:rsidR="003075B4" w:rsidRDefault="00BF7F8D">
            <w:r>
              <w:rPr>
                <w:sz w:val="19"/>
                <w:szCs w:val="19"/>
              </w:rPr>
              <w:t>—</w:t>
            </w:r>
          </w:p>
        </w:tc>
      </w:tr>
    </w:tbl>
    <w:p w14:paraId="0DFCE6BC" w14:textId="77777777" w:rsidR="003075B4" w:rsidRDefault="003075B4">
      <w:pPr>
        <w:spacing w:after="180"/>
      </w:pPr>
    </w:p>
    <w:p w14:paraId="3A2C683B" w14:textId="77777777" w:rsidR="003075B4" w:rsidRDefault="00BF7F8D">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WHY THE SAMPLES ARE PLAIN TEXT</w:t>
      </w:r>
    </w:p>
    <w:p w14:paraId="54A7602C" w14:textId="77777777" w:rsidR="003075B4" w:rsidRDefault="00BF7F8D">
      <w:pPr>
        <w:pBdr>
          <w:left w:val="single" w:sz="16" w:space="10" w:color="0E6F7C"/>
        </w:pBdr>
        <w:shd w:val="clear" w:color="auto" w:fill="EAF3F4"/>
        <w:spacing w:after="200" w:line="264" w:lineRule="auto"/>
        <w:ind w:left="259" w:right="172"/>
      </w:pPr>
      <w:r>
        <w:rPr>
          <w:sz w:val="20"/>
          <w:szCs w:val="20"/>
        </w:rPr>
        <w:t xml:space="preserve">A genuine </w:t>
      </w:r>
      <w:r>
        <w:rPr>
          <w:rFonts w:ascii="Consolas" w:eastAsia="Consolas" w:hAnsi="Consolas" w:cs="Consolas"/>
          <w:color w:val="1D4E57"/>
          <w:sz w:val="20"/>
          <w:szCs w:val="20"/>
          <w:shd w:val="clear" w:color="auto" w:fill="F3F6F8"/>
        </w:rPr>
        <w:t>.php</w:t>
      </w:r>
      <w:r>
        <w:rPr>
          <w:sz w:val="20"/>
          <w:szCs w:val="20"/>
        </w:rPr>
        <w:t xml:space="preserve"> web shell or PE sample written to disk is quarantined by antivirus before the scanner can read it — the failure described in Chapter 6. Text samples survive, so the smoke test is reliable on a protected endpoint. The web shell rules are verified in memory instead.</w:t>
      </w:r>
    </w:p>
    <w:p w14:paraId="34214F6D" w14:textId="77777777" w:rsidR="003075B4" w:rsidRDefault="00BF7F8D">
      <w:pPr>
        <w:pStyle w:val="Heading2"/>
        <w:keepNext/>
        <w:spacing w:before="340" w:after="120"/>
      </w:pPr>
      <w:bookmarkStart w:id="127" w:name="_Toc240065584"/>
      <w:r>
        <w:rPr>
          <w:rFonts w:ascii="Segoe UI" w:eastAsia="Segoe UI" w:hAnsi="Segoe UI" w:cs="Segoe UI"/>
          <w:b/>
          <w:bCs/>
          <w:color w:val="12202B"/>
        </w:rPr>
        <w:t>Intel checks</w:t>
      </w:r>
      <w:bookmarkEnd w:id="127"/>
    </w:p>
    <w:p w14:paraId="7CF0E176"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Is the NVD cache warm, and which CA bundle is in use?</w:t>
      </w:r>
    </w:p>
    <w:p w14:paraId="4006560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curl -s http://127.0.0.1:8787/api/nvd | jq '{cached, last_sync, rate_limit, tls_bundle}'</w:t>
      </w:r>
    </w:p>
    <w:p w14:paraId="4E1FA64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2F3BF506"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Sync the trailing week</w:t>
      </w:r>
    </w:p>
    <w:p w14:paraId="2A33B63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curl -s -X POST http://127.0.0.1:8787/api/nvd/sync \</w:t>
      </w:r>
    </w:p>
    <w:p w14:paraId="1CE2C11D"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-H "Content-Type: application/json" -d '{"days": 7}' | jq</w:t>
      </w:r>
    </w:p>
    <w:p w14:paraId="42173A8B"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02DCB8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Look up one CVE</w:t>
      </w:r>
    </w:p>
    <w:p w14:paraId="47E4C1A5"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curl -s "http://127.0.0.1:8787/api/nvd/cve?id=CVE-2021-44228" | jq '{id, score, severity, cwe}'</w:t>
      </w:r>
    </w:p>
    <w:p w14:paraId="2DE5B01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5FA1DB7E"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Is a source commit affected by anything known?</w:t>
      </w:r>
    </w:p>
    <w:p w14:paraId="5F6E48E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curl -s -X POST http://127.0.0.1:8787/api/osv/query \</w:t>
      </w:r>
    </w:p>
    <w:p w14:paraId="24EF1DA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-H "Content-Type: application/json" \</w:t>
      </w:r>
    </w:p>
    <w:p w14:paraId="045287A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-d '{"commit": "6879efc2c1596d11a6a6ad296f80063b558d5e0f"}' | jq '.vulns[]'</w:t>
      </w:r>
    </w:p>
    <w:p w14:paraId="6D2B240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2B110A6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Which adapters are actually live?</w:t>
      </w:r>
    </w:p>
    <w:p w14:paraId="47C85181"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curl -s http://127.0.0.1:8787/api/intel | jq '.sources[] | {id, status}'</w:t>
      </w:r>
    </w:p>
    <w:p w14:paraId="6AEB9E06" w14:textId="77777777" w:rsidR="003075B4" w:rsidRDefault="00BF7F8D">
      <w:pPr>
        <w:pStyle w:val="Heading2"/>
        <w:keepNext/>
        <w:spacing w:before="340" w:after="120"/>
      </w:pPr>
      <w:bookmarkStart w:id="128" w:name="_Toc240065585"/>
      <w:r>
        <w:rPr>
          <w:rFonts w:ascii="Segoe UI" w:eastAsia="Segoe UI" w:hAnsi="Segoe UI" w:cs="Segoe UI"/>
          <w:b/>
          <w:bCs/>
          <w:color w:val="12202B"/>
        </w:rPr>
        <w:t>Querying the findings log</w:t>
      </w:r>
      <w:bookmarkEnd w:id="128"/>
    </w:p>
    <w:p w14:paraId="6C1A360D" w14:textId="77777777" w:rsidR="003075B4" w:rsidRDefault="00BF7F8D">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Critical findings only</w:t>
      </w:r>
    </w:p>
    <w:p w14:paraId="449883E3"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jq -c 'select(.severity=="critical")' data/findings.ndjson</w:t>
      </w:r>
    </w:p>
    <w:p w14:paraId="2A087C59"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229736DA"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Unique hashes for an estate-wide search</w:t>
      </w:r>
    </w:p>
    <w:p w14:paraId="1E201ED7"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jq -r '.sha256' data/findings.ndjson | sort -u</w:t>
      </w:r>
    </w:p>
    <w:p w14:paraId="514BE92F"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683D8A10"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Rule hit counts, most frequent first</w:t>
      </w:r>
    </w:p>
    <w:p w14:paraId="1BE6676C"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jq -r '.rule_names[]' data/findings.ndjson | sort | uniq -c | sort -rn</w:t>
      </w:r>
    </w:p>
    <w:p w14:paraId="711A6B61"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D965D94" w14:textId="77777777" w:rsidR="003075B4" w:rsidRDefault="00BF7F8D">
      <w:pPr>
        <w:keepLines/>
        <w:pBdr>
          <w:left w:val="single" w:sz="12" w:space="8" w:color="0E6F7C"/>
        </w:pBdr>
        <w:shd w:val="clear" w:color="auto" w:fill="F3F6F8"/>
        <w:ind w:left="316"/>
      </w:pPr>
      <w:r>
        <w:rPr>
          <w:rFonts w:ascii="Consolas" w:eastAsia="Consolas" w:hAnsi="Consolas" w:cs="Consolas"/>
          <w:color w:val="213640"/>
          <w:sz w:val="18"/>
          <w:szCs w:val="18"/>
        </w:rPr>
        <w:t># Findings that had correlated authentication failures</w:t>
      </w:r>
    </w:p>
    <w:p w14:paraId="2C90BBA0" w14:textId="77777777" w:rsidR="003075B4" w:rsidRDefault="00BF7F8D">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jq -c 'select(.correlated_auth_failures &gt; 0)' data/findings.ndjson</w:t>
      </w:r>
    </w:p>
    <w:p w14:paraId="477AC031" w14:textId="77777777" w:rsidR="003075B4" w:rsidRDefault="00BF7F8D">
      <w:pPr>
        <w:pStyle w:val="Heading2"/>
        <w:keepNext/>
        <w:spacing w:before="340" w:after="120"/>
      </w:pPr>
      <w:bookmarkStart w:id="129" w:name="_Toc240065586"/>
      <w:r>
        <w:rPr>
          <w:rFonts w:ascii="Segoe UI" w:eastAsia="Segoe UI" w:hAnsi="Segoe UI" w:cs="Segoe UI"/>
          <w:b/>
          <w:bCs/>
          <w:color w:val="12202B"/>
        </w:rPr>
        <w:t>Further reading</w:t>
      </w:r>
      <w:bookmarkEnd w:id="129"/>
    </w:p>
    <w:p w14:paraId="4B2BF430" w14:textId="77777777" w:rsidR="003075B4" w:rsidRDefault="00BF7F8D">
      <w:pPr>
        <w:pStyle w:val="ListParagraph"/>
        <w:numPr>
          <w:ilvl w:val="0"/>
          <w:numId w:val="3"/>
        </w:numPr>
        <w:spacing w:after="90" w:line="276" w:lineRule="auto"/>
      </w:pPr>
      <w:r>
        <w:rPr>
          <w:b/>
          <w:bCs/>
        </w:rPr>
        <w:t>YARA documentation</w:t>
      </w:r>
      <w:r>
        <w:t xml:space="preserve"> — </w:t>
      </w:r>
      <w:r>
        <w:rPr>
          <w:rFonts w:ascii="Consolas" w:eastAsia="Consolas" w:hAnsi="Consolas" w:cs="Consolas"/>
          <w:color w:val="1D4E57"/>
          <w:sz w:val="19"/>
          <w:szCs w:val="19"/>
          <w:shd w:val="clear" w:color="auto" w:fill="F3F6F8"/>
        </w:rPr>
        <w:t>yara.readthedocs.io</w:t>
      </w:r>
      <w:r>
        <w:t xml:space="preserve">. The module reference, particularly </w:t>
      </w:r>
      <w:r>
        <w:rPr>
          <w:rFonts w:ascii="Consolas" w:eastAsia="Consolas" w:hAnsi="Consolas" w:cs="Consolas"/>
          <w:color w:val="1D4E57"/>
          <w:sz w:val="19"/>
          <w:szCs w:val="19"/>
          <w:shd w:val="clear" w:color="auto" w:fill="F3F6F8"/>
        </w:rPr>
        <w:t>pe</w:t>
      </w:r>
      <w:r>
        <w:t xml:space="preserve"> and </w:t>
      </w:r>
      <w:r>
        <w:rPr>
          <w:rFonts w:ascii="Consolas" w:eastAsia="Consolas" w:hAnsi="Consolas" w:cs="Consolas"/>
          <w:color w:val="1D4E57"/>
          <w:sz w:val="19"/>
          <w:szCs w:val="19"/>
          <w:shd w:val="clear" w:color="auto" w:fill="F3F6F8"/>
        </w:rPr>
        <w:t>math</w:t>
      </w:r>
      <w:r>
        <w:t>, repays a careful read.</w:t>
      </w:r>
    </w:p>
    <w:p w14:paraId="7043ADDA" w14:textId="77777777" w:rsidR="003075B4" w:rsidRDefault="00BF7F8D">
      <w:pPr>
        <w:pStyle w:val="ListParagraph"/>
        <w:numPr>
          <w:ilvl w:val="0"/>
          <w:numId w:val="3"/>
        </w:numPr>
        <w:spacing w:after="90" w:line="276" w:lineRule="auto"/>
      </w:pPr>
      <w:r>
        <w:rPr>
          <w:b/>
          <w:bCs/>
        </w:rPr>
        <w:t>NVD API documentation</w:t>
      </w:r>
      <w:r>
        <w:t xml:space="preserve"> — </w:t>
      </w:r>
      <w:r>
        <w:rPr>
          <w:rFonts w:ascii="Consolas" w:eastAsia="Consolas" w:hAnsi="Consolas" w:cs="Consolas"/>
          <w:color w:val="1D4E57"/>
          <w:sz w:val="19"/>
          <w:szCs w:val="19"/>
          <w:shd w:val="clear" w:color="auto" w:fill="F3F6F8"/>
        </w:rPr>
        <w:t>nvd.nist.gov/developers/vulnerabilities</w:t>
      </w:r>
      <w:r>
        <w:t>. Pagination, date-window limits, and rate limits are all specified there.</w:t>
      </w:r>
    </w:p>
    <w:p w14:paraId="6F716AEB" w14:textId="77777777" w:rsidR="003075B4" w:rsidRDefault="00BF7F8D">
      <w:pPr>
        <w:pStyle w:val="ListParagraph"/>
        <w:numPr>
          <w:ilvl w:val="0"/>
          <w:numId w:val="3"/>
        </w:numPr>
        <w:spacing w:after="90" w:line="276" w:lineRule="auto"/>
      </w:pPr>
      <w:r>
        <w:rPr>
          <w:b/>
          <w:bCs/>
        </w:rPr>
        <w:t>OSV API</w:t>
      </w:r>
      <w:r>
        <w:t xml:space="preserve"> — </w:t>
      </w:r>
      <w:r>
        <w:rPr>
          <w:rFonts w:ascii="Consolas" w:eastAsia="Consolas" w:hAnsi="Consolas" w:cs="Consolas"/>
          <w:color w:val="1D4E57"/>
          <w:sz w:val="19"/>
          <w:szCs w:val="19"/>
          <w:shd w:val="clear" w:color="auto" w:fill="F3F6F8"/>
        </w:rPr>
        <w:t>google.github.io/osv.dev/api/</w:t>
      </w:r>
      <w:r>
        <w:t xml:space="preserve">. Query by commit, package, or purl; also documents </w:t>
      </w:r>
      <w:r>
        <w:rPr>
          <w:rFonts w:ascii="Consolas" w:eastAsia="Consolas" w:hAnsi="Consolas" w:cs="Consolas"/>
          <w:color w:val="1D4E57"/>
          <w:sz w:val="19"/>
          <w:szCs w:val="19"/>
          <w:shd w:val="clear" w:color="auto" w:fill="F3F6F8"/>
        </w:rPr>
        <w:t>querybatch</w:t>
      </w:r>
      <w:r>
        <w:t xml:space="preserve"> for bulk lookups.</w:t>
      </w:r>
    </w:p>
    <w:p w14:paraId="6D1FBAC5" w14:textId="77777777" w:rsidR="003075B4" w:rsidRDefault="00BF7F8D">
      <w:pPr>
        <w:pStyle w:val="ListParagraph"/>
        <w:numPr>
          <w:ilvl w:val="0"/>
          <w:numId w:val="3"/>
        </w:numPr>
        <w:spacing w:after="90" w:line="276" w:lineRule="auto"/>
      </w:pPr>
      <w:r>
        <w:rPr>
          <w:b/>
          <w:bCs/>
        </w:rPr>
        <w:t>CISA KEV</w:t>
      </w:r>
      <w:r>
        <w:t xml:space="preserve"> — </w:t>
      </w:r>
      <w:r>
        <w:rPr>
          <w:rFonts w:ascii="Consolas" w:eastAsia="Consolas" w:hAnsi="Consolas" w:cs="Consolas"/>
          <w:color w:val="1D4E57"/>
          <w:sz w:val="19"/>
          <w:szCs w:val="19"/>
          <w:shd w:val="clear" w:color="auto" w:fill="F3F6F8"/>
        </w:rPr>
        <w:t>cisa.gov/known-exploited-vulnerabilities-catalog</w:t>
      </w:r>
      <w:r>
        <w:t>. The subset of CVEs actually being exploited; the highest-value filter in vulnerability work.</w:t>
      </w:r>
    </w:p>
    <w:p w14:paraId="754D0C14" w14:textId="77777777" w:rsidR="003075B4" w:rsidRDefault="00BF7F8D">
      <w:pPr>
        <w:pStyle w:val="ListParagraph"/>
        <w:numPr>
          <w:ilvl w:val="0"/>
          <w:numId w:val="3"/>
        </w:numPr>
        <w:spacing w:after="90" w:line="276" w:lineRule="auto"/>
      </w:pPr>
      <w:r>
        <w:rPr>
          <w:b/>
          <w:bCs/>
        </w:rPr>
        <w:t>MITRE ATT&amp;CK</w:t>
      </w:r>
      <w:r>
        <w:t xml:space="preserve"> — </w:t>
      </w:r>
      <w:r>
        <w:rPr>
          <w:rFonts w:ascii="Consolas" w:eastAsia="Consolas" w:hAnsi="Consolas" w:cs="Consolas"/>
          <w:color w:val="1D4E57"/>
          <w:sz w:val="19"/>
          <w:szCs w:val="19"/>
          <w:shd w:val="clear" w:color="auto" w:fill="F3F6F8"/>
        </w:rPr>
        <w:t>attack.mitre.org</w:t>
      </w:r>
      <w:r>
        <w:t>. Useful for mapping rules to technique IDs, which makes coverage gaps visible.</w:t>
      </w:r>
    </w:p>
    <w:p w14:paraId="27D5467D" w14:textId="77777777" w:rsidR="003075B4" w:rsidRDefault="00BF7F8D">
      <w:pPr>
        <w:pStyle w:val="ListParagraph"/>
        <w:numPr>
          <w:ilvl w:val="0"/>
          <w:numId w:val="3"/>
        </w:numPr>
        <w:spacing w:after="90" w:line="276" w:lineRule="auto"/>
      </w:pPr>
      <w:r>
        <w:rPr>
          <w:b/>
          <w:bCs/>
        </w:rPr>
        <w:t>The Sigma project</w:t>
      </w:r>
      <w:r>
        <w:t xml:space="preserve"> — the same reasoning applied to log events rather than files. Chapter 4's capability-plus-context pattern transfers directly.</w:t>
      </w:r>
    </w:p>
    <w:p w14:paraId="3BFE008D" w14:textId="77777777" w:rsidR="003075B4" w:rsidRDefault="00BF7F8D">
      <w:pPr>
        <w:pStyle w:val="ListParagraph"/>
        <w:numPr>
          <w:ilvl w:val="0"/>
          <w:numId w:val="3"/>
        </w:numPr>
        <w:spacing w:after="90" w:line="276" w:lineRule="auto"/>
      </w:pPr>
      <w:r>
        <w:rPr>
          <w:b/>
          <w:bCs/>
        </w:rPr>
        <w:t>The repository</w:t>
      </w:r>
      <w:r>
        <w:t xml:space="preserve"> — </w:t>
      </w:r>
      <w:r>
        <w:rPr>
          <w:rFonts w:ascii="Consolas" w:eastAsia="Consolas" w:hAnsi="Consolas" w:cs="Consolas"/>
          <w:color w:val="1D4E57"/>
          <w:sz w:val="19"/>
          <w:szCs w:val="19"/>
          <w:shd w:val="clear" w:color="auto" w:fill="F3F6F8"/>
        </w:rPr>
        <w:t>github.com/gocar112/security-suite-dashboard</w:t>
      </w:r>
      <w:r>
        <w:t>. Every listing in this book is taken from it.</w:t>
      </w:r>
    </w:p>
    <w:sectPr w:rsidR="003075B4">
      <w:headerReference w:type="default" r:id="rId7"/>
      <w:footerReference w:type="default" r:id="rId8"/>
      <w:headerReference w:type="first" r:id="rId9"/>
      <w:footerReference w:type="first" r:id="rId10"/>
      <w:pgSz w:w="12240" w:h="15840"/>
      <w:pgMar w:top="1440" w:right="1512" w:bottom="1440" w:left="1512"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A5C43" w14:textId="77777777" w:rsidR="00BF7F8D" w:rsidRDefault="00BF7F8D">
      <w:r>
        <w:separator/>
      </w:r>
    </w:p>
  </w:endnote>
  <w:endnote w:type="continuationSeparator" w:id="0">
    <w:p w14:paraId="79090686" w14:textId="77777777" w:rsidR="00BF7F8D" w:rsidRDefault="00BF7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11E0C" w14:textId="77777777" w:rsidR="003075B4" w:rsidRDefault="00BF7F8D">
    <w:pPr>
      <w:jc w:val="center"/>
    </w:pPr>
    <w:r>
      <w:rPr>
        <w:rFonts w:ascii="Segoe UI" w:eastAsia="Segoe UI" w:hAnsi="Segoe UI" w:cs="Segoe UI"/>
        <w:color w:val="5A6B78"/>
        <w:sz w:val="17"/>
        <w:szCs w:val="17"/>
      </w:rPr>
      <w:fldChar w:fldCharType="begin"/>
    </w:r>
    <w:r>
      <w:rPr>
        <w:rFonts w:ascii="Segoe UI" w:eastAsia="Segoe UI" w:hAnsi="Segoe UI" w:cs="Segoe UI"/>
        <w:color w:val="5A6B78"/>
        <w:sz w:val="17"/>
        <w:szCs w:val="17"/>
      </w:rPr>
      <w:instrText>PAGE</w:instrText>
    </w:r>
    <w:r>
      <w:rPr>
        <w:rFonts w:ascii="Segoe UI" w:eastAsia="Segoe UI" w:hAnsi="Segoe UI" w:cs="Segoe UI"/>
        <w:color w:val="5A6B78"/>
        <w:sz w:val="17"/>
        <w:szCs w:val="17"/>
      </w:rPr>
      <w:fldChar w:fldCharType="separate"/>
    </w:r>
    <w:r w:rsidR="00790FB7">
      <w:rPr>
        <w:rFonts w:ascii="Segoe UI" w:eastAsia="Segoe UI" w:hAnsi="Segoe UI" w:cs="Segoe UI"/>
        <w:noProof/>
        <w:color w:val="5A6B78"/>
        <w:sz w:val="17"/>
        <w:szCs w:val="17"/>
      </w:rPr>
      <w:t>2</w:t>
    </w:r>
    <w:r>
      <w:rPr>
        <w:rFonts w:ascii="Segoe UI" w:eastAsia="Segoe UI" w:hAnsi="Segoe UI" w:cs="Segoe UI"/>
        <w:color w:val="5A6B78"/>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26B6B" w14:textId="77777777" w:rsidR="003075B4" w:rsidRDefault="003075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5A4BF" w14:textId="77777777" w:rsidR="00BF7F8D" w:rsidRDefault="00BF7F8D">
      <w:r>
        <w:separator/>
      </w:r>
    </w:p>
  </w:footnote>
  <w:footnote w:type="continuationSeparator" w:id="0">
    <w:p w14:paraId="0A60DB4D" w14:textId="77777777" w:rsidR="00BF7F8D" w:rsidRDefault="00BF7F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2BBD0" w14:textId="77777777" w:rsidR="003075B4" w:rsidRDefault="00BF7F8D">
    <w:pPr>
      <w:pBdr>
        <w:bottom w:val="single" w:sz="4" w:space="6" w:color="C3CED6"/>
      </w:pBdr>
      <w:spacing w:after="60"/>
      <w:jc w:val="right"/>
    </w:pPr>
    <w:r>
      <w:rPr>
        <w:rFonts w:ascii="Segoe UI" w:eastAsia="Segoe UI" w:hAnsi="Segoe UI" w:cs="Segoe UI"/>
        <w:color w:val="5A6B78"/>
        <w:spacing w:val="20"/>
        <w:sz w:val="15"/>
        <w:szCs w:val="15"/>
      </w:rPr>
      <w:t>DETECTION ENGINEERING IN PRACTICE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6027A" w14:textId="77777777" w:rsidR="003075B4" w:rsidRDefault="003075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B0A61"/>
    <w:multiLevelType w:val="hybridMultilevel"/>
    <w:tmpl w:val="8806CB42"/>
    <w:lvl w:ilvl="0" w:tplc="3A0E889A">
      <w:start w:val="1"/>
      <w:numFmt w:val="bullet"/>
      <w:lvlText w:val="●"/>
      <w:lvlJc w:val="left"/>
      <w:pPr>
        <w:ind w:left="720" w:hanging="360"/>
      </w:pPr>
    </w:lvl>
    <w:lvl w:ilvl="1" w:tplc="176A81E4">
      <w:start w:val="1"/>
      <w:numFmt w:val="bullet"/>
      <w:lvlText w:val="○"/>
      <w:lvlJc w:val="left"/>
      <w:pPr>
        <w:ind w:left="1440" w:hanging="360"/>
      </w:pPr>
    </w:lvl>
    <w:lvl w:ilvl="2" w:tplc="6E0E77E0">
      <w:start w:val="1"/>
      <w:numFmt w:val="bullet"/>
      <w:lvlText w:val="■"/>
      <w:lvlJc w:val="left"/>
      <w:pPr>
        <w:ind w:left="2160" w:hanging="360"/>
      </w:pPr>
    </w:lvl>
    <w:lvl w:ilvl="3" w:tplc="5FCA5ED8">
      <w:start w:val="1"/>
      <w:numFmt w:val="bullet"/>
      <w:lvlText w:val="●"/>
      <w:lvlJc w:val="left"/>
      <w:pPr>
        <w:ind w:left="2880" w:hanging="360"/>
      </w:pPr>
    </w:lvl>
    <w:lvl w:ilvl="4" w:tplc="F690A228">
      <w:start w:val="1"/>
      <w:numFmt w:val="bullet"/>
      <w:lvlText w:val="○"/>
      <w:lvlJc w:val="left"/>
      <w:pPr>
        <w:ind w:left="3600" w:hanging="360"/>
      </w:pPr>
    </w:lvl>
    <w:lvl w:ilvl="5" w:tplc="74C05040">
      <w:start w:val="1"/>
      <w:numFmt w:val="bullet"/>
      <w:lvlText w:val="■"/>
      <w:lvlJc w:val="left"/>
      <w:pPr>
        <w:ind w:left="4320" w:hanging="360"/>
      </w:pPr>
    </w:lvl>
    <w:lvl w:ilvl="6" w:tplc="2D14D3AA">
      <w:start w:val="1"/>
      <w:numFmt w:val="bullet"/>
      <w:lvlText w:val="●"/>
      <w:lvlJc w:val="left"/>
      <w:pPr>
        <w:ind w:left="5040" w:hanging="360"/>
      </w:pPr>
    </w:lvl>
    <w:lvl w:ilvl="7" w:tplc="A53EA330">
      <w:start w:val="1"/>
      <w:numFmt w:val="bullet"/>
      <w:lvlText w:val="●"/>
      <w:lvlJc w:val="left"/>
      <w:pPr>
        <w:ind w:left="5760" w:hanging="360"/>
      </w:pPr>
    </w:lvl>
    <w:lvl w:ilvl="8" w:tplc="F1EA2C2C">
      <w:start w:val="1"/>
      <w:numFmt w:val="bullet"/>
      <w:lvlText w:val="●"/>
      <w:lvlJc w:val="left"/>
      <w:pPr>
        <w:ind w:left="6480" w:hanging="360"/>
      </w:pPr>
    </w:lvl>
  </w:abstractNum>
  <w:abstractNum w:abstractNumId="1" w15:restartNumberingAfterBreak="0">
    <w:nsid w:val="41B73D6B"/>
    <w:multiLevelType w:val="hybridMultilevel"/>
    <w:tmpl w:val="FE0E01EC"/>
    <w:lvl w:ilvl="0" w:tplc="09C2C906">
      <w:start w:val="1"/>
      <w:numFmt w:val="bullet"/>
      <w:lvlText w:val="•"/>
      <w:lvlJc w:val="left"/>
      <w:pPr>
        <w:ind w:left="431" w:hanging="244"/>
      </w:pPr>
    </w:lvl>
    <w:lvl w:ilvl="1" w:tplc="88E2BDB2">
      <w:numFmt w:val="decimal"/>
      <w:lvlText w:val=""/>
      <w:lvlJc w:val="left"/>
    </w:lvl>
    <w:lvl w:ilvl="2" w:tplc="0666D078">
      <w:numFmt w:val="decimal"/>
      <w:lvlText w:val=""/>
      <w:lvlJc w:val="left"/>
    </w:lvl>
    <w:lvl w:ilvl="3" w:tplc="3DF8BE62">
      <w:numFmt w:val="decimal"/>
      <w:lvlText w:val=""/>
      <w:lvlJc w:val="left"/>
    </w:lvl>
    <w:lvl w:ilvl="4" w:tplc="6658C2EA">
      <w:numFmt w:val="decimal"/>
      <w:lvlText w:val=""/>
      <w:lvlJc w:val="left"/>
    </w:lvl>
    <w:lvl w:ilvl="5" w:tplc="373A18B8">
      <w:numFmt w:val="decimal"/>
      <w:lvlText w:val=""/>
      <w:lvlJc w:val="left"/>
    </w:lvl>
    <w:lvl w:ilvl="6" w:tplc="8F563D6C">
      <w:numFmt w:val="decimal"/>
      <w:lvlText w:val=""/>
      <w:lvlJc w:val="left"/>
    </w:lvl>
    <w:lvl w:ilvl="7" w:tplc="E2C0636E">
      <w:numFmt w:val="decimal"/>
      <w:lvlText w:val=""/>
      <w:lvlJc w:val="left"/>
    </w:lvl>
    <w:lvl w:ilvl="8" w:tplc="FE768F5A">
      <w:numFmt w:val="decimal"/>
      <w:lvlText w:val=""/>
      <w:lvlJc w:val="left"/>
    </w:lvl>
  </w:abstractNum>
  <w:abstractNum w:abstractNumId="2" w15:restartNumberingAfterBreak="0">
    <w:nsid w:val="4D3C341F"/>
    <w:multiLevelType w:val="hybridMultilevel"/>
    <w:tmpl w:val="85D60A3A"/>
    <w:lvl w:ilvl="0" w:tplc="93D4A57A">
      <w:start w:val="1"/>
      <w:numFmt w:val="decimal"/>
      <w:lvlText w:val="%1."/>
      <w:lvlJc w:val="left"/>
      <w:pPr>
        <w:ind w:left="431" w:hanging="244"/>
      </w:pPr>
    </w:lvl>
    <w:lvl w:ilvl="1" w:tplc="AFDAD4B6">
      <w:numFmt w:val="decimal"/>
      <w:lvlText w:val=""/>
      <w:lvlJc w:val="left"/>
    </w:lvl>
    <w:lvl w:ilvl="2" w:tplc="C6121C52">
      <w:numFmt w:val="decimal"/>
      <w:lvlText w:val=""/>
      <w:lvlJc w:val="left"/>
    </w:lvl>
    <w:lvl w:ilvl="3" w:tplc="CC345EDE">
      <w:numFmt w:val="decimal"/>
      <w:lvlText w:val=""/>
      <w:lvlJc w:val="left"/>
    </w:lvl>
    <w:lvl w:ilvl="4" w:tplc="D3B45CAC">
      <w:numFmt w:val="decimal"/>
      <w:lvlText w:val=""/>
      <w:lvlJc w:val="left"/>
    </w:lvl>
    <w:lvl w:ilvl="5" w:tplc="9AAC4628">
      <w:numFmt w:val="decimal"/>
      <w:lvlText w:val=""/>
      <w:lvlJc w:val="left"/>
    </w:lvl>
    <w:lvl w:ilvl="6" w:tplc="F22C2C76">
      <w:numFmt w:val="decimal"/>
      <w:lvlText w:val=""/>
      <w:lvlJc w:val="left"/>
    </w:lvl>
    <w:lvl w:ilvl="7" w:tplc="382AF442">
      <w:numFmt w:val="decimal"/>
      <w:lvlText w:val=""/>
      <w:lvlJc w:val="left"/>
    </w:lvl>
    <w:lvl w:ilvl="8" w:tplc="182481F8">
      <w:numFmt w:val="decimal"/>
      <w:lvlText w:val=""/>
      <w:lvlJc w:val="left"/>
    </w:lvl>
  </w:abstractNum>
  <w:num w:numId="1" w16cid:durableId="291327817">
    <w:abstractNumId w:val="0"/>
    <w:lvlOverride w:ilvl="0">
      <w:startOverride w:val="1"/>
    </w:lvlOverride>
  </w:num>
  <w:num w:numId="2" w16cid:durableId="1586067290">
    <w:abstractNumId w:val="2"/>
    <w:lvlOverride w:ilvl="0">
      <w:startOverride w:val="1"/>
    </w:lvlOverride>
  </w:num>
  <w:num w:numId="3" w16cid:durableId="5740498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5B4"/>
    <w:rsid w:val="001A0FBC"/>
    <w:rsid w:val="003075B4"/>
    <w:rsid w:val="00790FB7"/>
    <w:rsid w:val="00BF7F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99AB38"/>
  <w15:docId w15:val="{D843A1D0-7C3B-48F9-8AC1-EBB51B1B2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B2A33"/>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90FB7"/>
    <w:pPr>
      <w:spacing w:after="100"/>
    </w:pPr>
  </w:style>
  <w:style w:type="paragraph" w:styleId="TOC2">
    <w:name w:val="toc 2"/>
    <w:basedOn w:val="Normal"/>
    <w:next w:val="Normal"/>
    <w:autoRedefine/>
    <w:uiPriority w:val="39"/>
    <w:unhideWhenUsed/>
    <w:rsid w:val="00790FB7"/>
    <w:pPr>
      <w:spacing w:after="100"/>
      <w:ind w:left="210"/>
    </w:pPr>
  </w:style>
  <w:style w:type="paragraph" w:styleId="TOC3">
    <w:name w:val="toc 3"/>
    <w:basedOn w:val="Normal"/>
    <w:next w:val="Normal"/>
    <w:autoRedefine/>
    <w:uiPriority w:val="39"/>
    <w:unhideWhenUsed/>
    <w:rsid w:val="00790FB7"/>
    <w:pPr>
      <w:spacing w:after="100"/>
      <w:ind w:left="420"/>
    </w:pPr>
  </w:style>
  <w:style w:type="paragraph" w:styleId="TOC4">
    <w:name w:val="toc 4"/>
    <w:basedOn w:val="Normal"/>
    <w:next w:val="Normal"/>
    <w:autoRedefine/>
    <w:uiPriority w:val="39"/>
    <w:unhideWhenUsed/>
    <w:rsid w:val="00790FB7"/>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790FB7"/>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790FB7"/>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790FB7"/>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790FB7"/>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790FB7"/>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790F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71</Pages>
  <Words>18258</Words>
  <Characters>100517</Characters>
  <Application>Microsoft Office Word</Application>
  <DocSecurity>0</DocSecurity>
  <Lines>2582</Lines>
  <Paragraphs>1754</Paragraphs>
  <ScaleCrop>false</ScaleCrop>
  <Company/>
  <LinksUpToDate>false</LinksUpToDate>
  <CharactersWithSpaces>120273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Detection Engineering in Practice</dc:title>
  <dc:creator>Larry Allen</dc:creator>
  <dc:description>Building, running, and tuning a YARA-based SOC detector</dc:description>
  <cp:lastModifiedBy>larry alllen</cp:lastModifiedBy>
  <cp:revision>2</cp:revision>
  <dcterms:created xsi:type="dcterms:W3CDTF">2026-09-12T05:28:00Z</dcterms:created>
  <dcterms:modified xsi:type="dcterms:W3CDTF">2026-09-12T05:28:00Z</dcterms:modified>
</cp:coreProperties>
</file>