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rFonts w:ascii="Roboto Mono" w:cs="Roboto Mono" w:eastAsia="Roboto Mono" w:hAnsi="Roboto Mono"/>
          <w:b w:val="1"/>
          <w:bCs w:val="1"/>
          <w:color w:val="1f2328"/>
        </w:rPr>
      </w:pPr>
      <w:bookmarkStart w:colFirst="0" w:colLast="0" w:name="_ycie8xgf43yq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rtl w:val="0"/>
        </w:rPr>
        <w:t xml:space="preserve">Guilherme Casimiro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Roboto Mono" w:cs="Roboto Mono" w:eastAsia="Roboto Mono" w:hAnsi="Roboto Mono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Senior Product Engineer | AI &amp; Agentic Systems Specialist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Roboto Mono" w:cs="Roboto Mono" w:eastAsia="Roboto Mono" w:hAnsi="Roboto Mono"/>
          <w:color w:val="0969da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São Paulo, SP - Brasil | gocasimiro.com | linkedin.com/in/gocasimiro | github.com/gocasimiro | </w:t>
      </w:r>
      <w:r w:rsidDel="00000000" w:rsidR="00000000" w:rsidRPr="00000000">
        <w:rPr>
          <w:rFonts w:ascii="Roboto Mono" w:cs="Roboto Mono" w:eastAsia="Roboto Mono" w:hAnsi="Roboto Mono"/>
          <w:color w:val="0969da"/>
          <w:sz w:val="18"/>
          <w:szCs w:val="18"/>
          <w:rtl w:val="0"/>
        </w:rPr>
        <w:t xml:space="preserve">gocasimiro@gmail.com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j8jytn9eyysh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Perfil Profissional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  <w:rtl w:val="0"/>
        </w:rPr>
        <w:t xml:space="preserve">Engenheiro de Produto Sênior com mais de 10 anos de experiência, atuando na convergência entre Engenharia de Software, Design de Produto e Inteligência Artificial. Especialista em arquitetar soluções AI-First e orquestrar sistemas multi-agênticos que não apenas automatizam tarefas, mas potencializam a capacidade de entrega de software.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  <w:rtl w:val="0"/>
        </w:rPr>
        <w:t xml:space="preserve">Meu diferencial é a visão E2E de produto: atuo desde a fase profunda de discovery, ideação e prototipagem até a implementação técnica completa e construo a ponte necessária para que conceitos de design se materializem em arquiteturas de software robustas e escaláveis.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2s2wzpy274y8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Diferenciais Chave (Engenharia &amp; IA)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AI-First Software Delivery: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Foco no desenvolvimento de software impulsionado por IA, utilizando fluxos de trabalho multi-agente para alavancar produtividade reduzindo drasticamente o time-to-market.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Engenharia Orientada a Produto: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Tradução de necessidades conceituais complexas e estratégias de negócio em especificações técnicas precisas, garantindo que a tecnologia sirva sempre à visão do produto.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Sistemas Híbridos Probabilísticos: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Expertise na fusão de lógicas determinísticas (código tradicional) com a inteligência probabilística (LLMs), criando sistemas que são criativos e adaptáveis, mas que mantêm a confiabilidade e previsibilidade necessárias em ambientes corporativos.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Adaptabilidade Acelerada por IA: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Uso avançado de IA para rápida assimilação de novos stacks e tecnologias. Sólida base em TypeScript/Node.js para o ecossistema web moderno, permitindo trânsito fluido entre diferentes camadas da aplicação.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5v1y41r9mvmd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Habilidades Técnicas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AI Engineering: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AI-First Development, Sistemas Multi-Agente (Agentic Systems), Orquestração de LLMs (OpenAI, Anthropic, Llama), Integração de Ferramentas de IA no SDLC.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Linguagens: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TypeScript, JavaScript, Python, Go, PHP, Shell/Bash.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Frontend: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React, Next.js, Vue.js, Tailwind CSS, Design Systems, UX Engineering, Prototipagem Avançada.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Backend: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Node.js, Express, FastAPI (Python), Serverless Functions, Microservices.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DevOps &amp; Cloud: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Docker, Kubernetes, CI/CD (GitHub Actions), GCP, Azure, AWS.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sj69or35exi9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Experiência Profissional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Thoughtworks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| São Paulo, Brasil | Fev/2022 – Presente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  <w:rtl w:val="0"/>
        </w:rPr>
        <w:t xml:space="preserve">Consultor Sênior e Desenvolvedor Full Stack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Nike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: Liderança técnica no desenvolvimento de plataformas internas de produto, aplicando princípios de AI-First Development para acelerar o ciclo de vida do desenvolvimento de software.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GAP Inc.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: Desenvolvimento de arquiteturas front-end de alta performance para lidar com escala massiva e picos de demanda crítica (Black Friday, Holiday Seasons), garantindo estabilidade e experiência fluida para milhões de usuários com zero timeout em diversos anos consecutivos.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Atuação como referência técnica na modernização de stacks legados e consultoria estratégica para integração de IA Generativa e Agentes Autônomos em fluxos corporativos.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Mentoria técnica de times distribuídos, promovendo cultura de qualidade, testes automatizados e excelência em engenharia.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KoreConX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| Toronto, Canadá (Remoto) | Fev/2021 – Fev/2022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  <w:rtl w:val="0"/>
        </w:rPr>
        <w:t xml:space="preserve">Strategic Marketing Developer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Liderança no desenvolvimento full-stack de plataformas de gestão de eventos corporativos e compliance (KYC).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Implementação de automações de marketing e integração de dados, otimizando o funil de aquisição de usuários.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Ponte principal entre o time de Design e Engenharia, garantindo a fidelidade da implementação da UI/UX.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Ramper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| São Paulo, Brasil | Mai/2019 – Fev/2021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  <w:rtl w:val="0"/>
        </w:rPr>
        <w:t xml:space="preserve">Brand Manager &amp; Tech Lead (Marketing)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Desenvolvimento híbrido (Design + Código) para garantir a identidade da marca em todos os pontos de contato digitais.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Criação de ferramentas internas para automação de processos de marketing digital.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Roboto Mono" w:cs="Roboto Mono" w:eastAsia="Roboto Mono" w:hAnsi="Roboto Mono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Verdadeira Produtora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| Co-Founder | Fev/2017 – Mai/2019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Gestão técnica e criativa de projetos de software para agências de publicidade, focando em experiências web interativas.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Roboto Mono" w:cs="Roboto Mono" w:eastAsia="Roboto Mono" w:hAnsi="Roboto Mono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Siteina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| Head of Web | Abr/2014 – Fev/2017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Liderança técnica de equipe de desenvolvimento web, atuando desde a concepção até o deploy de sites institucionais e e-commerces.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fnxl6h1kto4q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Educação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Bacharelado em Design de Produto | FMU | 2012 – 2016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kpkjg11fm52f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Idiomas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Português: Nativo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Inglês: Fluente (C1) - Experiência diária em times internacionais.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Espanhol: Básico (A2)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