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Development Phase</w:t>
      </w:r>
    </w:p>
    <w:p>
      <w:pPr>
        <w:pStyle w:val="Heading2"/>
        <w:jc w:val="center"/>
      </w:pPr>
      <w:r>
        <w:t>Model Performance Test - Machine Learning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10 February 2025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160"/>
          </w:tcPr>
          <w:p>
            <w:r>
              <w:t>PNT2022TMIDxxxxxx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t>Project - xxx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160"/>
          </w:tcPr>
          <w:p>
            <w:r>
              <w:t>10 Marks</w:t>
            </w:r>
          </w:p>
        </w:tc>
      </w:tr>
    </w:tbl>
    <w:p/>
    <w:p>
      <w:pPr>
        <w:pStyle w:val="Heading3"/>
      </w:pPr>
      <w:r>
        <w:t>Model Performance Testing:</w:t>
      </w:r>
    </w:p>
    <w:p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Regression Model:</w:t>
              <w:br/>
              <w:t>MAE - , MSE - , RMSE - , R2 score -</w:t>
              <w:br/>
              <w:br/>
              <w:t>Classification Model:</w:t>
              <w:br/>
              <w:t>Confusion Matrix - , Accuracy Score - &amp; Classification Report -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Tune the Model</w:t>
            </w:r>
          </w:p>
        </w:tc>
        <w:tc>
          <w:tcPr>
            <w:tcW w:type="dxa" w:w="2160"/>
          </w:tcPr>
          <w:p>
            <w:r>
              <w:t xml:space="preserve">Hyperparameter Tuning - </w:t>
              <w:br/>
              <w:t>Validation Method -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