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bookmarkStart w:id="12" w:name="_GoBack"/>
      <w:bookmarkEnd w:id="12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2.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用例视图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逻辑视图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在构架方面具有重要意义的设计包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4.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进程视图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5.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部署视图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6.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实现视图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_Toc356851234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7.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数据视图（可选）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_Toc356851235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8.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核心算法设计（可选）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_Toc356851236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/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47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>
      <w:pPr>
        <w:pStyle w:val="3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>
      <w:pPr>
        <w:pStyle w:val="47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47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>
      <w:pPr>
        <w:pStyle w:val="47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/>
    <w:p>
      <w:pPr>
        <w:pStyle w:val="2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11" w:name="_Toc356851236"/>
      <w:r>
        <w:rPr>
          <w:rFonts w:hint="eastAsia"/>
        </w:rPr>
        <w:t>核心算法设计（可选）</w:t>
      </w:r>
      <w:bookmarkEnd w:id="11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PAGE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rFonts w:ascii="Times New Roman"/>
              <w:lang/>
            </w:rPr>
            <w:t>3</w:t>
          </w:r>
          <w:r>
            <w:rPr>
              <w:rStyle w:val="32"/>
              <w:rFonts w:ascii="Times New Roman"/>
              <w:lang/>
            </w:rPr>
            <w:fldChar w:fldCharType="end"/>
          </w:r>
          <w:r>
            <w:rPr>
              <w:rStyle w:val="32"/>
              <w:rFonts w:ascii="Times New Roman"/>
              <w:lang/>
            </w:rPr>
            <w:t xml:space="preserve"> of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NUMPAGES  \* MERGEFORMAT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lang/>
            </w:rPr>
            <w:t>5</w:t>
          </w:r>
          <w:r>
            <w:rPr>
              <w:rStyle w:val="32"/>
              <w:rFonts w:ascii="Times New Roman"/>
              <w:lang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C0787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197C0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ScaleCrop>false</ScaleCrop>
  <LinksUpToDate>false</LinksUpToDate>
  <CharactersWithSpaces>1553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2017-09-10T11:02:00Z</dcterms:created>
  <dc:creator>lenovo</dc:creator>
  <cp:lastModifiedBy>lenovo</cp:lastModifiedBy>
  <dcterms:modified xsi:type="dcterms:W3CDTF">2017-09-10T11:03:19Z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2052-10.1.0.6747</vt:lpwstr>
  </property>
</Properties>
</file>