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FF154" w14:textId="53DD364A" w:rsidR="004C753E" w:rsidRDefault="004C753E" w:rsidP="00FD4633">
      <w:pPr>
        <w:jc w:val="both"/>
        <w:rPr>
          <w:b/>
          <w:sz w:val="32"/>
        </w:rPr>
      </w:pPr>
      <w:r>
        <w:rPr>
          <w:b/>
          <w:sz w:val="32"/>
        </w:rPr>
        <w:tab/>
      </w:r>
      <w:r>
        <w:rPr>
          <w:b/>
          <w:sz w:val="32"/>
        </w:rPr>
        <w:tab/>
      </w:r>
      <w:r>
        <w:rPr>
          <w:b/>
          <w:sz w:val="32"/>
        </w:rPr>
        <w:tab/>
      </w:r>
      <w:r>
        <w:rPr>
          <w:b/>
          <w:sz w:val="32"/>
        </w:rPr>
        <w:tab/>
        <w:t>AYDINLATMA METNİ</w:t>
      </w:r>
    </w:p>
    <w:p w14:paraId="1CD1973C" w14:textId="77777777" w:rsidR="008A6450" w:rsidRDefault="008A6450" w:rsidP="00FD4633">
      <w:pPr>
        <w:shd w:val="clear" w:color="auto" w:fill="FFFFFF"/>
        <w:spacing w:after="0" w:line="380" w:lineRule="atLeast"/>
        <w:jc w:val="both"/>
        <w:textAlignment w:val="baseline"/>
        <w:rPr>
          <w:rFonts w:ascii="Arial" w:eastAsia="Arial" w:hAnsi="Arial" w:cs="Arial"/>
          <w:sz w:val="20"/>
          <w:szCs w:val="20"/>
        </w:rPr>
      </w:pPr>
    </w:p>
    <w:p w14:paraId="33FDC06D" w14:textId="77777777" w:rsidR="008A6450" w:rsidRDefault="008A6450" w:rsidP="00FD4633">
      <w:pPr>
        <w:shd w:val="clear" w:color="auto" w:fill="FFFFFF"/>
        <w:spacing w:after="0" w:line="380" w:lineRule="atLeast"/>
        <w:jc w:val="both"/>
        <w:textAlignment w:val="baseline"/>
        <w:rPr>
          <w:rFonts w:ascii="Arial" w:eastAsia="Arial" w:hAnsi="Arial" w:cs="Arial"/>
          <w:sz w:val="20"/>
          <w:szCs w:val="20"/>
        </w:rPr>
      </w:pPr>
    </w:p>
    <w:p w14:paraId="201A024D" w14:textId="20ECA589" w:rsidR="004C753E" w:rsidRPr="00BA5A74" w:rsidRDefault="00564EE0" w:rsidP="00FD4633">
      <w:pPr>
        <w:shd w:val="clear" w:color="auto" w:fill="FFFFFF"/>
        <w:spacing w:after="0" w:line="380" w:lineRule="atLeast"/>
        <w:jc w:val="both"/>
        <w:textAlignment w:val="baseline"/>
        <w:rPr>
          <w:rFonts w:ascii="Arial" w:eastAsia="Times New Roman" w:hAnsi="Arial" w:cs="Arial"/>
          <w:color w:val="000000"/>
          <w:sz w:val="20"/>
          <w:szCs w:val="20"/>
          <w:lang w:eastAsia="tr-TR"/>
        </w:rPr>
      </w:pPr>
      <w:r>
        <w:rPr>
          <w:rFonts w:ascii="Arial" w:eastAsia="Arial" w:hAnsi="Arial" w:cs="Arial"/>
          <w:sz w:val="20"/>
          <w:szCs w:val="20"/>
        </w:rPr>
        <w:t xml:space="preserve">DTM Elektro </w:t>
      </w:r>
      <w:proofErr w:type="spellStart"/>
      <w:r>
        <w:rPr>
          <w:rFonts w:ascii="Arial" w:eastAsia="Arial" w:hAnsi="Arial" w:cs="Arial"/>
          <w:sz w:val="20"/>
          <w:szCs w:val="20"/>
        </w:rPr>
        <w:t>Tekniksan</w:t>
      </w:r>
      <w:proofErr w:type="spellEnd"/>
      <w:r w:rsidR="00DA468B">
        <w:rPr>
          <w:rFonts w:ascii="Arial" w:eastAsia="Arial" w:hAnsi="Arial" w:cs="Arial"/>
          <w:sz w:val="20"/>
          <w:szCs w:val="20"/>
        </w:rPr>
        <w:t xml:space="preserve"> </w:t>
      </w:r>
      <w:r>
        <w:rPr>
          <w:rFonts w:ascii="Arial" w:eastAsia="Arial" w:hAnsi="Arial" w:cs="Arial"/>
          <w:sz w:val="20"/>
          <w:szCs w:val="20"/>
        </w:rPr>
        <w:t>ve Tic. A.Ş</w:t>
      </w:r>
      <w:r>
        <w:rPr>
          <w:sz w:val="24"/>
        </w:rPr>
        <w:t xml:space="preserve">. </w:t>
      </w:r>
      <w:r w:rsidR="004C753E" w:rsidRPr="00BA5A74">
        <w:rPr>
          <w:rFonts w:ascii="Arial" w:eastAsia="Times New Roman" w:hAnsi="Arial" w:cs="Arial"/>
          <w:color w:val="000000"/>
          <w:sz w:val="20"/>
          <w:szCs w:val="20"/>
          <w:lang w:eastAsia="tr-TR"/>
        </w:rPr>
        <w:t xml:space="preserve">tarafından gizliliğinize saygı duyulmakta ve veri güvenliğinize önem verilmektedir. Bu kapsamda 6698 sayılı Kişisel Verilerin Korunması Kanunu (“Kanun”) ve ilgili diğer mevzuatlar dâhilinde </w:t>
      </w:r>
      <w:r w:rsidR="00D7573B">
        <w:rPr>
          <w:rFonts w:ascii="Arial" w:eastAsia="Times New Roman" w:hAnsi="Arial" w:cs="Arial"/>
          <w:color w:val="000000"/>
          <w:sz w:val="20"/>
          <w:szCs w:val="20"/>
          <w:lang w:eastAsia="tr-TR"/>
        </w:rPr>
        <w:t>sizleri</w:t>
      </w:r>
      <w:r w:rsidR="004C753E" w:rsidRPr="00BA5A74">
        <w:rPr>
          <w:rFonts w:ascii="Arial" w:eastAsia="Times New Roman" w:hAnsi="Arial" w:cs="Arial"/>
          <w:color w:val="000000"/>
          <w:sz w:val="20"/>
          <w:szCs w:val="20"/>
          <w:lang w:eastAsia="tr-TR"/>
        </w:rPr>
        <w:t xml:space="preserve"> bilgilendirmek ve aydınlatmak amacıyla işbu metin hazırlanmıştır.</w:t>
      </w:r>
    </w:p>
    <w:p w14:paraId="3F7A6ECF" w14:textId="77777777" w:rsidR="001206B1" w:rsidRDefault="001206B1" w:rsidP="00FD4633">
      <w:pPr>
        <w:shd w:val="clear" w:color="auto" w:fill="FFFFFF"/>
        <w:spacing w:after="0" w:line="380" w:lineRule="atLeast"/>
        <w:jc w:val="both"/>
        <w:textAlignment w:val="baseline"/>
        <w:rPr>
          <w:rFonts w:ascii="Arial" w:eastAsia="Times New Roman" w:hAnsi="Arial" w:cs="Arial"/>
          <w:color w:val="000000"/>
          <w:sz w:val="20"/>
          <w:szCs w:val="20"/>
          <w:lang w:eastAsia="tr-TR"/>
        </w:rPr>
      </w:pPr>
    </w:p>
    <w:p w14:paraId="7654F51B" w14:textId="798D5ECA" w:rsidR="004C753E" w:rsidRPr="004C753E" w:rsidRDefault="004C753E" w:rsidP="00FD4633">
      <w:pPr>
        <w:shd w:val="clear" w:color="auto" w:fill="FFFFFF"/>
        <w:spacing w:after="0" w:line="380" w:lineRule="atLeast"/>
        <w:jc w:val="both"/>
        <w:textAlignment w:val="baseline"/>
        <w:rPr>
          <w:rFonts w:ascii="Arial" w:eastAsia="Times New Roman" w:hAnsi="Arial" w:cs="Arial"/>
          <w:color w:val="000000"/>
          <w:sz w:val="20"/>
          <w:szCs w:val="20"/>
          <w:lang w:eastAsia="tr-TR"/>
        </w:rPr>
      </w:pPr>
      <w:r w:rsidRPr="004C753E">
        <w:rPr>
          <w:rFonts w:ascii="Arial" w:eastAsia="Times New Roman" w:hAnsi="Arial" w:cs="Arial"/>
          <w:color w:val="000000"/>
          <w:sz w:val="20"/>
          <w:szCs w:val="20"/>
          <w:lang w:eastAsia="tr-TR"/>
        </w:rPr>
        <w:t>6698 sayılı Kişisel Verilerin Korunması Kanunu (“KVKK”) uyarınca, Şirketimiz tarafından, Veri Sorumlusu sıfatıyla, kişisel verileriniz, iş amaçlarıyla bağlı olarak, aşağıda açıklandığı çerçevede kullanılmak, kaydedilmek, saklanmak, güncellenmek, aktarılmak ve/veya sınıflandırılmak suretiyle işlenecektir.  Bu kapsamda Şirketimiz tarafından başta özel hayatın gizliliği olmak üzere, kişilerin temel hak ve özgürlüklerini korumak ve kişisel verilerin korunması amacıyla düzenlenen Kanun ve Yönetmelikler gereğince Şirketimiz, kişisel verilerinizin hukuka aykırı olarak işlenmesini önleme, hukuka aykırı olarak erişilmesini önleme ve muhafazasını sağlama amacıyla, uygun güvenlik düzeyini temin etmeye yönelik tüm teknik ve idari tedbirleri almaktadır.</w:t>
      </w:r>
    </w:p>
    <w:p w14:paraId="344BF3C3" w14:textId="77777777" w:rsidR="004C753E" w:rsidRPr="004C753E" w:rsidRDefault="004C753E" w:rsidP="00FD4633">
      <w:pPr>
        <w:shd w:val="clear" w:color="auto" w:fill="FFFFFF"/>
        <w:spacing w:after="0" w:line="380" w:lineRule="atLeast"/>
        <w:jc w:val="both"/>
        <w:textAlignment w:val="baseline"/>
        <w:rPr>
          <w:rFonts w:ascii="Arial" w:eastAsia="Times New Roman" w:hAnsi="Arial" w:cs="Arial"/>
          <w:color w:val="000000"/>
          <w:sz w:val="20"/>
          <w:szCs w:val="20"/>
          <w:lang w:eastAsia="tr-TR"/>
        </w:rPr>
      </w:pPr>
      <w:r w:rsidRPr="004C753E">
        <w:rPr>
          <w:rFonts w:ascii="Arial" w:eastAsia="Times New Roman" w:hAnsi="Arial" w:cs="Arial"/>
          <w:color w:val="000000"/>
          <w:sz w:val="20"/>
          <w:szCs w:val="20"/>
          <w:lang w:eastAsia="tr-TR"/>
        </w:rPr>
        <w:t>  </w:t>
      </w:r>
    </w:p>
    <w:p w14:paraId="60D3497E" w14:textId="1B265834" w:rsidR="004C753E" w:rsidRDefault="004C753E" w:rsidP="00FD4633">
      <w:pPr>
        <w:shd w:val="clear" w:color="auto" w:fill="FFFFFF"/>
        <w:spacing w:after="0" w:line="380" w:lineRule="atLeast"/>
        <w:jc w:val="both"/>
        <w:textAlignment w:val="baseline"/>
        <w:rPr>
          <w:rFonts w:ascii="Arial" w:eastAsia="Times New Roman" w:hAnsi="Arial" w:cs="Arial"/>
          <w:color w:val="000000"/>
          <w:sz w:val="20"/>
          <w:szCs w:val="20"/>
          <w:lang w:eastAsia="tr-TR"/>
        </w:rPr>
      </w:pPr>
      <w:r w:rsidRPr="004C753E">
        <w:rPr>
          <w:rFonts w:ascii="Arial" w:eastAsia="Times New Roman" w:hAnsi="Arial" w:cs="Arial"/>
          <w:color w:val="000000"/>
          <w:sz w:val="20"/>
          <w:szCs w:val="20"/>
          <w:lang w:eastAsia="tr-TR"/>
        </w:rPr>
        <w:t>Veri sorumlusu sıfatıyla işlenen kişisel verilere, burada belirtilenlerle sınırlı sayıda olmamak üzere aşağıda yer verilmektedir;</w:t>
      </w:r>
    </w:p>
    <w:p w14:paraId="6D8E0C53" w14:textId="72483FAB" w:rsidR="00773438" w:rsidRPr="004C753E" w:rsidRDefault="00961083" w:rsidP="00FD4633">
      <w:pPr>
        <w:shd w:val="clear" w:color="auto" w:fill="FFFFFF"/>
        <w:spacing w:after="0" w:line="380" w:lineRule="atLeast"/>
        <w:jc w:val="both"/>
        <w:textAlignment w:val="baseline"/>
        <w:rPr>
          <w:rFonts w:ascii="Arial" w:eastAsia="Times New Roman" w:hAnsi="Arial" w:cs="Arial"/>
          <w:color w:val="000000"/>
          <w:sz w:val="20"/>
          <w:szCs w:val="20"/>
          <w:lang w:eastAsia="tr-TR"/>
        </w:rPr>
      </w:pPr>
      <w:r>
        <w:rPr>
          <w:rFonts w:ascii="Arial" w:eastAsia="Times New Roman" w:hAnsi="Arial" w:cs="Arial"/>
          <w:color w:val="000000"/>
          <w:sz w:val="20"/>
          <w:szCs w:val="20"/>
          <w:lang w:eastAsia="tr-TR"/>
        </w:rPr>
        <w:t xml:space="preserve">TC Kimlik No, Ad </w:t>
      </w:r>
      <w:proofErr w:type="spellStart"/>
      <w:r>
        <w:rPr>
          <w:rFonts w:ascii="Arial" w:eastAsia="Times New Roman" w:hAnsi="Arial" w:cs="Arial"/>
          <w:color w:val="000000"/>
          <w:sz w:val="20"/>
          <w:szCs w:val="20"/>
          <w:lang w:eastAsia="tr-TR"/>
        </w:rPr>
        <w:t>Soyad</w:t>
      </w:r>
      <w:proofErr w:type="spellEnd"/>
      <w:r>
        <w:rPr>
          <w:rFonts w:ascii="Arial" w:eastAsia="Times New Roman" w:hAnsi="Arial" w:cs="Arial"/>
          <w:color w:val="000000"/>
          <w:sz w:val="20"/>
          <w:szCs w:val="20"/>
          <w:lang w:eastAsia="tr-TR"/>
        </w:rPr>
        <w:t xml:space="preserve">, internet erişim </w:t>
      </w:r>
      <w:proofErr w:type="spellStart"/>
      <w:r w:rsidR="00036E37">
        <w:rPr>
          <w:rFonts w:ascii="Arial" w:eastAsia="Times New Roman" w:hAnsi="Arial" w:cs="Arial"/>
          <w:color w:val="000000"/>
          <w:sz w:val="20"/>
          <w:szCs w:val="20"/>
          <w:lang w:eastAsia="tr-TR"/>
        </w:rPr>
        <w:t>logları</w:t>
      </w:r>
      <w:proofErr w:type="spellEnd"/>
      <w:r w:rsidR="00036E37">
        <w:rPr>
          <w:rFonts w:ascii="Arial" w:eastAsia="Times New Roman" w:hAnsi="Arial" w:cs="Arial"/>
          <w:color w:val="000000"/>
          <w:sz w:val="20"/>
          <w:szCs w:val="20"/>
          <w:lang w:eastAsia="tr-TR"/>
        </w:rPr>
        <w:t xml:space="preserve">, </w:t>
      </w:r>
      <w:proofErr w:type="spellStart"/>
      <w:r w:rsidR="00036E37">
        <w:rPr>
          <w:rFonts w:ascii="Arial" w:eastAsia="Times New Roman" w:hAnsi="Arial" w:cs="Arial"/>
          <w:color w:val="000000"/>
          <w:sz w:val="20"/>
          <w:szCs w:val="20"/>
          <w:lang w:eastAsia="tr-TR"/>
        </w:rPr>
        <w:t>lokasyon</w:t>
      </w:r>
      <w:proofErr w:type="spellEnd"/>
      <w:r w:rsidR="00036E37">
        <w:rPr>
          <w:rFonts w:ascii="Arial" w:eastAsia="Times New Roman" w:hAnsi="Arial" w:cs="Arial"/>
          <w:color w:val="000000"/>
          <w:sz w:val="20"/>
          <w:szCs w:val="20"/>
          <w:lang w:eastAsia="tr-TR"/>
        </w:rPr>
        <w:t xml:space="preserve"> bilgisi, tesislerimizin fiziksel güvenliğini sağlamak amacıyla </w:t>
      </w:r>
      <w:proofErr w:type="gramStart"/>
      <w:r w:rsidR="00036E37">
        <w:rPr>
          <w:rFonts w:ascii="Arial" w:eastAsia="Times New Roman" w:hAnsi="Arial" w:cs="Arial"/>
          <w:color w:val="000000"/>
          <w:sz w:val="20"/>
          <w:szCs w:val="20"/>
          <w:lang w:eastAsia="tr-TR"/>
        </w:rPr>
        <w:t>kamera  görüntüleri</w:t>
      </w:r>
      <w:proofErr w:type="gramEnd"/>
      <w:r w:rsidR="00036E37">
        <w:rPr>
          <w:rFonts w:ascii="Arial" w:eastAsia="Times New Roman" w:hAnsi="Arial" w:cs="Arial"/>
          <w:color w:val="000000"/>
          <w:sz w:val="20"/>
          <w:szCs w:val="20"/>
          <w:lang w:eastAsia="tr-TR"/>
        </w:rPr>
        <w:t xml:space="preserve"> vb.</w:t>
      </w:r>
    </w:p>
    <w:p w14:paraId="2864141C" w14:textId="09761B9F" w:rsidR="004C753E" w:rsidRDefault="004C753E" w:rsidP="00FD4633">
      <w:pPr>
        <w:shd w:val="clear" w:color="auto" w:fill="FFFFFF"/>
        <w:spacing w:after="0" w:line="380" w:lineRule="atLeast"/>
        <w:jc w:val="both"/>
        <w:textAlignment w:val="baseline"/>
        <w:rPr>
          <w:rFonts w:ascii="Arial" w:eastAsia="Times New Roman" w:hAnsi="Arial" w:cs="Arial"/>
          <w:color w:val="000000"/>
          <w:sz w:val="20"/>
          <w:szCs w:val="20"/>
          <w:lang w:eastAsia="tr-TR"/>
        </w:rPr>
      </w:pPr>
      <w:r w:rsidRPr="004C753E">
        <w:rPr>
          <w:rFonts w:ascii="Arial" w:eastAsia="Times New Roman" w:hAnsi="Arial" w:cs="Arial"/>
          <w:color w:val="000000"/>
          <w:sz w:val="20"/>
          <w:szCs w:val="20"/>
          <w:lang w:eastAsia="tr-TR"/>
        </w:rPr>
        <w:t> </w:t>
      </w:r>
    </w:p>
    <w:p w14:paraId="22644034" w14:textId="6AE5C620" w:rsidR="001D79B5" w:rsidRDefault="004C753E" w:rsidP="00FD4633">
      <w:pPr>
        <w:shd w:val="clear" w:color="auto" w:fill="FFFFFF"/>
        <w:spacing w:after="0" w:line="360" w:lineRule="auto"/>
        <w:jc w:val="both"/>
        <w:textAlignment w:val="baseline"/>
        <w:rPr>
          <w:rFonts w:ascii="Arial" w:eastAsia="Times New Roman" w:hAnsi="Arial" w:cs="Arial"/>
          <w:color w:val="000000"/>
          <w:sz w:val="20"/>
          <w:szCs w:val="20"/>
          <w:lang w:eastAsia="tr-TR"/>
        </w:rPr>
      </w:pPr>
      <w:r w:rsidRPr="004C753E">
        <w:rPr>
          <w:rFonts w:ascii="Arial" w:eastAsia="Times New Roman" w:hAnsi="Arial" w:cs="Arial"/>
          <w:b/>
          <w:bCs/>
          <w:color w:val="000000"/>
          <w:sz w:val="20"/>
          <w:lang w:eastAsia="tr-TR"/>
        </w:rPr>
        <w:t>Kişisel verilerin işlenme amaçları ve hukuki sebepleri</w:t>
      </w:r>
      <w:r w:rsidRPr="004C753E">
        <w:rPr>
          <w:rFonts w:ascii="Arial" w:eastAsia="Times New Roman" w:hAnsi="Arial" w:cs="Arial"/>
          <w:color w:val="000000"/>
          <w:sz w:val="20"/>
          <w:szCs w:val="20"/>
          <w:lang w:eastAsia="tr-TR"/>
        </w:rPr>
        <w:t xml:space="preserve">; </w:t>
      </w:r>
    </w:p>
    <w:p w14:paraId="7AFFD00C" w14:textId="77777777" w:rsidR="00B32362" w:rsidRDefault="00B32362" w:rsidP="00FD4633">
      <w:pPr>
        <w:shd w:val="clear" w:color="auto" w:fill="FFFFFF"/>
        <w:spacing w:after="0" w:line="360" w:lineRule="auto"/>
        <w:jc w:val="both"/>
        <w:textAlignment w:val="baseline"/>
        <w:rPr>
          <w:rFonts w:ascii="Arial" w:eastAsia="Times New Roman" w:hAnsi="Arial" w:cs="Arial"/>
          <w:color w:val="000000"/>
          <w:sz w:val="20"/>
          <w:szCs w:val="20"/>
          <w:lang w:eastAsia="tr-TR"/>
        </w:rPr>
      </w:pPr>
    </w:p>
    <w:p w14:paraId="42DD4F4D" w14:textId="325B92E8" w:rsidR="009F2775" w:rsidRDefault="001D79B5" w:rsidP="00FD4633">
      <w:pPr>
        <w:spacing w:after="120" w:line="360" w:lineRule="auto"/>
        <w:jc w:val="both"/>
        <w:rPr>
          <w:rFonts w:ascii="Arial" w:eastAsia="Times New Roman" w:hAnsi="Arial" w:cs="Arial"/>
          <w:color w:val="000000"/>
          <w:sz w:val="20"/>
          <w:szCs w:val="20"/>
          <w:lang w:eastAsia="tr-TR"/>
        </w:rPr>
      </w:pPr>
      <w:r w:rsidRPr="001D79B5">
        <w:rPr>
          <w:rFonts w:ascii="Arial" w:eastAsia="Times New Roman" w:hAnsi="Arial" w:cs="Arial"/>
          <w:color w:val="000000"/>
          <w:sz w:val="20"/>
          <w:szCs w:val="20"/>
          <w:lang w:eastAsia="tr-TR"/>
        </w:rPr>
        <w:t xml:space="preserve">Müşterilerimize ait kişisel veriler; Kurum faaliyetlerini yürütmek amacıyla </w:t>
      </w:r>
      <w:r w:rsidR="00DA468B">
        <w:rPr>
          <w:rFonts w:ascii="Arial" w:eastAsia="Arial" w:hAnsi="Arial" w:cs="Arial"/>
          <w:sz w:val="20"/>
          <w:szCs w:val="20"/>
        </w:rPr>
        <w:t xml:space="preserve">DTM Elektro </w:t>
      </w:r>
      <w:proofErr w:type="spellStart"/>
      <w:r w:rsidR="00DA468B">
        <w:rPr>
          <w:rFonts w:ascii="Arial" w:eastAsia="Arial" w:hAnsi="Arial" w:cs="Arial"/>
          <w:sz w:val="20"/>
          <w:szCs w:val="20"/>
        </w:rPr>
        <w:t>Tekniksan</w:t>
      </w:r>
      <w:proofErr w:type="spellEnd"/>
      <w:r w:rsidR="00DA468B">
        <w:rPr>
          <w:rFonts w:ascii="Arial" w:eastAsia="Arial" w:hAnsi="Arial" w:cs="Arial"/>
          <w:sz w:val="20"/>
          <w:szCs w:val="20"/>
        </w:rPr>
        <w:t xml:space="preserve"> ve Tic. A.Ş</w:t>
      </w:r>
      <w:r w:rsidR="00DA468B">
        <w:rPr>
          <w:sz w:val="24"/>
        </w:rPr>
        <w:t xml:space="preserve">. </w:t>
      </w:r>
      <w:r w:rsidRPr="001D79B5">
        <w:rPr>
          <w:rFonts w:ascii="Arial" w:eastAsia="Times New Roman" w:hAnsi="Arial" w:cs="Arial"/>
          <w:color w:val="000000"/>
          <w:sz w:val="20"/>
          <w:szCs w:val="20"/>
          <w:lang w:eastAsia="tr-TR"/>
        </w:rPr>
        <w:t>tarafından farklı kanallar vasıtasıyla ve hukuki sebeplere dayanarak alınmaktadır. Bu çerçevede kişisel verileriniz, KVKK ’</w:t>
      </w:r>
      <w:proofErr w:type="spellStart"/>
      <w:r w:rsidRPr="001D79B5">
        <w:rPr>
          <w:rFonts w:ascii="Arial" w:eastAsia="Times New Roman" w:hAnsi="Arial" w:cs="Arial"/>
          <w:color w:val="000000"/>
          <w:sz w:val="20"/>
          <w:szCs w:val="20"/>
          <w:lang w:eastAsia="tr-TR"/>
        </w:rPr>
        <w:t>nın</w:t>
      </w:r>
      <w:proofErr w:type="spellEnd"/>
      <w:r w:rsidRPr="001D79B5">
        <w:rPr>
          <w:rFonts w:ascii="Arial" w:eastAsia="Times New Roman" w:hAnsi="Arial" w:cs="Arial"/>
          <w:color w:val="000000"/>
          <w:sz w:val="20"/>
          <w:szCs w:val="20"/>
          <w:lang w:eastAsia="tr-TR"/>
        </w:rPr>
        <w:t xml:space="preserve"> 4(2) maddesindeki öngörülen</w:t>
      </w:r>
      <w:r w:rsidR="009F2775">
        <w:rPr>
          <w:rFonts w:ascii="Arial" w:eastAsia="Times New Roman" w:hAnsi="Arial" w:cs="Arial"/>
          <w:color w:val="000000"/>
          <w:sz w:val="20"/>
          <w:szCs w:val="20"/>
          <w:lang w:eastAsia="tr-TR"/>
        </w:rPr>
        <w:t>;</w:t>
      </w:r>
    </w:p>
    <w:p w14:paraId="3F380906" w14:textId="77777777" w:rsidR="009F2775" w:rsidRDefault="009F2775" w:rsidP="00FD4633">
      <w:pPr>
        <w:pStyle w:val="ListeParagraf"/>
        <w:numPr>
          <w:ilvl w:val="0"/>
          <w:numId w:val="6"/>
        </w:numPr>
        <w:shd w:val="clear" w:color="auto" w:fill="FFFFFF"/>
        <w:tabs>
          <w:tab w:val="left" w:pos="567"/>
        </w:tabs>
        <w:spacing w:after="136" w:line="360" w:lineRule="auto"/>
        <w:ind w:left="567"/>
        <w:jc w:val="both"/>
        <w:textAlignment w:val="baseline"/>
        <w:rPr>
          <w:rFonts w:ascii="Arial" w:eastAsia="Times New Roman" w:hAnsi="Arial" w:cs="Arial"/>
          <w:color w:val="000000"/>
          <w:sz w:val="20"/>
          <w:szCs w:val="20"/>
          <w:lang w:eastAsia="tr-TR"/>
        </w:rPr>
      </w:pPr>
      <w:r>
        <w:rPr>
          <w:rFonts w:ascii="Arial" w:eastAsia="Times New Roman" w:hAnsi="Arial" w:cs="Arial"/>
          <w:color w:val="000000"/>
          <w:sz w:val="20"/>
          <w:szCs w:val="20"/>
          <w:lang w:eastAsia="tr-TR"/>
        </w:rPr>
        <w:t>Hukuka ve dürüstlük kurallarına uygunluk</w:t>
      </w:r>
    </w:p>
    <w:p w14:paraId="63BF1307" w14:textId="77777777" w:rsidR="009F2775" w:rsidRDefault="009F2775" w:rsidP="00FD4633">
      <w:pPr>
        <w:pStyle w:val="ListeParagraf"/>
        <w:numPr>
          <w:ilvl w:val="0"/>
          <w:numId w:val="6"/>
        </w:numPr>
        <w:shd w:val="clear" w:color="auto" w:fill="FFFFFF"/>
        <w:tabs>
          <w:tab w:val="left" w:pos="567"/>
        </w:tabs>
        <w:spacing w:after="136" w:line="360" w:lineRule="auto"/>
        <w:ind w:left="567"/>
        <w:jc w:val="both"/>
        <w:textAlignment w:val="baseline"/>
        <w:rPr>
          <w:rFonts w:ascii="Arial" w:eastAsia="Times New Roman" w:hAnsi="Arial" w:cs="Arial"/>
          <w:color w:val="000000"/>
          <w:sz w:val="20"/>
          <w:szCs w:val="20"/>
          <w:lang w:eastAsia="tr-TR"/>
        </w:rPr>
      </w:pPr>
      <w:r>
        <w:rPr>
          <w:rFonts w:ascii="Arial" w:eastAsia="Times New Roman" w:hAnsi="Arial" w:cs="Arial"/>
          <w:color w:val="000000"/>
          <w:sz w:val="20"/>
          <w:szCs w:val="20"/>
          <w:lang w:eastAsia="tr-TR"/>
        </w:rPr>
        <w:t>Doğru ve gerektiğinde güncel olma</w:t>
      </w:r>
    </w:p>
    <w:p w14:paraId="3449EA4E" w14:textId="77777777" w:rsidR="009F2775" w:rsidRDefault="009F2775" w:rsidP="00FD4633">
      <w:pPr>
        <w:pStyle w:val="ListeParagraf"/>
        <w:numPr>
          <w:ilvl w:val="0"/>
          <w:numId w:val="6"/>
        </w:numPr>
        <w:shd w:val="clear" w:color="auto" w:fill="FFFFFF"/>
        <w:tabs>
          <w:tab w:val="left" w:pos="567"/>
        </w:tabs>
        <w:spacing w:after="136" w:line="360" w:lineRule="auto"/>
        <w:ind w:left="567"/>
        <w:jc w:val="both"/>
        <w:textAlignment w:val="baseline"/>
        <w:rPr>
          <w:rFonts w:ascii="Arial" w:eastAsia="Times New Roman" w:hAnsi="Arial" w:cs="Arial"/>
          <w:color w:val="000000"/>
          <w:sz w:val="20"/>
          <w:szCs w:val="20"/>
          <w:lang w:eastAsia="tr-TR"/>
        </w:rPr>
      </w:pPr>
      <w:r>
        <w:rPr>
          <w:rFonts w:ascii="Arial" w:eastAsia="Times New Roman" w:hAnsi="Arial" w:cs="Arial"/>
          <w:color w:val="000000"/>
          <w:sz w:val="20"/>
          <w:szCs w:val="20"/>
          <w:lang w:eastAsia="tr-TR"/>
        </w:rPr>
        <w:t>Belirli, açık ve meşru işlemler için işlenme</w:t>
      </w:r>
    </w:p>
    <w:p w14:paraId="12AE885B" w14:textId="77777777" w:rsidR="009F2775" w:rsidRDefault="009F2775" w:rsidP="00FD4633">
      <w:pPr>
        <w:pStyle w:val="ListeParagraf"/>
        <w:numPr>
          <w:ilvl w:val="0"/>
          <w:numId w:val="6"/>
        </w:numPr>
        <w:shd w:val="clear" w:color="auto" w:fill="FFFFFF"/>
        <w:tabs>
          <w:tab w:val="left" w:pos="567"/>
        </w:tabs>
        <w:spacing w:after="136" w:line="360" w:lineRule="auto"/>
        <w:ind w:left="567"/>
        <w:jc w:val="both"/>
        <w:textAlignment w:val="baseline"/>
        <w:rPr>
          <w:rFonts w:ascii="Arial" w:eastAsia="Times New Roman" w:hAnsi="Arial" w:cs="Arial"/>
          <w:color w:val="000000"/>
          <w:sz w:val="20"/>
          <w:szCs w:val="20"/>
          <w:lang w:eastAsia="tr-TR"/>
        </w:rPr>
      </w:pPr>
      <w:r>
        <w:rPr>
          <w:rFonts w:ascii="Arial" w:eastAsia="Times New Roman" w:hAnsi="Arial" w:cs="Arial"/>
          <w:color w:val="000000"/>
          <w:sz w:val="20"/>
          <w:szCs w:val="20"/>
          <w:lang w:eastAsia="tr-TR"/>
        </w:rPr>
        <w:t>İşlendikleri amaçla bağlantılı, sınırlı ve ölçülü olma</w:t>
      </w:r>
    </w:p>
    <w:p w14:paraId="4CB1D29D" w14:textId="15F7BCB8" w:rsidR="009F2775" w:rsidRPr="008C1F2C" w:rsidRDefault="009F2775" w:rsidP="00FD4633">
      <w:pPr>
        <w:pStyle w:val="ListeParagraf"/>
        <w:numPr>
          <w:ilvl w:val="0"/>
          <w:numId w:val="6"/>
        </w:numPr>
        <w:shd w:val="clear" w:color="auto" w:fill="FFFFFF"/>
        <w:tabs>
          <w:tab w:val="left" w:pos="567"/>
        </w:tabs>
        <w:spacing w:after="136" w:line="360" w:lineRule="auto"/>
        <w:ind w:left="567"/>
        <w:jc w:val="both"/>
        <w:textAlignment w:val="baseline"/>
        <w:rPr>
          <w:rFonts w:ascii="Arial" w:eastAsia="Times New Roman" w:hAnsi="Arial" w:cs="Arial"/>
          <w:color w:val="000000"/>
          <w:sz w:val="20"/>
          <w:szCs w:val="20"/>
          <w:lang w:eastAsia="tr-TR"/>
        </w:rPr>
      </w:pPr>
      <w:r>
        <w:rPr>
          <w:rFonts w:ascii="Arial" w:eastAsia="Times New Roman" w:hAnsi="Arial" w:cs="Arial"/>
          <w:color w:val="000000"/>
          <w:sz w:val="20"/>
          <w:szCs w:val="20"/>
          <w:lang w:eastAsia="tr-TR"/>
        </w:rPr>
        <w:t>İlgili mevzuatta ön görülen veya işlendikleri amaç için gerekli olan süre kadar muhafaza edilme</w:t>
      </w:r>
    </w:p>
    <w:p w14:paraId="2AD2D07A" w14:textId="1D1B6667" w:rsidR="00EF0807" w:rsidRDefault="001D79B5" w:rsidP="00FD4633">
      <w:pPr>
        <w:spacing w:after="120" w:line="360" w:lineRule="auto"/>
        <w:jc w:val="both"/>
        <w:rPr>
          <w:rFonts w:ascii="Arial" w:eastAsia="Times New Roman" w:hAnsi="Arial" w:cs="Arial"/>
          <w:color w:val="000000"/>
          <w:sz w:val="20"/>
          <w:szCs w:val="20"/>
          <w:lang w:eastAsia="tr-TR"/>
        </w:rPr>
      </w:pPr>
      <w:r w:rsidRPr="001D79B5">
        <w:rPr>
          <w:rFonts w:ascii="Arial" w:eastAsia="Times New Roman" w:hAnsi="Arial" w:cs="Arial"/>
          <w:color w:val="000000"/>
          <w:sz w:val="20"/>
          <w:szCs w:val="20"/>
          <w:lang w:eastAsia="tr-TR"/>
        </w:rPr>
        <w:t xml:space="preserve"> </w:t>
      </w:r>
      <w:proofErr w:type="gramStart"/>
      <w:r w:rsidR="009F2775">
        <w:rPr>
          <w:rFonts w:ascii="Arial" w:eastAsia="Times New Roman" w:hAnsi="Arial" w:cs="Arial"/>
          <w:color w:val="000000"/>
          <w:sz w:val="20"/>
          <w:szCs w:val="20"/>
          <w:lang w:eastAsia="tr-TR"/>
        </w:rPr>
        <w:t>ve</w:t>
      </w:r>
      <w:proofErr w:type="gramEnd"/>
      <w:r w:rsidR="009F2775">
        <w:rPr>
          <w:rFonts w:ascii="Arial" w:eastAsia="Times New Roman" w:hAnsi="Arial" w:cs="Arial"/>
          <w:color w:val="000000"/>
          <w:sz w:val="20"/>
          <w:szCs w:val="20"/>
          <w:lang w:eastAsia="tr-TR"/>
        </w:rPr>
        <w:t xml:space="preserve"> yukarıda listelenen</w:t>
      </w:r>
      <w:r w:rsidR="009F2775" w:rsidRPr="001D79B5">
        <w:rPr>
          <w:rFonts w:ascii="Arial" w:eastAsia="Times New Roman" w:hAnsi="Arial" w:cs="Arial"/>
          <w:color w:val="000000"/>
          <w:sz w:val="20"/>
          <w:szCs w:val="20"/>
          <w:lang w:eastAsia="tr-TR"/>
        </w:rPr>
        <w:t xml:space="preserve"> ilkeler ışığında </w:t>
      </w:r>
      <w:r w:rsidRPr="001D79B5">
        <w:rPr>
          <w:rFonts w:ascii="Arial" w:eastAsia="Times New Roman" w:hAnsi="Arial" w:cs="Arial"/>
          <w:color w:val="000000"/>
          <w:sz w:val="20"/>
          <w:szCs w:val="20"/>
          <w:lang w:eastAsia="tr-TR"/>
        </w:rPr>
        <w:t xml:space="preserve">açık rıza temini suretiyle veya </w:t>
      </w:r>
      <w:r w:rsidR="00A520AF">
        <w:rPr>
          <w:rFonts w:ascii="Arial" w:eastAsia="Times New Roman" w:hAnsi="Arial" w:cs="Arial"/>
          <w:color w:val="000000"/>
          <w:sz w:val="20"/>
          <w:szCs w:val="20"/>
          <w:lang w:eastAsia="tr-TR"/>
        </w:rPr>
        <w:t>;</w:t>
      </w:r>
    </w:p>
    <w:p w14:paraId="04B952CA" w14:textId="083F60E2" w:rsidR="00EF0807" w:rsidRDefault="00EF0807" w:rsidP="00FD4633">
      <w:pPr>
        <w:spacing w:after="120" w:line="360" w:lineRule="auto"/>
        <w:jc w:val="both"/>
        <w:rPr>
          <w:rFonts w:ascii="Arial" w:eastAsia="Times New Roman" w:hAnsi="Arial" w:cs="Arial"/>
          <w:color w:val="000000"/>
          <w:sz w:val="20"/>
          <w:szCs w:val="20"/>
          <w:lang w:eastAsia="tr-TR"/>
        </w:rPr>
      </w:pPr>
    </w:p>
    <w:p w14:paraId="113D713C" w14:textId="7D2DB414" w:rsidR="00EF0807" w:rsidRDefault="00EF0807" w:rsidP="00FD4633">
      <w:pPr>
        <w:spacing w:after="120" w:line="360" w:lineRule="auto"/>
        <w:jc w:val="both"/>
        <w:rPr>
          <w:rFonts w:ascii="Arial" w:eastAsia="Times New Roman" w:hAnsi="Arial" w:cs="Arial"/>
          <w:color w:val="000000"/>
          <w:sz w:val="20"/>
          <w:szCs w:val="20"/>
          <w:lang w:eastAsia="tr-TR"/>
        </w:rPr>
      </w:pPr>
    </w:p>
    <w:p w14:paraId="5D6266B0" w14:textId="230A5EDB" w:rsidR="00EF0807" w:rsidRDefault="00EF0807" w:rsidP="00FD4633">
      <w:pPr>
        <w:spacing w:after="120" w:line="360" w:lineRule="auto"/>
        <w:jc w:val="both"/>
        <w:rPr>
          <w:rFonts w:ascii="Arial" w:eastAsia="Times New Roman" w:hAnsi="Arial" w:cs="Arial"/>
          <w:color w:val="000000"/>
          <w:sz w:val="20"/>
          <w:szCs w:val="20"/>
          <w:lang w:eastAsia="tr-TR"/>
        </w:rPr>
      </w:pPr>
    </w:p>
    <w:p w14:paraId="5FE5C721" w14:textId="0D153973" w:rsidR="00EF0807" w:rsidRDefault="00EF0807" w:rsidP="00FD4633">
      <w:pPr>
        <w:spacing w:after="120" w:line="360" w:lineRule="auto"/>
        <w:jc w:val="both"/>
        <w:rPr>
          <w:rFonts w:ascii="Arial" w:eastAsia="Times New Roman" w:hAnsi="Arial" w:cs="Arial"/>
          <w:color w:val="000000"/>
          <w:sz w:val="20"/>
          <w:szCs w:val="20"/>
          <w:lang w:eastAsia="tr-TR"/>
        </w:rPr>
      </w:pPr>
    </w:p>
    <w:p w14:paraId="024998F1" w14:textId="5C7D16D0" w:rsidR="00EF0807" w:rsidRDefault="00EF0807" w:rsidP="00FD4633">
      <w:pPr>
        <w:spacing w:after="120" w:line="360" w:lineRule="auto"/>
        <w:jc w:val="both"/>
        <w:rPr>
          <w:rFonts w:ascii="Arial" w:eastAsia="Times New Roman" w:hAnsi="Arial" w:cs="Arial"/>
          <w:color w:val="000000"/>
          <w:sz w:val="20"/>
          <w:szCs w:val="20"/>
          <w:lang w:eastAsia="tr-TR"/>
        </w:rPr>
      </w:pPr>
    </w:p>
    <w:p w14:paraId="45E10B6C" w14:textId="77777777" w:rsidR="00EF0807" w:rsidRDefault="00EF0807" w:rsidP="00FD4633">
      <w:pPr>
        <w:spacing w:after="120" w:line="360" w:lineRule="auto"/>
        <w:jc w:val="both"/>
        <w:rPr>
          <w:rFonts w:ascii="Arial" w:eastAsia="Times New Roman" w:hAnsi="Arial" w:cs="Arial"/>
          <w:color w:val="000000"/>
          <w:sz w:val="20"/>
          <w:szCs w:val="20"/>
          <w:lang w:eastAsia="tr-TR"/>
        </w:rPr>
      </w:pPr>
    </w:p>
    <w:p w14:paraId="477B0AF4" w14:textId="02CEA324" w:rsidR="00EF0807" w:rsidRPr="00EF0807" w:rsidRDefault="00EF0807" w:rsidP="00FD4633">
      <w:pPr>
        <w:pStyle w:val="ListeParagraf"/>
        <w:numPr>
          <w:ilvl w:val="0"/>
          <w:numId w:val="12"/>
        </w:numPr>
        <w:spacing w:after="120" w:line="360" w:lineRule="auto"/>
        <w:jc w:val="both"/>
        <w:rPr>
          <w:rFonts w:ascii="Arial" w:eastAsia="Times New Roman" w:hAnsi="Arial" w:cs="Arial"/>
          <w:color w:val="000000"/>
          <w:sz w:val="20"/>
          <w:szCs w:val="20"/>
          <w:lang w:eastAsia="tr-TR"/>
        </w:rPr>
      </w:pPr>
      <w:r w:rsidRPr="00EF0807">
        <w:rPr>
          <w:rFonts w:ascii="Arial" w:eastAsia="Times New Roman" w:hAnsi="Arial" w:cs="Arial"/>
          <w:color w:val="000000"/>
          <w:sz w:val="20"/>
          <w:szCs w:val="20"/>
          <w:lang w:eastAsia="tr-TR"/>
        </w:rPr>
        <w:t xml:space="preserve">Kanunlarda açıkça öngörülmesi. </w:t>
      </w:r>
    </w:p>
    <w:p w14:paraId="0B202203" w14:textId="77777777" w:rsidR="00EF0807" w:rsidRPr="00EF0807" w:rsidRDefault="00EF0807" w:rsidP="00FD4633">
      <w:pPr>
        <w:pStyle w:val="ListeParagraf"/>
        <w:numPr>
          <w:ilvl w:val="0"/>
          <w:numId w:val="12"/>
        </w:numPr>
        <w:spacing w:after="120" w:line="360" w:lineRule="auto"/>
        <w:jc w:val="both"/>
        <w:rPr>
          <w:rFonts w:ascii="Arial" w:eastAsia="Times New Roman" w:hAnsi="Arial" w:cs="Arial"/>
          <w:color w:val="000000"/>
          <w:sz w:val="20"/>
          <w:szCs w:val="20"/>
          <w:lang w:eastAsia="tr-TR"/>
        </w:rPr>
      </w:pPr>
      <w:r w:rsidRPr="00EF0807">
        <w:rPr>
          <w:rFonts w:ascii="Arial" w:eastAsia="Times New Roman" w:hAnsi="Arial" w:cs="Arial"/>
          <w:color w:val="000000"/>
          <w:sz w:val="20"/>
          <w:szCs w:val="20"/>
          <w:lang w:eastAsia="tr-TR"/>
        </w:rPr>
        <w:t xml:space="preserve">Bir sözleşmenin kurulması veya ifasıyla doğrudan doğruya ilgili olması kaydıyla, sözleşmenin taraflarına ait kişisel verilerin işlenmesinin gerekli olması. </w:t>
      </w:r>
    </w:p>
    <w:p w14:paraId="4C6581DB" w14:textId="77777777" w:rsidR="00EF0807" w:rsidRPr="00EF0807" w:rsidRDefault="00EF0807" w:rsidP="00FD4633">
      <w:pPr>
        <w:pStyle w:val="ListeParagraf"/>
        <w:numPr>
          <w:ilvl w:val="0"/>
          <w:numId w:val="12"/>
        </w:numPr>
        <w:spacing w:after="120" w:line="360" w:lineRule="auto"/>
        <w:jc w:val="both"/>
        <w:rPr>
          <w:rFonts w:ascii="Arial" w:eastAsia="Times New Roman" w:hAnsi="Arial" w:cs="Arial"/>
          <w:color w:val="000000"/>
          <w:sz w:val="20"/>
          <w:szCs w:val="20"/>
          <w:lang w:eastAsia="tr-TR"/>
        </w:rPr>
      </w:pPr>
      <w:r w:rsidRPr="00EF0807">
        <w:rPr>
          <w:rFonts w:ascii="Arial" w:eastAsia="Times New Roman" w:hAnsi="Arial" w:cs="Arial"/>
          <w:color w:val="000000"/>
          <w:sz w:val="20"/>
          <w:szCs w:val="20"/>
          <w:lang w:eastAsia="tr-TR"/>
        </w:rPr>
        <w:t xml:space="preserve">Veri sorumlusunun hukuki yükümlülüğünü yerine getirebilmesi için zorunlu olması. </w:t>
      </w:r>
    </w:p>
    <w:p w14:paraId="1577CC9C" w14:textId="77777777" w:rsidR="00EF0807" w:rsidRPr="00EF0807" w:rsidRDefault="00EF0807" w:rsidP="00FD4633">
      <w:pPr>
        <w:pStyle w:val="ListeParagraf"/>
        <w:numPr>
          <w:ilvl w:val="0"/>
          <w:numId w:val="12"/>
        </w:numPr>
        <w:spacing w:after="120" w:line="360" w:lineRule="auto"/>
        <w:jc w:val="both"/>
        <w:rPr>
          <w:rFonts w:ascii="Arial" w:eastAsia="Times New Roman" w:hAnsi="Arial" w:cs="Arial"/>
          <w:color w:val="000000"/>
          <w:sz w:val="20"/>
          <w:szCs w:val="20"/>
          <w:lang w:eastAsia="tr-TR"/>
        </w:rPr>
      </w:pPr>
      <w:r w:rsidRPr="00EF0807">
        <w:rPr>
          <w:rFonts w:ascii="Arial" w:eastAsia="Times New Roman" w:hAnsi="Arial" w:cs="Arial"/>
          <w:color w:val="000000"/>
          <w:sz w:val="20"/>
          <w:szCs w:val="20"/>
          <w:lang w:eastAsia="tr-TR"/>
        </w:rPr>
        <w:t xml:space="preserve">Bir hakkın tesisi, kullanılması veya korunması için veri işlemenin zorunlu olması. </w:t>
      </w:r>
    </w:p>
    <w:p w14:paraId="6ED2F7D7" w14:textId="65D41D60" w:rsidR="00EF0807" w:rsidRPr="00EF0807" w:rsidRDefault="00EF0807" w:rsidP="00FD4633">
      <w:pPr>
        <w:pStyle w:val="ListeParagraf"/>
        <w:numPr>
          <w:ilvl w:val="0"/>
          <w:numId w:val="12"/>
        </w:numPr>
        <w:spacing w:after="120" w:line="360" w:lineRule="auto"/>
        <w:jc w:val="both"/>
        <w:rPr>
          <w:rFonts w:ascii="Arial" w:eastAsia="Times New Roman" w:hAnsi="Arial" w:cs="Arial"/>
          <w:color w:val="000000"/>
          <w:sz w:val="20"/>
          <w:szCs w:val="20"/>
          <w:lang w:eastAsia="tr-TR"/>
        </w:rPr>
      </w:pPr>
      <w:r w:rsidRPr="00EF0807">
        <w:rPr>
          <w:rFonts w:ascii="Arial" w:eastAsia="Times New Roman" w:hAnsi="Arial" w:cs="Arial"/>
          <w:color w:val="000000"/>
          <w:sz w:val="20"/>
          <w:szCs w:val="20"/>
          <w:lang w:eastAsia="tr-TR"/>
        </w:rPr>
        <w:t>İlgili kişinin temel hak ve özgürlüklerine zarar vermemek kaydıyla, veri sorumlusunun meşru menfaatleri için veri işlenmesinin zorunlu olması.</w:t>
      </w:r>
    </w:p>
    <w:p w14:paraId="1F1B7270" w14:textId="65800141" w:rsidR="001D79B5" w:rsidRPr="001D79B5" w:rsidRDefault="001D79B5" w:rsidP="00FD4633">
      <w:pPr>
        <w:spacing w:after="120" w:line="360" w:lineRule="auto"/>
        <w:jc w:val="both"/>
        <w:rPr>
          <w:rFonts w:ascii="Arial" w:eastAsia="Times New Roman" w:hAnsi="Arial" w:cs="Arial"/>
          <w:color w:val="000000"/>
          <w:sz w:val="20"/>
          <w:szCs w:val="20"/>
          <w:lang w:eastAsia="tr-TR"/>
        </w:rPr>
      </w:pPr>
      <w:proofErr w:type="gramStart"/>
      <w:r w:rsidRPr="001D79B5">
        <w:rPr>
          <w:rFonts w:ascii="Arial" w:eastAsia="Times New Roman" w:hAnsi="Arial" w:cs="Arial"/>
          <w:color w:val="000000"/>
          <w:sz w:val="20"/>
          <w:szCs w:val="20"/>
          <w:lang w:eastAsia="tr-TR"/>
        </w:rPr>
        <w:t>maddelerinde</w:t>
      </w:r>
      <w:proofErr w:type="gramEnd"/>
      <w:r w:rsidRPr="001D79B5">
        <w:rPr>
          <w:rFonts w:ascii="Arial" w:eastAsia="Times New Roman" w:hAnsi="Arial" w:cs="Arial"/>
          <w:color w:val="000000"/>
          <w:sz w:val="20"/>
          <w:szCs w:val="20"/>
          <w:lang w:eastAsia="tr-TR"/>
        </w:rPr>
        <w:t xml:space="preserve"> öngörülen durumların varlığı halinde, açık rıza temin edilmeksizin işlenebilmekte ve aktarılabilmektedir.</w:t>
      </w:r>
    </w:p>
    <w:p w14:paraId="7B0200C2" w14:textId="7ABCFE57" w:rsidR="004C753E" w:rsidRDefault="004C753E" w:rsidP="00FD4633">
      <w:pPr>
        <w:shd w:val="clear" w:color="auto" w:fill="FFFFFF"/>
        <w:spacing w:after="0" w:line="360" w:lineRule="auto"/>
        <w:jc w:val="both"/>
        <w:textAlignment w:val="baseline"/>
        <w:rPr>
          <w:rFonts w:ascii="Arial" w:eastAsia="Times New Roman" w:hAnsi="Arial" w:cs="Arial"/>
          <w:color w:val="000000"/>
          <w:sz w:val="20"/>
          <w:szCs w:val="20"/>
          <w:lang w:eastAsia="tr-TR"/>
        </w:rPr>
      </w:pPr>
      <w:r w:rsidRPr="004C753E">
        <w:rPr>
          <w:rFonts w:ascii="Arial" w:eastAsia="Times New Roman" w:hAnsi="Arial" w:cs="Arial"/>
          <w:color w:val="000000"/>
          <w:sz w:val="20"/>
          <w:szCs w:val="20"/>
          <w:lang w:eastAsia="tr-TR"/>
        </w:rPr>
        <w:t>Tarafınızca paylaşılan kişisel verileriniz;</w:t>
      </w:r>
    </w:p>
    <w:p w14:paraId="16E41D06" w14:textId="77777777" w:rsidR="00745B5C" w:rsidRDefault="00745B5C" w:rsidP="00FD4633">
      <w:pPr>
        <w:shd w:val="clear" w:color="auto" w:fill="FFFFFF"/>
        <w:spacing w:after="136" w:line="360" w:lineRule="auto"/>
        <w:jc w:val="both"/>
        <w:textAlignment w:val="baseline"/>
        <w:rPr>
          <w:rFonts w:ascii="Arial" w:eastAsia="Times New Roman" w:hAnsi="Arial" w:cs="Arial"/>
          <w:color w:val="000000"/>
          <w:sz w:val="20"/>
          <w:szCs w:val="20"/>
          <w:lang w:eastAsia="tr-TR"/>
        </w:rPr>
      </w:pPr>
      <w:r>
        <w:rPr>
          <w:rFonts w:ascii="Arial" w:eastAsia="Times New Roman" w:hAnsi="Arial" w:cs="Arial"/>
          <w:color w:val="000000"/>
          <w:sz w:val="20"/>
          <w:szCs w:val="20"/>
          <w:lang w:eastAsia="tr-TR"/>
        </w:rPr>
        <w:t>Şirketimiz tarafından sunulan hizmetlerin ilgili iş birimleri tarafından ye</w:t>
      </w:r>
      <w:r w:rsidR="000710C7">
        <w:rPr>
          <w:rFonts w:ascii="Arial" w:eastAsia="Times New Roman" w:hAnsi="Arial" w:cs="Arial"/>
          <w:color w:val="000000"/>
          <w:sz w:val="20"/>
          <w:szCs w:val="20"/>
          <w:lang w:eastAsia="tr-TR"/>
        </w:rPr>
        <w:t>r</w:t>
      </w:r>
      <w:r>
        <w:rPr>
          <w:rFonts w:ascii="Arial" w:eastAsia="Times New Roman" w:hAnsi="Arial" w:cs="Arial"/>
          <w:color w:val="000000"/>
          <w:sz w:val="20"/>
          <w:szCs w:val="20"/>
          <w:lang w:eastAsia="tr-TR"/>
        </w:rPr>
        <w:t xml:space="preserve">ine getirilmesi doğrultusunda; </w:t>
      </w:r>
    </w:p>
    <w:p w14:paraId="2F0643BD" w14:textId="77777777" w:rsidR="00FD4633" w:rsidRDefault="004C753E" w:rsidP="00FD4633">
      <w:pPr>
        <w:numPr>
          <w:ilvl w:val="0"/>
          <w:numId w:val="1"/>
        </w:numPr>
        <w:shd w:val="clear" w:color="auto" w:fill="FFFFFF"/>
        <w:tabs>
          <w:tab w:val="clear" w:pos="720"/>
          <w:tab w:val="num" w:pos="567"/>
        </w:tabs>
        <w:spacing w:after="136" w:line="360" w:lineRule="auto"/>
        <w:ind w:left="567"/>
        <w:jc w:val="both"/>
        <w:textAlignment w:val="baseline"/>
        <w:rPr>
          <w:rFonts w:ascii="Arial" w:eastAsia="Times New Roman" w:hAnsi="Arial" w:cs="Arial"/>
          <w:color w:val="000000"/>
          <w:sz w:val="20"/>
          <w:szCs w:val="20"/>
          <w:lang w:eastAsia="tr-TR"/>
        </w:rPr>
      </w:pPr>
      <w:r w:rsidRPr="004C753E">
        <w:rPr>
          <w:rFonts w:ascii="Arial" w:eastAsia="Times New Roman" w:hAnsi="Arial" w:cs="Arial"/>
          <w:color w:val="000000"/>
          <w:sz w:val="20"/>
          <w:szCs w:val="20"/>
          <w:lang w:eastAsia="tr-TR"/>
        </w:rPr>
        <w:t>Şirketimizin ticari ve iş stratejilerinin belirlenmesi ve uygulanması, pazarlama faaliyetlerinin yapılması, iş geliştirme ve planlama faaliyetlerinin gerçekleştirilmesi üzere gerekli çalışmaların yürütülmesi,</w:t>
      </w:r>
    </w:p>
    <w:p w14:paraId="415B7227" w14:textId="4487F672" w:rsidR="00FD4633" w:rsidRPr="00FD4633" w:rsidRDefault="00FD4633" w:rsidP="00FD4633">
      <w:pPr>
        <w:numPr>
          <w:ilvl w:val="0"/>
          <w:numId w:val="1"/>
        </w:numPr>
        <w:shd w:val="clear" w:color="auto" w:fill="FFFFFF"/>
        <w:tabs>
          <w:tab w:val="clear" w:pos="720"/>
          <w:tab w:val="num" w:pos="567"/>
        </w:tabs>
        <w:spacing w:after="136" w:line="360" w:lineRule="auto"/>
        <w:ind w:left="567"/>
        <w:jc w:val="both"/>
        <w:textAlignment w:val="baseline"/>
        <w:rPr>
          <w:rFonts w:ascii="Arial" w:eastAsia="Times New Roman" w:hAnsi="Arial" w:cs="Arial"/>
          <w:color w:val="000000"/>
          <w:sz w:val="20"/>
          <w:szCs w:val="20"/>
          <w:lang w:eastAsia="tr-TR"/>
        </w:rPr>
      </w:pPr>
      <w:r w:rsidRPr="00FD4633">
        <w:rPr>
          <w:rFonts w:ascii="Arial" w:eastAsia="Times New Roman" w:hAnsi="Arial" w:cs="Arial"/>
          <w:color w:val="000000"/>
          <w:sz w:val="20"/>
          <w:szCs w:val="20"/>
          <w:lang w:eastAsia="tr-TR"/>
        </w:rPr>
        <w:t xml:space="preserve">Müşteri ve Çalışan memnuniyetinin sağlanması, </w:t>
      </w:r>
    </w:p>
    <w:p w14:paraId="3B974352" w14:textId="77777777" w:rsidR="00FD4633" w:rsidRDefault="00FD4633" w:rsidP="00FD4633">
      <w:pPr>
        <w:numPr>
          <w:ilvl w:val="0"/>
          <w:numId w:val="1"/>
        </w:numPr>
        <w:shd w:val="clear" w:color="auto" w:fill="FFFFFF"/>
        <w:tabs>
          <w:tab w:val="clear" w:pos="720"/>
          <w:tab w:val="num" w:pos="567"/>
        </w:tabs>
        <w:spacing w:after="136" w:line="360" w:lineRule="auto"/>
        <w:ind w:left="567"/>
        <w:jc w:val="both"/>
        <w:textAlignment w:val="baseline"/>
        <w:rPr>
          <w:rFonts w:ascii="Arial" w:eastAsia="Times New Roman" w:hAnsi="Arial" w:cs="Arial"/>
          <w:color w:val="000000"/>
          <w:sz w:val="20"/>
          <w:szCs w:val="20"/>
          <w:lang w:eastAsia="tr-TR"/>
        </w:rPr>
      </w:pPr>
      <w:r w:rsidRPr="00FD4633">
        <w:rPr>
          <w:rFonts w:ascii="Arial" w:eastAsia="Times New Roman" w:hAnsi="Arial" w:cs="Arial"/>
          <w:color w:val="000000"/>
          <w:sz w:val="20"/>
          <w:szCs w:val="20"/>
          <w:lang w:eastAsia="tr-TR"/>
        </w:rPr>
        <w:t>Şirketimizin İnsan Kaynakları Süreçlerinin planlanması ve yürütülmesi</w:t>
      </w:r>
    </w:p>
    <w:p w14:paraId="566E55FA" w14:textId="77777777" w:rsidR="00FD4633" w:rsidRDefault="00FD4633" w:rsidP="00FD4633">
      <w:pPr>
        <w:numPr>
          <w:ilvl w:val="0"/>
          <w:numId w:val="1"/>
        </w:numPr>
        <w:shd w:val="clear" w:color="auto" w:fill="FFFFFF"/>
        <w:tabs>
          <w:tab w:val="clear" w:pos="720"/>
          <w:tab w:val="num" w:pos="567"/>
        </w:tabs>
        <w:spacing w:after="136" w:line="360" w:lineRule="auto"/>
        <w:ind w:left="567"/>
        <w:jc w:val="both"/>
        <w:textAlignment w:val="baseline"/>
        <w:rPr>
          <w:rFonts w:ascii="Arial" w:eastAsia="Times New Roman" w:hAnsi="Arial" w:cs="Arial"/>
          <w:color w:val="000000"/>
          <w:sz w:val="20"/>
          <w:szCs w:val="20"/>
          <w:lang w:eastAsia="tr-TR"/>
        </w:rPr>
      </w:pPr>
      <w:r w:rsidRPr="00FD4633">
        <w:rPr>
          <w:rFonts w:ascii="Arial" w:eastAsia="Times New Roman" w:hAnsi="Arial" w:cs="Arial"/>
          <w:color w:val="000000"/>
          <w:sz w:val="20"/>
          <w:szCs w:val="20"/>
          <w:lang w:eastAsia="tr-TR"/>
        </w:rPr>
        <w:t>Şirketimizin Kariyer /Yetenek Gelişimi süreçlerinin planlanması ve yürütülmesi</w:t>
      </w:r>
    </w:p>
    <w:p w14:paraId="401AB892" w14:textId="77777777" w:rsidR="00FD4633" w:rsidRDefault="00FD4633" w:rsidP="00FD4633">
      <w:pPr>
        <w:numPr>
          <w:ilvl w:val="0"/>
          <w:numId w:val="1"/>
        </w:numPr>
        <w:shd w:val="clear" w:color="auto" w:fill="FFFFFF"/>
        <w:tabs>
          <w:tab w:val="clear" w:pos="720"/>
          <w:tab w:val="num" w:pos="567"/>
        </w:tabs>
        <w:spacing w:after="136" w:line="360" w:lineRule="auto"/>
        <w:ind w:left="567"/>
        <w:jc w:val="both"/>
        <w:textAlignment w:val="baseline"/>
        <w:rPr>
          <w:rFonts w:ascii="Arial" w:eastAsia="Times New Roman" w:hAnsi="Arial" w:cs="Arial"/>
          <w:color w:val="000000"/>
          <w:sz w:val="20"/>
          <w:szCs w:val="20"/>
          <w:lang w:eastAsia="tr-TR"/>
        </w:rPr>
      </w:pPr>
      <w:r w:rsidRPr="00FD4633">
        <w:rPr>
          <w:rFonts w:ascii="Arial" w:eastAsia="Times New Roman" w:hAnsi="Arial" w:cs="Arial"/>
          <w:color w:val="000000"/>
          <w:sz w:val="20"/>
          <w:szCs w:val="20"/>
          <w:lang w:eastAsia="tr-TR"/>
        </w:rPr>
        <w:t>Taşınabilir mal ve kaynakların güvenliğinin temin edilmesi,</w:t>
      </w:r>
    </w:p>
    <w:p w14:paraId="14D91F96" w14:textId="77777777" w:rsidR="00FD4633" w:rsidRDefault="00FD4633" w:rsidP="00FD4633">
      <w:pPr>
        <w:numPr>
          <w:ilvl w:val="0"/>
          <w:numId w:val="1"/>
        </w:numPr>
        <w:shd w:val="clear" w:color="auto" w:fill="FFFFFF"/>
        <w:tabs>
          <w:tab w:val="clear" w:pos="720"/>
          <w:tab w:val="num" w:pos="567"/>
        </w:tabs>
        <w:spacing w:after="136" w:line="360" w:lineRule="auto"/>
        <w:ind w:left="567"/>
        <w:jc w:val="both"/>
        <w:textAlignment w:val="baseline"/>
        <w:rPr>
          <w:rFonts w:ascii="Arial" w:eastAsia="Times New Roman" w:hAnsi="Arial" w:cs="Arial"/>
          <w:color w:val="000000"/>
          <w:sz w:val="20"/>
          <w:szCs w:val="20"/>
          <w:lang w:eastAsia="tr-TR"/>
        </w:rPr>
      </w:pPr>
      <w:r w:rsidRPr="00FD4633">
        <w:rPr>
          <w:rFonts w:ascii="Arial" w:eastAsia="Times New Roman" w:hAnsi="Arial" w:cs="Arial"/>
          <w:color w:val="000000"/>
          <w:sz w:val="20"/>
          <w:szCs w:val="20"/>
          <w:lang w:eastAsia="tr-TR"/>
        </w:rPr>
        <w:t xml:space="preserve"> İş Sağlığı ve Güvenliği ile ilgili faaliyetlerin planlanması, yürütülmesi ve denetiminin yapılması,</w:t>
      </w:r>
    </w:p>
    <w:p w14:paraId="110CFA63" w14:textId="77777777" w:rsidR="00FD4633" w:rsidRDefault="00FD4633" w:rsidP="00FD4633">
      <w:pPr>
        <w:numPr>
          <w:ilvl w:val="0"/>
          <w:numId w:val="1"/>
        </w:numPr>
        <w:shd w:val="clear" w:color="auto" w:fill="FFFFFF"/>
        <w:tabs>
          <w:tab w:val="clear" w:pos="720"/>
          <w:tab w:val="num" w:pos="567"/>
        </w:tabs>
        <w:spacing w:after="136" w:line="360" w:lineRule="auto"/>
        <w:ind w:left="567"/>
        <w:jc w:val="both"/>
        <w:textAlignment w:val="baseline"/>
        <w:rPr>
          <w:rFonts w:ascii="Arial" w:eastAsia="Times New Roman" w:hAnsi="Arial" w:cs="Arial"/>
          <w:color w:val="000000"/>
          <w:sz w:val="20"/>
          <w:szCs w:val="20"/>
          <w:lang w:eastAsia="tr-TR"/>
        </w:rPr>
      </w:pPr>
      <w:r w:rsidRPr="00FD4633">
        <w:rPr>
          <w:rFonts w:ascii="Arial" w:eastAsia="Times New Roman" w:hAnsi="Arial" w:cs="Arial"/>
          <w:color w:val="000000"/>
          <w:sz w:val="20"/>
          <w:szCs w:val="20"/>
          <w:lang w:eastAsia="tr-TR"/>
        </w:rPr>
        <w:t>Şirketimiz bünyesinde yürütülen faaliyetlerin yasal mevzuatlara uygun yürütülmesi,</w:t>
      </w:r>
    </w:p>
    <w:p w14:paraId="073BAB82" w14:textId="2845990B" w:rsidR="00FD4633" w:rsidRPr="00FD4633" w:rsidRDefault="00FD4633" w:rsidP="00FD4633">
      <w:pPr>
        <w:numPr>
          <w:ilvl w:val="0"/>
          <w:numId w:val="1"/>
        </w:numPr>
        <w:shd w:val="clear" w:color="auto" w:fill="FFFFFF"/>
        <w:tabs>
          <w:tab w:val="clear" w:pos="720"/>
          <w:tab w:val="num" w:pos="567"/>
        </w:tabs>
        <w:spacing w:after="136" w:line="360" w:lineRule="auto"/>
        <w:ind w:left="567"/>
        <w:jc w:val="both"/>
        <w:textAlignment w:val="baseline"/>
        <w:rPr>
          <w:rFonts w:ascii="Arial" w:eastAsia="Times New Roman" w:hAnsi="Arial" w:cs="Arial"/>
          <w:color w:val="000000"/>
          <w:sz w:val="20"/>
          <w:szCs w:val="20"/>
          <w:lang w:eastAsia="tr-TR"/>
        </w:rPr>
      </w:pPr>
      <w:r w:rsidRPr="00FD4633">
        <w:rPr>
          <w:rFonts w:ascii="Arial" w:eastAsia="Times New Roman" w:hAnsi="Arial" w:cs="Arial"/>
          <w:color w:val="000000"/>
          <w:sz w:val="20"/>
          <w:szCs w:val="20"/>
          <w:lang w:eastAsia="tr-TR"/>
        </w:rPr>
        <w:t>Tedarik Zinciri Süreçlerinin yürütülmesi</w:t>
      </w:r>
    </w:p>
    <w:p w14:paraId="787BA245" w14:textId="77777777" w:rsidR="004C753E" w:rsidRPr="00FD4633" w:rsidRDefault="004C753E" w:rsidP="00FD4633">
      <w:pPr>
        <w:numPr>
          <w:ilvl w:val="0"/>
          <w:numId w:val="1"/>
        </w:numPr>
        <w:shd w:val="clear" w:color="auto" w:fill="FFFFFF"/>
        <w:tabs>
          <w:tab w:val="clear" w:pos="720"/>
          <w:tab w:val="num" w:pos="567"/>
        </w:tabs>
        <w:spacing w:after="136" w:line="360" w:lineRule="auto"/>
        <w:ind w:left="567"/>
        <w:jc w:val="both"/>
        <w:textAlignment w:val="baseline"/>
        <w:rPr>
          <w:rFonts w:ascii="Arial" w:eastAsia="Times New Roman" w:hAnsi="Arial" w:cs="Arial"/>
          <w:color w:val="000000"/>
          <w:sz w:val="20"/>
          <w:szCs w:val="20"/>
          <w:lang w:eastAsia="tr-TR"/>
        </w:rPr>
      </w:pPr>
      <w:r w:rsidRPr="00FD4633">
        <w:rPr>
          <w:rFonts w:ascii="Arial" w:eastAsia="Times New Roman" w:hAnsi="Arial" w:cs="Arial"/>
          <w:color w:val="000000"/>
          <w:sz w:val="20"/>
          <w:szCs w:val="20"/>
          <w:lang w:eastAsia="tr-TR"/>
        </w:rPr>
        <w:t>Şirketimiz tarafından yürütülen iletişime yönelik idari operasyonların yürütülmesi,</w:t>
      </w:r>
    </w:p>
    <w:p w14:paraId="3A0D2EDF" w14:textId="77777777" w:rsidR="004C753E" w:rsidRPr="004C753E" w:rsidRDefault="004C753E" w:rsidP="00FD4633">
      <w:pPr>
        <w:numPr>
          <w:ilvl w:val="0"/>
          <w:numId w:val="1"/>
        </w:numPr>
        <w:shd w:val="clear" w:color="auto" w:fill="FFFFFF"/>
        <w:tabs>
          <w:tab w:val="clear" w:pos="720"/>
          <w:tab w:val="num" w:pos="567"/>
        </w:tabs>
        <w:spacing w:after="136" w:line="240" w:lineRule="auto"/>
        <w:ind w:left="567"/>
        <w:jc w:val="both"/>
        <w:textAlignment w:val="baseline"/>
        <w:rPr>
          <w:rFonts w:ascii="Arial" w:eastAsia="Times New Roman" w:hAnsi="Arial" w:cs="Arial"/>
          <w:color w:val="000000"/>
          <w:sz w:val="20"/>
          <w:szCs w:val="20"/>
          <w:lang w:eastAsia="tr-TR"/>
        </w:rPr>
      </w:pPr>
      <w:r w:rsidRPr="004C753E">
        <w:rPr>
          <w:rFonts w:ascii="Arial" w:eastAsia="Times New Roman" w:hAnsi="Arial" w:cs="Arial"/>
          <w:color w:val="000000"/>
          <w:sz w:val="20"/>
          <w:szCs w:val="20"/>
          <w:lang w:eastAsia="tr-TR"/>
        </w:rPr>
        <w:t xml:space="preserve">Şirketimizin kullanımda olan </w:t>
      </w:r>
      <w:proofErr w:type="spellStart"/>
      <w:r w:rsidRPr="004C753E">
        <w:rPr>
          <w:rFonts w:ascii="Arial" w:eastAsia="Times New Roman" w:hAnsi="Arial" w:cs="Arial"/>
          <w:color w:val="000000"/>
          <w:sz w:val="20"/>
          <w:szCs w:val="20"/>
          <w:lang w:eastAsia="tr-TR"/>
        </w:rPr>
        <w:t>lokasyonların</w:t>
      </w:r>
      <w:proofErr w:type="spellEnd"/>
      <w:r w:rsidRPr="004C753E">
        <w:rPr>
          <w:rFonts w:ascii="Arial" w:eastAsia="Times New Roman" w:hAnsi="Arial" w:cs="Arial"/>
          <w:color w:val="000000"/>
          <w:sz w:val="20"/>
          <w:szCs w:val="20"/>
          <w:lang w:eastAsia="tr-TR"/>
        </w:rPr>
        <w:t xml:space="preserve"> fiziksel güvenliğinin ve denetiminin sağlanması,</w:t>
      </w:r>
    </w:p>
    <w:p w14:paraId="26CBF9F4" w14:textId="77777777" w:rsidR="004C753E" w:rsidRPr="004C753E" w:rsidRDefault="004C753E" w:rsidP="00FD4633">
      <w:pPr>
        <w:numPr>
          <w:ilvl w:val="0"/>
          <w:numId w:val="1"/>
        </w:numPr>
        <w:shd w:val="clear" w:color="auto" w:fill="FFFFFF"/>
        <w:tabs>
          <w:tab w:val="clear" w:pos="720"/>
          <w:tab w:val="num" w:pos="567"/>
        </w:tabs>
        <w:spacing w:after="136" w:line="240" w:lineRule="auto"/>
        <w:ind w:left="567"/>
        <w:jc w:val="both"/>
        <w:textAlignment w:val="baseline"/>
        <w:rPr>
          <w:rFonts w:ascii="Arial" w:eastAsia="Times New Roman" w:hAnsi="Arial" w:cs="Arial"/>
          <w:color w:val="000000"/>
          <w:sz w:val="20"/>
          <w:szCs w:val="20"/>
          <w:lang w:eastAsia="tr-TR"/>
        </w:rPr>
      </w:pPr>
      <w:r w:rsidRPr="004C753E">
        <w:rPr>
          <w:rFonts w:ascii="Arial" w:eastAsia="Times New Roman" w:hAnsi="Arial" w:cs="Arial"/>
          <w:color w:val="000000"/>
          <w:sz w:val="20"/>
          <w:szCs w:val="20"/>
          <w:lang w:eastAsia="tr-TR"/>
        </w:rPr>
        <w:t>İş ortağı/müşteri/tedarikçi (yetkili veya çalışanları) ilişkilerinin kurulması,</w:t>
      </w:r>
    </w:p>
    <w:p w14:paraId="23887D5A" w14:textId="77777777" w:rsidR="001D79B5" w:rsidRDefault="001D79B5" w:rsidP="00FD4633">
      <w:pPr>
        <w:numPr>
          <w:ilvl w:val="0"/>
          <w:numId w:val="1"/>
        </w:numPr>
        <w:shd w:val="clear" w:color="auto" w:fill="FFFFFF"/>
        <w:tabs>
          <w:tab w:val="clear" w:pos="720"/>
          <w:tab w:val="num" w:pos="567"/>
        </w:tabs>
        <w:spacing w:after="136" w:line="240" w:lineRule="auto"/>
        <w:ind w:left="567"/>
        <w:jc w:val="both"/>
        <w:textAlignment w:val="baseline"/>
        <w:rPr>
          <w:rFonts w:ascii="Arial" w:eastAsia="Times New Roman" w:hAnsi="Arial" w:cs="Arial"/>
          <w:color w:val="000000"/>
          <w:sz w:val="20"/>
          <w:szCs w:val="20"/>
          <w:lang w:eastAsia="tr-TR"/>
        </w:rPr>
      </w:pPr>
      <w:r>
        <w:rPr>
          <w:rFonts w:ascii="Arial" w:eastAsia="Times New Roman" w:hAnsi="Arial" w:cs="Arial"/>
          <w:color w:val="000000"/>
          <w:sz w:val="20"/>
          <w:szCs w:val="20"/>
          <w:lang w:eastAsia="tr-TR"/>
        </w:rPr>
        <w:t>Finans ve/veya muhasebe ve hukuk işlerinin takibi</w:t>
      </w:r>
    </w:p>
    <w:p w14:paraId="463DAF80" w14:textId="77777777" w:rsidR="00913B75" w:rsidRDefault="00913B75" w:rsidP="00FD4633">
      <w:pPr>
        <w:numPr>
          <w:ilvl w:val="0"/>
          <w:numId w:val="1"/>
        </w:numPr>
        <w:shd w:val="clear" w:color="auto" w:fill="FFFFFF"/>
        <w:tabs>
          <w:tab w:val="clear" w:pos="720"/>
          <w:tab w:val="num" w:pos="567"/>
        </w:tabs>
        <w:spacing w:after="136" w:line="240" w:lineRule="auto"/>
        <w:ind w:left="567"/>
        <w:jc w:val="both"/>
        <w:textAlignment w:val="baseline"/>
        <w:rPr>
          <w:rFonts w:ascii="Arial" w:eastAsia="Times New Roman" w:hAnsi="Arial" w:cs="Arial"/>
          <w:color w:val="000000"/>
          <w:sz w:val="20"/>
          <w:szCs w:val="20"/>
          <w:lang w:eastAsia="tr-TR"/>
        </w:rPr>
      </w:pPr>
      <w:r>
        <w:rPr>
          <w:rFonts w:ascii="Arial" w:eastAsia="Times New Roman" w:hAnsi="Arial" w:cs="Arial"/>
          <w:color w:val="000000"/>
          <w:sz w:val="20"/>
          <w:szCs w:val="20"/>
          <w:lang w:eastAsia="tr-TR"/>
        </w:rPr>
        <w:t>Yetkili kişi ve kuruluşlara mevzuattan kaynaklı bilgi verilmesi</w:t>
      </w:r>
    </w:p>
    <w:p w14:paraId="4782981E" w14:textId="3F344D24" w:rsidR="004C753E" w:rsidRDefault="00913B75" w:rsidP="00FD4633">
      <w:pPr>
        <w:numPr>
          <w:ilvl w:val="0"/>
          <w:numId w:val="1"/>
        </w:numPr>
        <w:shd w:val="clear" w:color="auto" w:fill="FFFFFF"/>
        <w:tabs>
          <w:tab w:val="clear" w:pos="720"/>
          <w:tab w:val="num" w:pos="567"/>
        </w:tabs>
        <w:spacing w:after="136" w:line="240" w:lineRule="auto"/>
        <w:ind w:left="567"/>
        <w:jc w:val="both"/>
        <w:textAlignment w:val="baseline"/>
        <w:rPr>
          <w:rFonts w:ascii="Arial" w:eastAsia="Times New Roman" w:hAnsi="Arial" w:cs="Arial"/>
          <w:color w:val="000000"/>
          <w:sz w:val="20"/>
          <w:szCs w:val="20"/>
          <w:lang w:eastAsia="tr-TR"/>
        </w:rPr>
      </w:pPr>
      <w:r>
        <w:rPr>
          <w:rFonts w:ascii="Arial" w:eastAsia="Times New Roman" w:hAnsi="Arial" w:cs="Arial"/>
          <w:color w:val="000000"/>
          <w:sz w:val="20"/>
          <w:szCs w:val="20"/>
          <w:lang w:eastAsia="tr-TR"/>
        </w:rPr>
        <w:t>Verilerin doğru ve güncel olmasının sağlanması</w:t>
      </w:r>
      <w:r w:rsidR="00D14DF8">
        <w:rPr>
          <w:rFonts w:ascii="Arial" w:eastAsia="Times New Roman" w:hAnsi="Arial" w:cs="Arial"/>
          <w:color w:val="000000"/>
          <w:sz w:val="20"/>
          <w:szCs w:val="20"/>
          <w:lang w:eastAsia="tr-TR"/>
        </w:rPr>
        <w:t xml:space="preserve"> </w:t>
      </w:r>
      <w:r w:rsidR="004C753E" w:rsidRPr="00D14DF8">
        <w:rPr>
          <w:rFonts w:ascii="Arial" w:eastAsia="Times New Roman" w:hAnsi="Arial" w:cs="Arial"/>
          <w:color w:val="000000"/>
          <w:sz w:val="20"/>
          <w:szCs w:val="20"/>
          <w:lang w:eastAsia="tr-TR"/>
        </w:rPr>
        <w:t>amacıyla işlenecektir.</w:t>
      </w:r>
    </w:p>
    <w:p w14:paraId="5480421B" w14:textId="5774F274" w:rsidR="00A520AF" w:rsidRDefault="00A520AF" w:rsidP="00A520AF">
      <w:pPr>
        <w:shd w:val="clear" w:color="auto" w:fill="FFFFFF"/>
        <w:spacing w:after="136" w:line="240" w:lineRule="auto"/>
        <w:jc w:val="both"/>
        <w:textAlignment w:val="baseline"/>
        <w:rPr>
          <w:rFonts w:ascii="Arial" w:eastAsia="Times New Roman" w:hAnsi="Arial" w:cs="Arial"/>
          <w:color w:val="000000"/>
          <w:sz w:val="20"/>
          <w:szCs w:val="20"/>
          <w:lang w:eastAsia="tr-TR"/>
        </w:rPr>
      </w:pPr>
    </w:p>
    <w:p w14:paraId="3C863484" w14:textId="77777777" w:rsidR="00A520AF" w:rsidRDefault="00A520AF" w:rsidP="00A520AF">
      <w:pPr>
        <w:shd w:val="clear" w:color="auto" w:fill="FFFFFF"/>
        <w:spacing w:after="136" w:line="240" w:lineRule="auto"/>
        <w:jc w:val="both"/>
        <w:textAlignment w:val="baseline"/>
        <w:rPr>
          <w:rFonts w:ascii="Arial" w:eastAsia="Times New Roman" w:hAnsi="Arial" w:cs="Arial"/>
          <w:color w:val="000000"/>
          <w:sz w:val="20"/>
          <w:szCs w:val="20"/>
          <w:lang w:eastAsia="tr-TR"/>
        </w:rPr>
      </w:pPr>
      <w:bookmarkStart w:id="0" w:name="_GoBack"/>
      <w:bookmarkEnd w:id="0"/>
    </w:p>
    <w:p w14:paraId="1C60A9CC" w14:textId="435EBC1E" w:rsidR="00FD4633" w:rsidRDefault="00FD4633" w:rsidP="00FD4633">
      <w:pPr>
        <w:shd w:val="clear" w:color="auto" w:fill="FFFFFF"/>
        <w:spacing w:after="136" w:line="240" w:lineRule="auto"/>
        <w:jc w:val="both"/>
        <w:textAlignment w:val="baseline"/>
        <w:rPr>
          <w:rFonts w:ascii="Arial" w:eastAsia="Times New Roman" w:hAnsi="Arial" w:cs="Arial"/>
          <w:color w:val="000000"/>
          <w:sz w:val="20"/>
          <w:szCs w:val="20"/>
          <w:lang w:eastAsia="tr-TR"/>
        </w:rPr>
      </w:pPr>
    </w:p>
    <w:p w14:paraId="2463AFE7" w14:textId="1F600511" w:rsidR="00FD4633" w:rsidRDefault="00FD4633" w:rsidP="00FD4633">
      <w:pPr>
        <w:shd w:val="clear" w:color="auto" w:fill="FFFFFF"/>
        <w:spacing w:after="136" w:line="240" w:lineRule="auto"/>
        <w:jc w:val="both"/>
        <w:textAlignment w:val="baseline"/>
        <w:rPr>
          <w:rFonts w:ascii="Arial" w:eastAsia="Times New Roman" w:hAnsi="Arial" w:cs="Arial"/>
          <w:color w:val="000000"/>
          <w:sz w:val="20"/>
          <w:szCs w:val="20"/>
          <w:lang w:eastAsia="tr-TR"/>
        </w:rPr>
      </w:pPr>
    </w:p>
    <w:p w14:paraId="41AF0FFA" w14:textId="7404C980" w:rsidR="00FD4633" w:rsidRDefault="00FD4633" w:rsidP="00FD4633">
      <w:pPr>
        <w:shd w:val="clear" w:color="auto" w:fill="FFFFFF"/>
        <w:spacing w:after="136" w:line="240" w:lineRule="auto"/>
        <w:jc w:val="both"/>
        <w:textAlignment w:val="baseline"/>
        <w:rPr>
          <w:rFonts w:ascii="Arial" w:eastAsia="Times New Roman" w:hAnsi="Arial" w:cs="Arial"/>
          <w:color w:val="000000"/>
          <w:sz w:val="20"/>
          <w:szCs w:val="20"/>
          <w:lang w:eastAsia="tr-TR"/>
        </w:rPr>
      </w:pPr>
    </w:p>
    <w:p w14:paraId="76B331FA" w14:textId="53913509" w:rsidR="00FD4633" w:rsidRDefault="00FD4633" w:rsidP="00FD4633">
      <w:pPr>
        <w:shd w:val="clear" w:color="auto" w:fill="FFFFFF"/>
        <w:spacing w:after="136" w:line="240" w:lineRule="auto"/>
        <w:jc w:val="both"/>
        <w:textAlignment w:val="baseline"/>
        <w:rPr>
          <w:rFonts w:ascii="Arial" w:eastAsia="Times New Roman" w:hAnsi="Arial" w:cs="Arial"/>
          <w:color w:val="000000"/>
          <w:sz w:val="20"/>
          <w:szCs w:val="20"/>
          <w:lang w:eastAsia="tr-TR"/>
        </w:rPr>
      </w:pPr>
    </w:p>
    <w:p w14:paraId="04AC85CC" w14:textId="69958952" w:rsidR="00FD4633" w:rsidRDefault="00FD4633" w:rsidP="00FD4633">
      <w:pPr>
        <w:shd w:val="clear" w:color="auto" w:fill="FFFFFF"/>
        <w:spacing w:after="136" w:line="240" w:lineRule="auto"/>
        <w:jc w:val="both"/>
        <w:textAlignment w:val="baseline"/>
        <w:rPr>
          <w:rFonts w:ascii="Arial" w:eastAsia="Times New Roman" w:hAnsi="Arial" w:cs="Arial"/>
          <w:color w:val="000000"/>
          <w:sz w:val="20"/>
          <w:szCs w:val="20"/>
          <w:lang w:eastAsia="tr-TR"/>
        </w:rPr>
      </w:pPr>
    </w:p>
    <w:p w14:paraId="28C2010E" w14:textId="77777777" w:rsidR="00FD4633" w:rsidRDefault="00FD4633" w:rsidP="00FD4633">
      <w:pPr>
        <w:shd w:val="clear" w:color="auto" w:fill="FFFFFF"/>
        <w:spacing w:after="136" w:line="240" w:lineRule="auto"/>
        <w:jc w:val="both"/>
        <w:textAlignment w:val="baseline"/>
        <w:rPr>
          <w:rFonts w:ascii="Arial" w:eastAsia="Times New Roman" w:hAnsi="Arial" w:cs="Arial"/>
          <w:color w:val="000000"/>
          <w:sz w:val="20"/>
          <w:szCs w:val="20"/>
          <w:lang w:eastAsia="tr-TR"/>
        </w:rPr>
      </w:pPr>
    </w:p>
    <w:p w14:paraId="78128FD6" w14:textId="35AF5000" w:rsidR="004C753E" w:rsidRPr="004C753E" w:rsidRDefault="004C753E" w:rsidP="00FD4633">
      <w:pPr>
        <w:shd w:val="clear" w:color="auto" w:fill="FFFFFF"/>
        <w:spacing w:after="0" w:line="380" w:lineRule="atLeast"/>
        <w:jc w:val="both"/>
        <w:textAlignment w:val="baseline"/>
        <w:rPr>
          <w:rFonts w:ascii="Arial" w:eastAsia="Times New Roman" w:hAnsi="Arial" w:cs="Arial"/>
          <w:color w:val="000000"/>
          <w:sz w:val="20"/>
          <w:szCs w:val="20"/>
          <w:lang w:eastAsia="tr-TR"/>
        </w:rPr>
      </w:pPr>
      <w:r w:rsidRPr="004C753E">
        <w:rPr>
          <w:rFonts w:ascii="Arial" w:eastAsia="Times New Roman" w:hAnsi="Arial" w:cs="Arial"/>
          <w:b/>
          <w:bCs/>
          <w:color w:val="000000"/>
          <w:sz w:val="20"/>
          <w:lang w:eastAsia="tr-TR"/>
        </w:rPr>
        <w:t>Kişisel verilerin toplanma ve saklanma yöntemi</w:t>
      </w:r>
      <w:r w:rsidRPr="004C753E">
        <w:rPr>
          <w:rFonts w:ascii="Arial" w:eastAsia="Times New Roman" w:hAnsi="Arial" w:cs="Arial"/>
          <w:color w:val="000000"/>
          <w:sz w:val="20"/>
          <w:szCs w:val="20"/>
          <w:lang w:eastAsia="tr-TR"/>
        </w:rPr>
        <w:t xml:space="preserve">; </w:t>
      </w:r>
      <w:r w:rsidR="000B39E3" w:rsidRPr="004C753E">
        <w:rPr>
          <w:rFonts w:ascii="Arial" w:eastAsia="Times New Roman" w:hAnsi="Arial" w:cs="Arial"/>
          <w:color w:val="000000"/>
          <w:sz w:val="20"/>
          <w:szCs w:val="20"/>
          <w:lang w:eastAsia="tr-TR"/>
        </w:rPr>
        <w:t>Şirketimizle paylaştığınız kişisel verileriniz, otomatik ya da otomatik olmayan yöntemlerle</w:t>
      </w:r>
      <w:r w:rsidR="00285A79">
        <w:rPr>
          <w:rFonts w:ascii="Arial" w:eastAsia="Times New Roman" w:hAnsi="Arial" w:cs="Arial"/>
          <w:color w:val="000000"/>
          <w:sz w:val="20"/>
          <w:szCs w:val="20"/>
          <w:lang w:eastAsia="tr-TR"/>
        </w:rPr>
        <w:t xml:space="preserve"> ve burada bahsedilenlerle sınırlı olmamak üzere</w:t>
      </w:r>
      <w:r w:rsidR="000B39E3" w:rsidRPr="004C753E">
        <w:rPr>
          <w:rFonts w:ascii="Arial" w:eastAsia="Times New Roman" w:hAnsi="Arial" w:cs="Arial"/>
          <w:color w:val="000000"/>
          <w:sz w:val="20"/>
          <w:szCs w:val="20"/>
          <w:lang w:eastAsia="tr-TR"/>
        </w:rPr>
        <w:t xml:space="preserve">, </w:t>
      </w:r>
      <w:r w:rsidR="000B39E3" w:rsidRPr="003B1B5B">
        <w:rPr>
          <w:rFonts w:ascii="Arial" w:eastAsia="Times New Roman" w:hAnsi="Arial" w:cs="Arial"/>
          <w:color w:val="000000"/>
          <w:sz w:val="20"/>
          <w:szCs w:val="20"/>
          <w:lang w:eastAsia="tr-TR"/>
        </w:rPr>
        <w:t>muhtelif sözleşmeler, elektronik posta, başvuru formları, sosyal ağlar</w:t>
      </w:r>
      <w:r w:rsidR="000B39E3">
        <w:rPr>
          <w:rFonts w:ascii="Arial" w:eastAsia="Times New Roman" w:hAnsi="Arial" w:cs="Arial"/>
          <w:color w:val="000000"/>
          <w:sz w:val="20"/>
          <w:szCs w:val="20"/>
          <w:lang w:eastAsia="tr-TR"/>
        </w:rPr>
        <w:t xml:space="preserve"> </w:t>
      </w:r>
      <w:r w:rsidR="000B39E3" w:rsidRPr="004C753E">
        <w:rPr>
          <w:rFonts w:ascii="Arial" w:eastAsia="Times New Roman" w:hAnsi="Arial" w:cs="Arial"/>
          <w:color w:val="000000"/>
          <w:sz w:val="20"/>
          <w:szCs w:val="20"/>
          <w:lang w:eastAsia="tr-TR"/>
        </w:rPr>
        <w:t xml:space="preserve">ve benzeri vasıtalarla </w:t>
      </w:r>
      <w:r w:rsidR="000B39E3" w:rsidRPr="0087202C">
        <w:rPr>
          <w:rFonts w:ascii="Arial" w:eastAsia="Times New Roman" w:hAnsi="Arial" w:cs="Arial"/>
          <w:color w:val="000000"/>
          <w:sz w:val="20"/>
          <w:szCs w:val="20"/>
          <w:lang w:eastAsia="tr-TR"/>
        </w:rPr>
        <w:t>sözlü, yazılı ya da elektronik olarak toplanabilir</w:t>
      </w:r>
      <w:r w:rsidR="000B39E3" w:rsidRPr="004C753E">
        <w:rPr>
          <w:rFonts w:ascii="Arial" w:eastAsia="Times New Roman" w:hAnsi="Arial" w:cs="Arial"/>
          <w:color w:val="000000"/>
          <w:sz w:val="20"/>
          <w:szCs w:val="20"/>
          <w:lang w:eastAsia="tr-TR"/>
        </w:rPr>
        <w:t xml:space="preserve">. </w:t>
      </w:r>
      <w:r w:rsidRPr="004C753E">
        <w:rPr>
          <w:rFonts w:ascii="Arial" w:eastAsia="Times New Roman" w:hAnsi="Arial" w:cs="Arial"/>
          <w:color w:val="000000"/>
          <w:sz w:val="20"/>
          <w:szCs w:val="20"/>
          <w:lang w:eastAsia="tr-TR"/>
        </w:rPr>
        <w:t xml:space="preserve"> Kişisel verileriniz elektronik ve/veya fiziksel ortamlarda saklanacaktır. Şirketimiz tarafından temin edilen ve saklanan kişisel verilerinizin saklandıkları ortamlarda yetkisiz erişime maruz kalmamaları, manipülasyona uğramamaları, kaybolmamaları ve zarar görmemeleri amacıyla gereken iş süreçlerinin tasarımı ile teknik güvenlik altyapı geliştirmeleri uygulanmaktadır.</w:t>
      </w:r>
    </w:p>
    <w:p w14:paraId="7B24F5E1" w14:textId="77777777" w:rsidR="004C753E" w:rsidRPr="004C753E" w:rsidRDefault="004C753E" w:rsidP="00FD4633">
      <w:pPr>
        <w:shd w:val="clear" w:color="auto" w:fill="FFFFFF"/>
        <w:spacing w:after="0" w:line="380" w:lineRule="atLeast"/>
        <w:jc w:val="both"/>
        <w:textAlignment w:val="baseline"/>
        <w:rPr>
          <w:rFonts w:ascii="Arial" w:eastAsia="Times New Roman" w:hAnsi="Arial" w:cs="Arial"/>
          <w:color w:val="000000"/>
          <w:sz w:val="20"/>
          <w:szCs w:val="20"/>
          <w:lang w:eastAsia="tr-TR"/>
        </w:rPr>
      </w:pPr>
      <w:r w:rsidRPr="004C753E">
        <w:rPr>
          <w:rFonts w:ascii="Arial" w:eastAsia="Times New Roman" w:hAnsi="Arial" w:cs="Arial"/>
          <w:color w:val="000000"/>
          <w:sz w:val="20"/>
          <w:szCs w:val="20"/>
          <w:lang w:eastAsia="tr-TR"/>
        </w:rPr>
        <w:t>Kişisel verileriniz, size bildirilen amaçlar ve kapsam dışında kullanılmamak kaydı ile gerekli tüm bilgi güvenliği tedbirleri de alınarak işlenecek ve yasal saklama süresince veya böyle bir süre öngörülmemişse işleme amacının gerekli kıldığı süre boyunca saklanacak ve işlenecektir. Bu süre sona erdiğinde, kişisel verileriniz silinme, yok edilme ya da anonimleştirme yöntemleri ile Şirketimizin veri akışlarından çıkarılacaktır.</w:t>
      </w:r>
    </w:p>
    <w:p w14:paraId="1A0A64AC" w14:textId="77777777" w:rsidR="00C608A9" w:rsidRDefault="004C753E" w:rsidP="00FD4633">
      <w:pPr>
        <w:shd w:val="clear" w:color="auto" w:fill="FFFFFF"/>
        <w:spacing w:after="0" w:line="380" w:lineRule="atLeast"/>
        <w:jc w:val="both"/>
        <w:textAlignment w:val="baseline"/>
        <w:rPr>
          <w:rFonts w:ascii="Arial" w:eastAsia="Times New Roman" w:hAnsi="Arial" w:cs="Arial"/>
          <w:color w:val="000000"/>
          <w:sz w:val="20"/>
          <w:szCs w:val="20"/>
          <w:lang w:eastAsia="tr-TR"/>
        </w:rPr>
      </w:pPr>
      <w:r w:rsidRPr="004C753E">
        <w:rPr>
          <w:rFonts w:ascii="Arial" w:eastAsia="Times New Roman" w:hAnsi="Arial" w:cs="Arial"/>
          <w:color w:val="000000"/>
          <w:sz w:val="20"/>
          <w:szCs w:val="20"/>
          <w:lang w:eastAsia="tr-TR"/>
        </w:rPr>
        <w:t> </w:t>
      </w:r>
    </w:p>
    <w:p w14:paraId="2FD6B4AD" w14:textId="5EE1DDE4" w:rsidR="004C753E" w:rsidRDefault="004C753E" w:rsidP="00FD4633">
      <w:pPr>
        <w:shd w:val="clear" w:color="auto" w:fill="FFFFFF"/>
        <w:spacing w:after="0" w:line="380" w:lineRule="atLeast"/>
        <w:jc w:val="both"/>
        <w:textAlignment w:val="baseline"/>
        <w:rPr>
          <w:rFonts w:ascii="Arial" w:eastAsia="Times New Roman" w:hAnsi="Arial" w:cs="Arial"/>
          <w:color w:val="000000"/>
          <w:sz w:val="20"/>
          <w:szCs w:val="20"/>
          <w:lang w:eastAsia="tr-TR"/>
        </w:rPr>
      </w:pPr>
      <w:r w:rsidRPr="004C753E">
        <w:rPr>
          <w:rFonts w:ascii="Arial" w:eastAsia="Times New Roman" w:hAnsi="Arial" w:cs="Arial"/>
          <w:b/>
          <w:bCs/>
          <w:color w:val="000000"/>
          <w:sz w:val="20"/>
          <w:lang w:eastAsia="tr-TR"/>
        </w:rPr>
        <w:t>Kişisel Verilerin aktarılması</w:t>
      </w:r>
      <w:r w:rsidRPr="004C753E">
        <w:rPr>
          <w:rFonts w:ascii="Arial" w:eastAsia="Times New Roman" w:hAnsi="Arial" w:cs="Arial"/>
          <w:color w:val="000000"/>
          <w:sz w:val="20"/>
          <w:szCs w:val="20"/>
          <w:lang w:eastAsia="tr-TR"/>
        </w:rPr>
        <w:t>;</w:t>
      </w:r>
    </w:p>
    <w:p w14:paraId="5ADE1F39" w14:textId="77777777" w:rsidR="00745B5C" w:rsidRPr="004C753E" w:rsidRDefault="00745B5C" w:rsidP="00FD4633">
      <w:pPr>
        <w:shd w:val="clear" w:color="auto" w:fill="FFFFFF"/>
        <w:spacing w:after="0" w:line="380" w:lineRule="atLeast"/>
        <w:jc w:val="both"/>
        <w:textAlignment w:val="baseline"/>
        <w:rPr>
          <w:rFonts w:ascii="Arial" w:eastAsia="Times New Roman" w:hAnsi="Arial" w:cs="Arial"/>
          <w:color w:val="000000"/>
          <w:sz w:val="20"/>
          <w:szCs w:val="20"/>
          <w:lang w:eastAsia="tr-TR"/>
        </w:rPr>
      </w:pPr>
    </w:p>
    <w:p w14:paraId="1660A766" w14:textId="77777777" w:rsidR="004C753E" w:rsidRPr="004C753E" w:rsidRDefault="004C753E" w:rsidP="00FD4633">
      <w:pPr>
        <w:shd w:val="clear" w:color="auto" w:fill="FFFFFF"/>
        <w:spacing w:after="0" w:line="360" w:lineRule="auto"/>
        <w:jc w:val="both"/>
        <w:textAlignment w:val="baseline"/>
        <w:rPr>
          <w:rFonts w:ascii="Arial" w:eastAsia="Times New Roman" w:hAnsi="Arial" w:cs="Arial"/>
          <w:color w:val="000000"/>
          <w:sz w:val="20"/>
          <w:szCs w:val="20"/>
          <w:lang w:eastAsia="tr-TR"/>
        </w:rPr>
      </w:pPr>
      <w:r w:rsidRPr="004C753E">
        <w:rPr>
          <w:rFonts w:ascii="Arial" w:eastAsia="Times New Roman" w:hAnsi="Arial" w:cs="Arial"/>
          <w:color w:val="000000"/>
          <w:sz w:val="20"/>
          <w:szCs w:val="20"/>
          <w:lang w:eastAsia="tr-TR"/>
        </w:rPr>
        <w:t>Kişisel verileriniz, Kanunlar ve sair mevzuat kapsamında ve açıklanan amaçlarla;</w:t>
      </w:r>
    </w:p>
    <w:p w14:paraId="1502B7CB" w14:textId="77777777" w:rsidR="004C753E" w:rsidRPr="004C753E" w:rsidRDefault="004C753E" w:rsidP="00FD4633">
      <w:pPr>
        <w:numPr>
          <w:ilvl w:val="0"/>
          <w:numId w:val="3"/>
        </w:numPr>
        <w:shd w:val="clear" w:color="auto" w:fill="FFFFFF"/>
        <w:tabs>
          <w:tab w:val="clear" w:pos="720"/>
          <w:tab w:val="num" w:pos="567"/>
        </w:tabs>
        <w:spacing w:after="136" w:line="360" w:lineRule="auto"/>
        <w:ind w:left="567"/>
        <w:jc w:val="both"/>
        <w:textAlignment w:val="baseline"/>
        <w:rPr>
          <w:rFonts w:ascii="Arial" w:eastAsia="Times New Roman" w:hAnsi="Arial" w:cs="Arial"/>
          <w:color w:val="000000"/>
          <w:sz w:val="20"/>
          <w:szCs w:val="20"/>
          <w:lang w:eastAsia="tr-TR"/>
        </w:rPr>
      </w:pPr>
      <w:r w:rsidRPr="004C753E">
        <w:rPr>
          <w:rFonts w:ascii="Arial" w:eastAsia="Times New Roman" w:hAnsi="Arial" w:cs="Arial"/>
          <w:color w:val="000000"/>
          <w:sz w:val="20"/>
          <w:szCs w:val="20"/>
          <w:lang w:eastAsia="tr-TR"/>
        </w:rPr>
        <w:t>Yetki vermiş olduğumuz, Şirketimiz nam ve hesabına faaliyette bulunan şirketler, temsilcilerimize,</w:t>
      </w:r>
    </w:p>
    <w:p w14:paraId="2451A204" w14:textId="77777777" w:rsidR="004C753E" w:rsidRPr="004C753E" w:rsidRDefault="004C753E" w:rsidP="00FD4633">
      <w:pPr>
        <w:numPr>
          <w:ilvl w:val="0"/>
          <w:numId w:val="3"/>
        </w:numPr>
        <w:shd w:val="clear" w:color="auto" w:fill="FFFFFF"/>
        <w:tabs>
          <w:tab w:val="clear" w:pos="720"/>
          <w:tab w:val="num" w:pos="567"/>
        </w:tabs>
        <w:spacing w:after="136" w:line="360" w:lineRule="auto"/>
        <w:ind w:left="567"/>
        <w:jc w:val="both"/>
        <w:textAlignment w:val="baseline"/>
        <w:rPr>
          <w:rFonts w:ascii="Arial" w:eastAsia="Times New Roman" w:hAnsi="Arial" w:cs="Arial"/>
          <w:color w:val="000000"/>
          <w:sz w:val="20"/>
          <w:szCs w:val="20"/>
          <w:lang w:eastAsia="tr-TR"/>
        </w:rPr>
      </w:pPr>
      <w:r w:rsidRPr="004C753E">
        <w:rPr>
          <w:rFonts w:ascii="Arial" w:eastAsia="Times New Roman" w:hAnsi="Arial" w:cs="Arial"/>
          <w:color w:val="000000"/>
          <w:sz w:val="20"/>
          <w:szCs w:val="20"/>
          <w:lang w:eastAsia="tr-TR"/>
        </w:rPr>
        <w:t>Düzenleyici ve denetleyici kurumlara, kişisel verilerinizi tabi olduğu kanunlarında açıkça talep etmeye yetkili olan kamu kurum veya kuruluşlara,</w:t>
      </w:r>
    </w:p>
    <w:p w14:paraId="6AC140ED" w14:textId="77777777" w:rsidR="004C753E" w:rsidRPr="004C753E" w:rsidRDefault="004C753E" w:rsidP="00FD4633">
      <w:pPr>
        <w:numPr>
          <w:ilvl w:val="0"/>
          <w:numId w:val="3"/>
        </w:numPr>
        <w:shd w:val="clear" w:color="auto" w:fill="FFFFFF"/>
        <w:tabs>
          <w:tab w:val="clear" w:pos="720"/>
          <w:tab w:val="num" w:pos="567"/>
        </w:tabs>
        <w:spacing w:after="136" w:line="360" w:lineRule="auto"/>
        <w:ind w:left="567"/>
        <w:jc w:val="both"/>
        <w:textAlignment w:val="baseline"/>
        <w:rPr>
          <w:rFonts w:ascii="Arial" w:eastAsia="Times New Roman" w:hAnsi="Arial" w:cs="Arial"/>
          <w:color w:val="000000"/>
          <w:sz w:val="20"/>
          <w:szCs w:val="20"/>
          <w:lang w:eastAsia="tr-TR"/>
        </w:rPr>
      </w:pPr>
      <w:r w:rsidRPr="004C753E">
        <w:rPr>
          <w:rFonts w:ascii="Arial" w:eastAsia="Times New Roman" w:hAnsi="Arial" w:cs="Arial"/>
          <w:color w:val="000000"/>
          <w:sz w:val="20"/>
          <w:szCs w:val="20"/>
          <w:lang w:eastAsia="tr-TR"/>
        </w:rPr>
        <w:t>Belirtilen amaçlar kapsamında iş ortaklıkları, tedarikçi ve yüklenici şirketler, bankalar, kredi risk ve finans kuruluşları ve sair gerçek veya tüzel kişilere,</w:t>
      </w:r>
    </w:p>
    <w:p w14:paraId="12E4BD43" w14:textId="5F70D921" w:rsidR="004C753E" w:rsidRDefault="004C753E" w:rsidP="00FD4633">
      <w:pPr>
        <w:numPr>
          <w:ilvl w:val="0"/>
          <w:numId w:val="3"/>
        </w:numPr>
        <w:shd w:val="clear" w:color="auto" w:fill="FFFFFF"/>
        <w:tabs>
          <w:tab w:val="clear" w:pos="720"/>
          <w:tab w:val="num" w:pos="567"/>
        </w:tabs>
        <w:spacing w:after="136" w:line="360" w:lineRule="auto"/>
        <w:ind w:left="567"/>
        <w:jc w:val="both"/>
        <w:textAlignment w:val="baseline"/>
        <w:rPr>
          <w:rFonts w:ascii="Arial" w:eastAsia="Times New Roman" w:hAnsi="Arial" w:cs="Arial"/>
          <w:color w:val="000000"/>
          <w:sz w:val="20"/>
          <w:szCs w:val="20"/>
          <w:lang w:eastAsia="tr-TR"/>
        </w:rPr>
      </w:pPr>
      <w:r w:rsidRPr="004C753E">
        <w:rPr>
          <w:rFonts w:ascii="Arial" w:eastAsia="Times New Roman" w:hAnsi="Arial" w:cs="Arial"/>
          <w:color w:val="000000"/>
          <w:sz w:val="20"/>
          <w:szCs w:val="20"/>
          <w:lang w:eastAsia="tr-TR"/>
        </w:rPr>
        <w:t>Vergi ve benzeri danışmanlara, yasal takip süreçleri ile ilgili zorunlu kişilere, kurum ve kuruluşlara ve denetimciler de dâhil olmak üzere danışmanlık aldığımız üçüncü kişilere ve bunlarla sınırlı olmaksızın, yurt içinde ve yurt dışında, yukarıda belirtilen amaçlarla iş ortakları, hizmet alınan üçüncü kişi, yetkilendirilen kişi ve kuruluşlara aktarılabilecektir.</w:t>
      </w:r>
    </w:p>
    <w:p w14:paraId="0746C1CD" w14:textId="775955E9" w:rsidR="00270E11" w:rsidRPr="00270E11" w:rsidRDefault="00270E11" w:rsidP="00FD4633">
      <w:pPr>
        <w:shd w:val="clear" w:color="auto" w:fill="FFFFFF"/>
        <w:spacing w:after="136" w:line="360" w:lineRule="auto"/>
        <w:jc w:val="both"/>
        <w:textAlignment w:val="baseline"/>
        <w:rPr>
          <w:rFonts w:ascii="Arial" w:eastAsia="Times New Roman" w:hAnsi="Arial" w:cs="Arial"/>
          <w:b/>
          <w:bCs/>
          <w:color w:val="000000"/>
          <w:sz w:val="20"/>
          <w:szCs w:val="20"/>
          <w:lang w:eastAsia="tr-TR"/>
        </w:rPr>
      </w:pPr>
      <w:r w:rsidRPr="00270E11">
        <w:rPr>
          <w:rFonts w:ascii="Arial" w:eastAsia="Times New Roman" w:hAnsi="Arial" w:cs="Arial"/>
          <w:b/>
          <w:bCs/>
          <w:color w:val="000000"/>
          <w:sz w:val="20"/>
          <w:szCs w:val="20"/>
          <w:lang w:eastAsia="tr-TR"/>
        </w:rPr>
        <w:t xml:space="preserve">Kişisel </w:t>
      </w:r>
      <w:r>
        <w:rPr>
          <w:rFonts w:ascii="Arial" w:eastAsia="Times New Roman" w:hAnsi="Arial" w:cs="Arial"/>
          <w:b/>
          <w:bCs/>
          <w:color w:val="000000"/>
          <w:sz w:val="20"/>
          <w:szCs w:val="20"/>
          <w:lang w:eastAsia="tr-TR"/>
        </w:rPr>
        <w:t>v</w:t>
      </w:r>
      <w:r w:rsidRPr="00270E11">
        <w:rPr>
          <w:rFonts w:ascii="Arial" w:eastAsia="Times New Roman" w:hAnsi="Arial" w:cs="Arial"/>
          <w:b/>
          <w:bCs/>
          <w:color w:val="000000"/>
          <w:sz w:val="20"/>
          <w:szCs w:val="20"/>
          <w:lang w:eastAsia="tr-TR"/>
        </w:rPr>
        <w:t xml:space="preserve">eri </w:t>
      </w:r>
      <w:r>
        <w:rPr>
          <w:rFonts w:ascii="Arial" w:eastAsia="Times New Roman" w:hAnsi="Arial" w:cs="Arial"/>
          <w:b/>
          <w:bCs/>
          <w:color w:val="000000"/>
          <w:sz w:val="20"/>
          <w:szCs w:val="20"/>
          <w:lang w:eastAsia="tr-TR"/>
        </w:rPr>
        <w:t>s</w:t>
      </w:r>
      <w:r w:rsidRPr="00270E11">
        <w:rPr>
          <w:rFonts w:ascii="Arial" w:eastAsia="Times New Roman" w:hAnsi="Arial" w:cs="Arial"/>
          <w:b/>
          <w:bCs/>
          <w:color w:val="000000"/>
          <w:sz w:val="20"/>
          <w:szCs w:val="20"/>
          <w:lang w:eastAsia="tr-TR"/>
        </w:rPr>
        <w:t xml:space="preserve">ahibinin </w:t>
      </w:r>
      <w:r>
        <w:rPr>
          <w:rFonts w:ascii="Arial" w:eastAsia="Times New Roman" w:hAnsi="Arial" w:cs="Arial"/>
          <w:b/>
          <w:bCs/>
          <w:color w:val="000000"/>
          <w:sz w:val="20"/>
          <w:szCs w:val="20"/>
          <w:lang w:eastAsia="tr-TR"/>
        </w:rPr>
        <w:t>h</w:t>
      </w:r>
      <w:r w:rsidRPr="00270E11">
        <w:rPr>
          <w:rFonts w:ascii="Arial" w:eastAsia="Times New Roman" w:hAnsi="Arial" w:cs="Arial"/>
          <w:b/>
          <w:bCs/>
          <w:color w:val="000000"/>
          <w:sz w:val="20"/>
          <w:szCs w:val="20"/>
          <w:lang w:eastAsia="tr-TR"/>
        </w:rPr>
        <w:t>akları</w:t>
      </w:r>
    </w:p>
    <w:p w14:paraId="1B95B0D9" w14:textId="77777777" w:rsidR="00FD4633" w:rsidRDefault="004C753E" w:rsidP="00FD4633">
      <w:pPr>
        <w:shd w:val="clear" w:color="auto" w:fill="FFFFFF"/>
        <w:spacing w:after="0" w:line="360" w:lineRule="auto"/>
        <w:jc w:val="both"/>
        <w:textAlignment w:val="baseline"/>
        <w:rPr>
          <w:rFonts w:ascii="Arial" w:eastAsia="Times New Roman" w:hAnsi="Arial" w:cs="Arial"/>
          <w:color w:val="000000"/>
          <w:sz w:val="20"/>
          <w:szCs w:val="20"/>
          <w:lang w:eastAsia="tr-TR"/>
        </w:rPr>
      </w:pPr>
      <w:r w:rsidRPr="004C753E">
        <w:rPr>
          <w:rFonts w:ascii="Arial" w:eastAsia="Times New Roman" w:hAnsi="Arial" w:cs="Arial"/>
          <w:color w:val="000000"/>
          <w:sz w:val="20"/>
          <w:szCs w:val="20"/>
          <w:lang w:eastAsia="tr-TR"/>
        </w:rPr>
        <w:t xml:space="preserve">Kişisel Veri Sahibinin KVK Kanunu’nun 11. maddesinde sayılan hakları, Kişisel Veri Sahipleri olarak haklarınıza ilişkin taleplerinizi işbu Aydınlatma </w:t>
      </w:r>
      <w:proofErr w:type="spellStart"/>
      <w:r w:rsidRPr="004C753E">
        <w:rPr>
          <w:rFonts w:ascii="Arial" w:eastAsia="Times New Roman" w:hAnsi="Arial" w:cs="Arial"/>
          <w:color w:val="000000"/>
          <w:sz w:val="20"/>
          <w:szCs w:val="20"/>
          <w:lang w:eastAsia="tr-TR"/>
        </w:rPr>
        <w:t>Metni’nde</w:t>
      </w:r>
      <w:proofErr w:type="spellEnd"/>
      <w:r w:rsidRPr="004C753E">
        <w:rPr>
          <w:rFonts w:ascii="Arial" w:eastAsia="Times New Roman" w:hAnsi="Arial" w:cs="Arial"/>
          <w:color w:val="000000"/>
          <w:sz w:val="20"/>
          <w:szCs w:val="20"/>
          <w:lang w:eastAsia="tr-TR"/>
        </w:rPr>
        <w:t xml:space="preserve"> aşağıda düzenlenen yöntemlerle Şirketimize iletmeniz durumunda Şirketimiz talebin niteliğine göre talebi en kısa sürede ve en geç otuz gün içinde ücretsiz olarak sonuçlandıracaktır. </w:t>
      </w:r>
    </w:p>
    <w:p w14:paraId="305DC18E" w14:textId="77777777" w:rsidR="00FD4633" w:rsidRDefault="00FD4633" w:rsidP="00FD4633">
      <w:pPr>
        <w:shd w:val="clear" w:color="auto" w:fill="FFFFFF"/>
        <w:spacing w:after="0" w:line="360" w:lineRule="auto"/>
        <w:jc w:val="both"/>
        <w:textAlignment w:val="baseline"/>
        <w:rPr>
          <w:rFonts w:ascii="Arial" w:eastAsia="Times New Roman" w:hAnsi="Arial" w:cs="Arial"/>
          <w:color w:val="000000"/>
          <w:sz w:val="20"/>
          <w:szCs w:val="20"/>
          <w:lang w:eastAsia="tr-TR"/>
        </w:rPr>
      </w:pPr>
    </w:p>
    <w:p w14:paraId="3818268C" w14:textId="77777777" w:rsidR="00FD4633" w:rsidRDefault="00FD4633" w:rsidP="00FD4633">
      <w:pPr>
        <w:shd w:val="clear" w:color="auto" w:fill="FFFFFF"/>
        <w:spacing w:after="0" w:line="360" w:lineRule="auto"/>
        <w:jc w:val="both"/>
        <w:textAlignment w:val="baseline"/>
        <w:rPr>
          <w:rFonts w:ascii="Arial" w:eastAsia="Times New Roman" w:hAnsi="Arial" w:cs="Arial"/>
          <w:color w:val="000000"/>
          <w:sz w:val="20"/>
          <w:szCs w:val="20"/>
          <w:lang w:eastAsia="tr-TR"/>
        </w:rPr>
      </w:pPr>
    </w:p>
    <w:p w14:paraId="317DE646" w14:textId="77777777" w:rsidR="00FD4633" w:rsidRDefault="00FD4633" w:rsidP="00FD4633">
      <w:pPr>
        <w:shd w:val="clear" w:color="auto" w:fill="FFFFFF"/>
        <w:spacing w:after="0" w:line="360" w:lineRule="auto"/>
        <w:jc w:val="both"/>
        <w:textAlignment w:val="baseline"/>
        <w:rPr>
          <w:rFonts w:ascii="Arial" w:eastAsia="Times New Roman" w:hAnsi="Arial" w:cs="Arial"/>
          <w:color w:val="000000"/>
          <w:sz w:val="20"/>
          <w:szCs w:val="20"/>
          <w:lang w:eastAsia="tr-TR"/>
        </w:rPr>
      </w:pPr>
    </w:p>
    <w:p w14:paraId="5154630D" w14:textId="77777777" w:rsidR="00FD4633" w:rsidRDefault="00FD4633" w:rsidP="00FD4633">
      <w:pPr>
        <w:shd w:val="clear" w:color="auto" w:fill="FFFFFF"/>
        <w:spacing w:after="0" w:line="360" w:lineRule="auto"/>
        <w:jc w:val="both"/>
        <w:textAlignment w:val="baseline"/>
        <w:rPr>
          <w:rFonts w:ascii="Arial" w:eastAsia="Times New Roman" w:hAnsi="Arial" w:cs="Arial"/>
          <w:color w:val="000000"/>
          <w:sz w:val="20"/>
          <w:szCs w:val="20"/>
          <w:lang w:eastAsia="tr-TR"/>
        </w:rPr>
      </w:pPr>
    </w:p>
    <w:p w14:paraId="258B0F5A" w14:textId="77777777" w:rsidR="00FD4633" w:rsidRDefault="00FD4633" w:rsidP="00FD4633">
      <w:pPr>
        <w:shd w:val="clear" w:color="auto" w:fill="FFFFFF"/>
        <w:spacing w:after="0" w:line="360" w:lineRule="auto"/>
        <w:jc w:val="both"/>
        <w:textAlignment w:val="baseline"/>
        <w:rPr>
          <w:rFonts w:ascii="Arial" w:eastAsia="Times New Roman" w:hAnsi="Arial" w:cs="Arial"/>
          <w:color w:val="000000"/>
          <w:sz w:val="20"/>
          <w:szCs w:val="20"/>
          <w:lang w:eastAsia="tr-TR"/>
        </w:rPr>
      </w:pPr>
    </w:p>
    <w:p w14:paraId="6C3D5BCC" w14:textId="2D68B8EC" w:rsidR="004C753E" w:rsidRPr="004C753E" w:rsidRDefault="004C753E" w:rsidP="00FD4633">
      <w:pPr>
        <w:shd w:val="clear" w:color="auto" w:fill="FFFFFF"/>
        <w:spacing w:after="0" w:line="360" w:lineRule="auto"/>
        <w:jc w:val="both"/>
        <w:textAlignment w:val="baseline"/>
        <w:rPr>
          <w:rFonts w:ascii="Arial" w:eastAsia="Times New Roman" w:hAnsi="Arial" w:cs="Arial"/>
          <w:color w:val="000000"/>
          <w:sz w:val="20"/>
          <w:szCs w:val="20"/>
          <w:lang w:eastAsia="tr-TR"/>
        </w:rPr>
      </w:pPr>
      <w:r w:rsidRPr="004C753E">
        <w:rPr>
          <w:rFonts w:ascii="Arial" w:eastAsia="Times New Roman" w:hAnsi="Arial" w:cs="Arial"/>
          <w:color w:val="000000"/>
          <w:sz w:val="20"/>
          <w:szCs w:val="20"/>
          <w:lang w:eastAsia="tr-TR"/>
        </w:rPr>
        <w:t>Ancak, Kişisel Verileri Koruma Kurulunca bir ücret öngörülmesi halinde, Şirketimiz tarafından belirlenen tarifedeki ücret alınacaktır. Bu kapsamda kişisel veri sahipleri Kişisel verilerinin;</w:t>
      </w:r>
    </w:p>
    <w:p w14:paraId="08F7A49D" w14:textId="77777777" w:rsidR="004C753E" w:rsidRDefault="004C753E" w:rsidP="00FD4633">
      <w:pPr>
        <w:shd w:val="clear" w:color="auto" w:fill="FFFFFF"/>
        <w:spacing w:after="0" w:line="360" w:lineRule="auto"/>
        <w:jc w:val="both"/>
        <w:textAlignment w:val="baseline"/>
        <w:rPr>
          <w:rFonts w:ascii="Arial" w:eastAsia="Times New Roman" w:hAnsi="Arial" w:cs="Arial"/>
          <w:b/>
          <w:bCs/>
          <w:color w:val="000000"/>
          <w:sz w:val="20"/>
          <w:lang w:eastAsia="tr-TR"/>
        </w:rPr>
      </w:pPr>
    </w:p>
    <w:p w14:paraId="1F72C61F" w14:textId="77777777" w:rsidR="004C753E" w:rsidRPr="004C753E" w:rsidRDefault="004C753E" w:rsidP="00FD4633">
      <w:pPr>
        <w:numPr>
          <w:ilvl w:val="0"/>
          <w:numId w:val="4"/>
        </w:numPr>
        <w:shd w:val="clear" w:color="auto" w:fill="FFFFFF"/>
        <w:tabs>
          <w:tab w:val="clear" w:pos="2160"/>
          <w:tab w:val="num" w:pos="567"/>
        </w:tabs>
        <w:spacing w:after="0" w:line="360" w:lineRule="auto"/>
        <w:ind w:left="567"/>
        <w:jc w:val="both"/>
        <w:textAlignment w:val="baseline"/>
        <w:rPr>
          <w:rFonts w:ascii="Arial" w:eastAsia="Times New Roman" w:hAnsi="Arial" w:cs="Arial"/>
          <w:color w:val="000000"/>
          <w:sz w:val="20"/>
          <w:szCs w:val="20"/>
          <w:lang w:eastAsia="tr-TR"/>
        </w:rPr>
      </w:pPr>
      <w:r w:rsidRPr="004C753E">
        <w:rPr>
          <w:rFonts w:ascii="Arial" w:eastAsia="Times New Roman" w:hAnsi="Arial" w:cs="Arial"/>
          <w:color w:val="000000"/>
          <w:sz w:val="20"/>
          <w:szCs w:val="20"/>
          <w:lang w:eastAsia="tr-TR"/>
        </w:rPr>
        <w:t>İşlenip işlenmediğini öğrenme,</w:t>
      </w:r>
    </w:p>
    <w:p w14:paraId="7BBB5211" w14:textId="1A43E2D5" w:rsidR="001A5500" w:rsidRPr="00FD4633" w:rsidRDefault="004C753E" w:rsidP="00412122">
      <w:pPr>
        <w:numPr>
          <w:ilvl w:val="0"/>
          <w:numId w:val="4"/>
        </w:numPr>
        <w:shd w:val="clear" w:color="auto" w:fill="FFFFFF"/>
        <w:tabs>
          <w:tab w:val="clear" w:pos="2160"/>
          <w:tab w:val="num" w:pos="567"/>
        </w:tabs>
        <w:spacing w:after="0" w:line="360" w:lineRule="auto"/>
        <w:ind w:left="567"/>
        <w:jc w:val="both"/>
        <w:textAlignment w:val="baseline"/>
        <w:rPr>
          <w:rFonts w:ascii="Arial" w:eastAsia="Times New Roman" w:hAnsi="Arial" w:cs="Arial"/>
          <w:color w:val="000000"/>
          <w:sz w:val="20"/>
          <w:szCs w:val="20"/>
          <w:lang w:eastAsia="tr-TR"/>
        </w:rPr>
      </w:pPr>
      <w:r w:rsidRPr="00FD4633">
        <w:rPr>
          <w:rFonts w:ascii="Arial" w:eastAsia="Times New Roman" w:hAnsi="Arial" w:cs="Arial"/>
          <w:color w:val="000000"/>
          <w:sz w:val="20"/>
          <w:szCs w:val="20"/>
          <w:lang w:eastAsia="tr-TR"/>
        </w:rPr>
        <w:t>İşlenmişse bilgi talep etme,</w:t>
      </w:r>
    </w:p>
    <w:p w14:paraId="2D5E14FA" w14:textId="77777777" w:rsidR="004C753E" w:rsidRPr="004C753E" w:rsidRDefault="004C753E" w:rsidP="00FD4633">
      <w:pPr>
        <w:numPr>
          <w:ilvl w:val="0"/>
          <w:numId w:val="4"/>
        </w:numPr>
        <w:shd w:val="clear" w:color="auto" w:fill="FFFFFF"/>
        <w:tabs>
          <w:tab w:val="clear" w:pos="2160"/>
          <w:tab w:val="num" w:pos="567"/>
        </w:tabs>
        <w:spacing w:after="0" w:line="360" w:lineRule="auto"/>
        <w:ind w:left="567"/>
        <w:jc w:val="both"/>
        <w:textAlignment w:val="baseline"/>
        <w:rPr>
          <w:rFonts w:ascii="Arial" w:eastAsia="Times New Roman" w:hAnsi="Arial" w:cs="Arial"/>
          <w:color w:val="000000"/>
          <w:sz w:val="20"/>
          <w:szCs w:val="20"/>
          <w:lang w:eastAsia="tr-TR"/>
        </w:rPr>
      </w:pPr>
      <w:r w:rsidRPr="004C753E">
        <w:rPr>
          <w:rFonts w:ascii="Arial" w:eastAsia="Times New Roman" w:hAnsi="Arial" w:cs="Arial"/>
          <w:color w:val="000000"/>
          <w:sz w:val="20"/>
          <w:szCs w:val="20"/>
          <w:lang w:eastAsia="tr-TR"/>
        </w:rPr>
        <w:t>İşlenme amacını ve amacına uygun kullanılıp kullanılmadığını öğrenme,</w:t>
      </w:r>
    </w:p>
    <w:p w14:paraId="0D578574" w14:textId="77777777" w:rsidR="004C753E" w:rsidRPr="004C753E" w:rsidRDefault="004C753E" w:rsidP="00FD4633">
      <w:pPr>
        <w:numPr>
          <w:ilvl w:val="0"/>
          <w:numId w:val="4"/>
        </w:numPr>
        <w:shd w:val="clear" w:color="auto" w:fill="FFFFFF"/>
        <w:tabs>
          <w:tab w:val="clear" w:pos="2160"/>
          <w:tab w:val="num" w:pos="567"/>
        </w:tabs>
        <w:spacing w:after="0" w:line="360" w:lineRule="auto"/>
        <w:ind w:left="567"/>
        <w:jc w:val="both"/>
        <w:textAlignment w:val="baseline"/>
        <w:rPr>
          <w:rFonts w:ascii="Arial" w:eastAsia="Times New Roman" w:hAnsi="Arial" w:cs="Arial"/>
          <w:color w:val="000000"/>
          <w:sz w:val="20"/>
          <w:szCs w:val="20"/>
          <w:lang w:eastAsia="tr-TR"/>
        </w:rPr>
      </w:pPr>
      <w:r w:rsidRPr="004C753E">
        <w:rPr>
          <w:rFonts w:ascii="Arial" w:eastAsia="Times New Roman" w:hAnsi="Arial" w:cs="Arial"/>
          <w:color w:val="000000"/>
          <w:sz w:val="20"/>
          <w:szCs w:val="20"/>
          <w:lang w:eastAsia="tr-TR"/>
        </w:rPr>
        <w:t>Yurt içinde / yurt dışında aktarıldığı 3. kişileri bilme,</w:t>
      </w:r>
    </w:p>
    <w:p w14:paraId="71A76351" w14:textId="77777777" w:rsidR="004C753E" w:rsidRPr="004C753E" w:rsidRDefault="004C753E" w:rsidP="00FD4633">
      <w:pPr>
        <w:numPr>
          <w:ilvl w:val="0"/>
          <w:numId w:val="4"/>
        </w:numPr>
        <w:shd w:val="clear" w:color="auto" w:fill="FFFFFF"/>
        <w:tabs>
          <w:tab w:val="clear" w:pos="2160"/>
          <w:tab w:val="num" w:pos="567"/>
        </w:tabs>
        <w:spacing w:after="0" w:line="360" w:lineRule="auto"/>
        <w:ind w:left="567"/>
        <w:jc w:val="both"/>
        <w:textAlignment w:val="baseline"/>
        <w:rPr>
          <w:rFonts w:ascii="Arial" w:eastAsia="Times New Roman" w:hAnsi="Arial" w:cs="Arial"/>
          <w:color w:val="000000"/>
          <w:sz w:val="20"/>
          <w:szCs w:val="20"/>
          <w:lang w:eastAsia="tr-TR"/>
        </w:rPr>
      </w:pPr>
      <w:r w:rsidRPr="004C753E">
        <w:rPr>
          <w:rFonts w:ascii="Arial" w:eastAsia="Times New Roman" w:hAnsi="Arial" w:cs="Arial"/>
          <w:color w:val="000000"/>
          <w:sz w:val="20"/>
          <w:szCs w:val="20"/>
          <w:lang w:eastAsia="tr-TR"/>
        </w:rPr>
        <w:t>Eksik / yanlış işlenmişse düzeltilmesini isteme,</w:t>
      </w:r>
    </w:p>
    <w:p w14:paraId="3D9A12C3" w14:textId="77777777" w:rsidR="004C753E" w:rsidRPr="004C753E" w:rsidRDefault="004C753E" w:rsidP="00FD4633">
      <w:pPr>
        <w:numPr>
          <w:ilvl w:val="0"/>
          <w:numId w:val="4"/>
        </w:numPr>
        <w:shd w:val="clear" w:color="auto" w:fill="FFFFFF"/>
        <w:tabs>
          <w:tab w:val="clear" w:pos="2160"/>
          <w:tab w:val="num" w:pos="567"/>
        </w:tabs>
        <w:spacing w:after="0" w:line="360" w:lineRule="auto"/>
        <w:ind w:left="567"/>
        <w:jc w:val="both"/>
        <w:textAlignment w:val="baseline"/>
        <w:rPr>
          <w:rFonts w:ascii="Arial" w:eastAsia="Times New Roman" w:hAnsi="Arial" w:cs="Arial"/>
          <w:color w:val="000000"/>
          <w:sz w:val="20"/>
          <w:szCs w:val="20"/>
          <w:lang w:eastAsia="tr-TR"/>
        </w:rPr>
      </w:pPr>
      <w:r w:rsidRPr="004C753E">
        <w:rPr>
          <w:rFonts w:ascii="Arial" w:eastAsia="Times New Roman" w:hAnsi="Arial" w:cs="Arial"/>
          <w:color w:val="000000"/>
          <w:sz w:val="20"/>
          <w:szCs w:val="20"/>
          <w:lang w:eastAsia="tr-TR"/>
        </w:rPr>
        <w:t>KVKK’</w:t>
      </w:r>
      <w:r w:rsidR="00C57ED9">
        <w:rPr>
          <w:rFonts w:ascii="Arial" w:eastAsia="Times New Roman" w:hAnsi="Arial" w:cs="Arial"/>
          <w:color w:val="000000"/>
          <w:sz w:val="20"/>
          <w:szCs w:val="20"/>
          <w:lang w:eastAsia="tr-TR"/>
        </w:rPr>
        <w:t xml:space="preserve"> </w:t>
      </w:r>
      <w:proofErr w:type="spellStart"/>
      <w:r w:rsidRPr="004C753E">
        <w:rPr>
          <w:rFonts w:ascii="Arial" w:eastAsia="Times New Roman" w:hAnsi="Arial" w:cs="Arial"/>
          <w:color w:val="000000"/>
          <w:sz w:val="20"/>
          <w:szCs w:val="20"/>
          <w:lang w:eastAsia="tr-TR"/>
        </w:rPr>
        <w:t>nın</w:t>
      </w:r>
      <w:proofErr w:type="spellEnd"/>
      <w:r w:rsidRPr="004C753E">
        <w:rPr>
          <w:rFonts w:ascii="Arial" w:eastAsia="Times New Roman" w:hAnsi="Arial" w:cs="Arial"/>
          <w:color w:val="000000"/>
          <w:sz w:val="20"/>
          <w:szCs w:val="20"/>
          <w:lang w:eastAsia="tr-TR"/>
        </w:rPr>
        <w:t xml:space="preserve"> 7. maddesinde öngörülen şartlar çerçevesinde silinmesini / yok edilmesini isteme,</w:t>
      </w:r>
    </w:p>
    <w:p w14:paraId="5ACE91E3" w14:textId="77777777" w:rsidR="004C753E" w:rsidRPr="004C753E" w:rsidRDefault="004C753E" w:rsidP="00FD4633">
      <w:pPr>
        <w:numPr>
          <w:ilvl w:val="0"/>
          <w:numId w:val="4"/>
        </w:numPr>
        <w:shd w:val="clear" w:color="auto" w:fill="FFFFFF"/>
        <w:tabs>
          <w:tab w:val="clear" w:pos="2160"/>
          <w:tab w:val="num" w:pos="567"/>
        </w:tabs>
        <w:spacing w:after="0" w:line="360" w:lineRule="auto"/>
        <w:ind w:left="567"/>
        <w:jc w:val="both"/>
        <w:textAlignment w:val="baseline"/>
        <w:rPr>
          <w:rFonts w:ascii="Arial" w:eastAsia="Times New Roman" w:hAnsi="Arial" w:cs="Arial"/>
          <w:color w:val="000000"/>
          <w:sz w:val="20"/>
          <w:szCs w:val="20"/>
          <w:lang w:eastAsia="tr-TR"/>
        </w:rPr>
      </w:pPr>
      <w:r w:rsidRPr="004C753E">
        <w:rPr>
          <w:rFonts w:ascii="Arial" w:eastAsia="Times New Roman" w:hAnsi="Arial" w:cs="Arial"/>
          <w:color w:val="000000"/>
          <w:sz w:val="20"/>
          <w:szCs w:val="20"/>
          <w:lang w:eastAsia="tr-TR"/>
        </w:rPr>
        <w:t>Aktarıldığı 3. kişilere yukarıda sayılan (e) ve (f) bentleri uyarınca yapılan işlemlerin bildirilmesini isteme,</w:t>
      </w:r>
    </w:p>
    <w:p w14:paraId="41BFA382" w14:textId="77777777" w:rsidR="004C753E" w:rsidRPr="004C753E" w:rsidRDefault="004C753E" w:rsidP="00FD4633">
      <w:pPr>
        <w:numPr>
          <w:ilvl w:val="0"/>
          <w:numId w:val="4"/>
        </w:numPr>
        <w:shd w:val="clear" w:color="auto" w:fill="FFFFFF"/>
        <w:tabs>
          <w:tab w:val="clear" w:pos="2160"/>
          <w:tab w:val="num" w:pos="567"/>
        </w:tabs>
        <w:spacing w:after="0" w:line="360" w:lineRule="auto"/>
        <w:ind w:left="567"/>
        <w:jc w:val="both"/>
        <w:textAlignment w:val="baseline"/>
        <w:rPr>
          <w:rFonts w:ascii="Arial" w:eastAsia="Times New Roman" w:hAnsi="Arial" w:cs="Arial"/>
          <w:color w:val="000000"/>
          <w:sz w:val="20"/>
          <w:szCs w:val="20"/>
          <w:lang w:eastAsia="tr-TR"/>
        </w:rPr>
      </w:pPr>
      <w:r w:rsidRPr="004C753E">
        <w:rPr>
          <w:rFonts w:ascii="Arial" w:eastAsia="Times New Roman" w:hAnsi="Arial" w:cs="Arial"/>
          <w:color w:val="000000"/>
          <w:sz w:val="20"/>
          <w:szCs w:val="20"/>
          <w:lang w:eastAsia="tr-TR"/>
        </w:rPr>
        <w:t>Münhasıran otomatik sistemler ile analiz edilmesi nedeniyle aleyhinize bir sonucun ortaya çıkmasına itiraz etme,</w:t>
      </w:r>
    </w:p>
    <w:p w14:paraId="6FF0773C" w14:textId="1125C57C" w:rsidR="004C753E" w:rsidRDefault="004C753E" w:rsidP="00FD4633">
      <w:pPr>
        <w:numPr>
          <w:ilvl w:val="0"/>
          <w:numId w:val="4"/>
        </w:numPr>
        <w:shd w:val="clear" w:color="auto" w:fill="FFFFFF"/>
        <w:tabs>
          <w:tab w:val="clear" w:pos="2160"/>
          <w:tab w:val="num" w:pos="567"/>
        </w:tabs>
        <w:spacing w:after="0" w:line="360" w:lineRule="auto"/>
        <w:ind w:left="567"/>
        <w:jc w:val="both"/>
        <w:textAlignment w:val="baseline"/>
        <w:rPr>
          <w:rFonts w:ascii="Arial" w:eastAsia="Times New Roman" w:hAnsi="Arial" w:cs="Arial"/>
          <w:color w:val="000000"/>
          <w:sz w:val="20"/>
          <w:szCs w:val="20"/>
          <w:lang w:eastAsia="tr-TR"/>
        </w:rPr>
      </w:pPr>
      <w:r w:rsidRPr="004C753E">
        <w:rPr>
          <w:rFonts w:ascii="Arial" w:eastAsia="Times New Roman" w:hAnsi="Arial" w:cs="Arial"/>
          <w:color w:val="000000"/>
          <w:sz w:val="20"/>
          <w:szCs w:val="20"/>
          <w:lang w:eastAsia="tr-TR"/>
        </w:rPr>
        <w:t>Kanuna aykırı olarak işlenmesi sebebiyle zarara uğramanız hâlinde zararın giderilmesini talep etme haklarına sahipsiniz.</w:t>
      </w:r>
    </w:p>
    <w:p w14:paraId="2AF14445" w14:textId="6F1E51A6" w:rsidR="00270E11" w:rsidRDefault="00270E11" w:rsidP="00FD4633">
      <w:pPr>
        <w:spacing w:after="0" w:line="360" w:lineRule="auto"/>
        <w:jc w:val="both"/>
        <w:rPr>
          <w:rFonts w:ascii="Arial" w:eastAsia="Times New Roman" w:hAnsi="Arial" w:cs="Arial"/>
          <w:color w:val="000000"/>
          <w:sz w:val="20"/>
          <w:szCs w:val="20"/>
          <w:lang w:eastAsia="tr-TR"/>
        </w:rPr>
      </w:pPr>
    </w:p>
    <w:p w14:paraId="792F4AF5" w14:textId="67122B0A" w:rsidR="00270E11" w:rsidRPr="003526EF" w:rsidRDefault="00270E11" w:rsidP="00FD4633">
      <w:pPr>
        <w:spacing w:after="0" w:line="360" w:lineRule="auto"/>
        <w:jc w:val="both"/>
        <w:rPr>
          <w:rFonts w:ascii="Arial" w:eastAsia="Times New Roman" w:hAnsi="Arial" w:cs="Arial"/>
          <w:b/>
          <w:bCs/>
          <w:color w:val="000000"/>
          <w:sz w:val="20"/>
          <w:szCs w:val="20"/>
          <w:lang w:eastAsia="tr-TR"/>
        </w:rPr>
      </w:pPr>
      <w:r w:rsidRPr="00270E11">
        <w:rPr>
          <w:rFonts w:ascii="Arial" w:eastAsia="Times New Roman" w:hAnsi="Arial" w:cs="Arial"/>
          <w:b/>
          <w:bCs/>
          <w:color w:val="000000"/>
          <w:sz w:val="20"/>
          <w:szCs w:val="20"/>
          <w:lang w:eastAsia="tr-TR"/>
        </w:rPr>
        <w:t>Başvuru yöntemi</w:t>
      </w:r>
    </w:p>
    <w:p w14:paraId="771B1DCC" w14:textId="77777777" w:rsidR="004C753E" w:rsidRPr="004C753E" w:rsidRDefault="004C753E" w:rsidP="00FD4633">
      <w:pPr>
        <w:shd w:val="clear" w:color="auto" w:fill="FFFFFF"/>
        <w:spacing w:after="0" w:line="380" w:lineRule="atLeast"/>
        <w:jc w:val="both"/>
        <w:textAlignment w:val="baseline"/>
        <w:rPr>
          <w:rFonts w:ascii="Arial" w:eastAsia="Times New Roman" w:hAnsi="Arial" w:cs="Arial"/>
          <w:color w:val="000000"/>
          <w:sz w:val="20"/>
          <w:szCs w:val="20"/>
          <w:lang w:eastAsia="tr-TR"/>
        </w:rPr>
      </w:pPr>
      <w:r w:rsidRPr="004C753E">
        <w:rPr>
          <w:rFonts w:ascii="Arial" w:eastAsia="Times New Roman" w:hAnsi="Arial" w:cs="Arial"/>
          <w:color w:val="000000"/>
          <w:sz w:val="20"/>
          <w:szCs w:val="20"/>
          <w:lang w:eastAsia="tr-TR"/>
        </w:rPr>
        <w:t>KVK Kanunu’nun 13. maddesinin 1. fıkrası gereğince, yukarıda belirtilen haklarınızı kullanmak ile ilgili talebinizi, yazılı olarak veya Kişisel Verileri Koruma Kurulu’nun belirlediği diğer yöntemlerle Şirketimize iletebilirsiniz.</w:t>
      </w:r>
    </w:p>
    <w:p w14:paraId="6653159D" w14:textId="3F0A0403" w:rsidR="00AD469B" w:rsidRDefault="00AD469B" w:rsidP="00FD4633">
      <w:pPr>
        <w:shd w:val="clear" w:color="auto" w:fill="FFFFFF"/>
        <w:spacing w:after="0" w:line="380" w:lineRule="atLeast"/>
        <w:jc w:val="both"/>
        <w:textAlignment w:val="baseline"/>
        <w:rPr>
          <w:rFonts w:ascii="Arial" w:eastAsia="Times New Roman" w:hAnsi="Arial" w:cs="Arial"/>
          <w:color w:val="000000"/>
          <w:sz w:val="20"/>
          <w:szCs w:val="20"/>
          <w:lang w:eastAsia="tr-TR"/>
        </w:rPr>
      </w:pPr>
    </w:p>
    <w:p w14:paraId="1C7127A4" w14:textId="37F340CC" w:rsidR="004C753E" w:rsidRPr="004C753E" w:rsidRDefault="004C753E" w:rsidP="00FD4633">
      <w:pPr>
        <w:autoSpaceDE w:val="0"/>
        <w:autoSpaceDN w:val="0"/>
        <w:adjustRightInd w:val="0"/>
        <w:spacing w:after="0" w:line="360" w:lineRule="auto"/>
        <w:jc w:val="both"/>
        <w:rPr>
          <w:rFonts w:ascii="Arial" w:eastAsia="Times New Roman" w:hAnsi="Arial" w:cs="Arial"/>
          <w:color w:val="000000"/>
          <w:sz w:val="20"/>
          <w:szCs w:val="20"/>
          <w:lang w:eastAsia="tr-TR"/>
        </w:rPr>
      </w:pPr>
      <w:r w:rsidRPr="004C753E">
        <w:rPr>
          <w:rFonts w:ascii="Arial" w:eastAsia="Times New Roman" w:hAnsi="Arial" w:cs="Arial"/>
          <w:color w:val="000000"/>
          <w:sz w:val="20"/>
          <w:szCs w:val="20"/>
          <w:lang w:eastAsia="tr-TR"/>
        </w:rPr>
        <w:t xml:space="preserve">Yukarıda belirtilen haklarınızı kullanmak için kimliğinizi tespit edici gerekli bilgiler ile talep dilekçenizi bizzat elden teslim edebilir, noter kanalıyla veya Kişisel Verileri Koruma Kurulu tarafından belirlenen diğer yöntemler ile </w:t>
      </w:r>
      <w:proofErr w:type="spellStart"/>
      <w:r w:rsidR="00C610D8">
        <w:rPr>
          <w:rFonts w:ascii="Arial" w:eastAsia="Times New Roman" w:hAnsi="Arial" w:cs="Arial"/>
          <w:b/>
          <w:color w:val="000000"/>
          <w:sz w:val="20"/>
          <w:szCs w:val="20"/>
          <w:u w:val="single"/>
          <w:lang w:eastAsia="tr-TR"/>
        </w:rPr>
        <w:t>Çatalmeşe</w:t>
      </w:r>
      <w:proofErr w:type="spellEnd"/>
      <w:r w:rsidR="00C610D8">
        <w:rPr>
          <w:rFonts w:ascii="Arial" w:eastAsia="Times New Roman" w:hAnsi="Arial" w:cs="Arial"/>
          <w:b/>
          <w:color w:val="000000"/>
          <w:sz w:val="20"/>
          <w:szCs w:val="20"/>
          <w:u w:val="single"/>
          <w:lang w:eastAsia="tr-TR"/>
        </w:rPr>
        <w:t xml:space="preserve"> Mah. </w:t>
      </w:r>
      <w:proofErr w:type="spellStart"/>
      <w:r w:rsidR="00C610D8">
        <w:rPr>
          <w:rFonts w:ascii="Arial" w:eastAsia="Times New Roman" w:hAnsi="Arial" w:cs="Arial"/>
          <w:b/>
          <w:color w:val="000000"/>
          <w:sz w:val="20"/>
          <w:szCs w:val="20"/>
          <w:u w:val="single"/>
          <w:lang w:eastAsia="tr-TR"/>
        </w:rPr>
        <w:t>Sultansuyu</w:t>
      </w:r>
      <w:proofErr w:type="spellEnd"/>
      <w:r w:rsidR="00C610D8">
        <w:rPr>
          <w:rFonts w:ascii="Arial" w:eastAsia="Times New Roman" w:hAnsi="Arial" w:cs="Arial"/>
          <w:b/>
          <w:color w:val="000000"/>
          <w:sz w:val="20"/>
          <w:szCs w:val="20"/>
          <w:u w:val="single"/>
          <w:lang w:eastAsia="tr-TR"/>
        </w:rPr>
        <w:t xml:space="preserve"> </w:t>
      </w:r>
      <w:proofErr w:type="spellStart"/>
      <w:r w:rsidR="00C610D8">
        <w:rPr>
          <w:rFonts w:ascii="Arial" w:eastAsia="Times New Roman" w:hAnsi="Arial" w:cs="Arial"/>
          <w:b/>
          <w:color w:val="000000"/>
          <w:sz w:val="20"/>
          <w:szCs w:val="20"/>
          <w:u w:val="single"/>
          <w:lang w:eastAsia="tr-TR"/>
        </w:rPr>
        <w:t>cad.</w:t>
      </w:r>
      <w:proofErr w:type="spellEnd"/>
      <w:r w:rsidR="00C610D8">
        <w:rPr>
          <w:rFonts w:ascii="Arial" w:eastAsia="Times New Roman" w:hAnsi="Arial" w:cs="Arial"/>
          <w:b/>
          <w:color w:val="000000"/>
          <w:sz w:val="20"/>
          <w:szCs w:val="20"/>
          <w:u w:val="single"/>
          <w:lang w:eastAsia="tr-TR"/>
        </w:rPr>
        <w:t xml:space="preserve"> No. 129/1 </w:t>
      </w:r>
      <w:proofErr w:type="spellStart"/>
      <w:r w:rsidR="00C610D8">
        <w:rPr>
          <w:rFonts w:ascii="Arial" w:eastAsia="Times New Roman" w:hAnsi="Arial" w:cs="Arial"/>
          <w:b/>
          <w:color w:val="000000"/>
          <w:sz w:val="20"/>
          <w:szCs w:val="20"/>
          <w:u w:val="single"/>
          <w:lang w:eastAsia="tr-TR"/>
        </w:rPr>
        <w:t>Çekmeköy</w:t>
      </w:r>
      <w:proofErr w:type="spellEnd"/>
      <w:r w:rsidR="00BA5FEA">
        <w:rPr>
          <w:rFonts w:ascii="Arial" w:eastAsia="Times New Roman" w:hAnsi="Arial" w:cs="Arial"/>
          <w:b/>
          <w:color w:val="000000"/>
          <w:sz w:val="20"/>
          <w:szCs w:val="20"/>
          <w:u w:val="single"/>
          <w:lang w:eastAsia="tr-TR"/>
        </w:rPr>
        <w:t xml:space="preserve">/ </w:t>
      </w:r>
      <w:proofErr w:type="gramStart"/>
      <w:r w:rsidR="00BA5FEA">
        <w:rPr>
          <w:rFonts w:ascii="Arial" w:eastAsia="Times New Roman" w:hAnsi="Arial" w:cs="Arial"/>
          <w:b/>
          <w:color w:val="000000"/>
          <w:sz w:val="20"/>
          <w:szCs w:val="20"/>
          <w:u w:val="single"/>
          <w:lang w:eastAsia="tr-TR"/>
        </w:rPr>
        <w:t>İstanbul</w:t>
      </w:r>
      <w:r w:rsidR="00C610D8">
        <w:rPr>
          <w:rFonts w:ascii="Arial" w:eastAsia="Times New Roman" w:hAnsi="Arial" w:cs="Arial"/>
          <w:b/>
          <w:color w:val="000000"/>
          <w:sz w:val="20"/>
          <w:szCs w:val="20"/>
          <w:u w:val="single"/>
          <w:lang w:eastAsia="tr-TR"/>
        </w:rPr>
        <w:t xml:space="preserve"> .</w:t>
      </w:r>
      <w:proofErr w:type="gramEnd"/>
      <w:r w:rsidR="003579FD">
        <w:rPr>
          <w:rFonts w:ascii="Arial" w:eastAsia="Times New Roman" w:hAnsi="Arial" w:cs="Arial"/>
          <w:color w:val="000000"/>
          <w:sz w:val="20"/>
          <w:szCs w:val="20"/>
          <w:lang w:eastAsia="tr-TR"/>
        </w:rPr>
        <w:t xml:space="preserve"> </w:t>
      </w:r>
      <w:proofErr w:type="gramStart"/>
      <w:r w:rsidR="00BA5A74">
        <w:rPr>
          <w:rFonts w:ascii="Arial" w:eastAsia="Times New Roman" w:hAnsi="Arial" w:cs="Arial"/>
          <w:color w:val="000000"/>
          <w:sz w:val="20"/>
          <w:szCs w:val="20"/>
          <w:lang w:eastAsia="tr-TR"/>
        </w:rPr>
        <w:t>adresine</w:t>
      </w:r>
      <w:proofErr w:type="gramEnd"/>
      <w:r w:rsidR="00BA5A74">
        <w:rPr>
          <w:rFonts w:ascii="Arial" w:eastAsia="Times New Roman" w:hAnsi="Arial" w:cs="Arial"/>
          <w:color w:val="000000"/>
          <w:sz w:val="20"/>
          <w:szCs w:val="20"/>
          <w:lang w:eastAsia="tr-TR"/>
        </w:rPr>
        <w:t xml:space="preserve"> </w:t>
      </w:r>
      <w:r w:rsidRPr="004C753E">
        <w:rPr>
          <w:rFonts w:ascii="Arial" w:eastAsia="Times New Roman" w:hAnsi="Arial" w:cs="Arial"/>
          <w:color w:val="000000"/>
          <w:sz w:val="20"/>
          <w:szCs w:val="20"/>
          <w:lang w:eastAsia="tr-TR"/>
        </w:rPr>
        <w:t>gönderebilir veya </w:t>
      </w:r>
      <w:hyperlink r:id="rId7" w:history="1">
        <w:r w:rsidR="007446D9" w:rsidRPr="009E3FAA">
          <w:rPr>
            <w:rStyle w:val="Kpr"/>
            <w:rFonts w:ascii="Arial" w:eastAsia="Times New Roman" w:hAnsi="Arial" w:cs="Arial"/>
            <w:sz w:val="20"/>
            <w:szCs w:val="20"/>
            <w:lang w:eastAsia="tr-TR"/>
          </w:rPr>
          <w:t xml:space="preserve">dtmelektroteknik@hs01.kep.tr </w:t>
        </w:r>
      </w:hyperlink>
      <w:r w:rsidR="00BA5FEA">
        <w:rPr>
          <w:rFonts w:ascii="Arial" w:eastAsia="Times New Roman" w:hAnsi="Arial" w:cs="Arial"/>
          <w:color w:val="000000"/>
          <w:sz w:val="20"/>
          <w:szCs w:val="20"/>
          <w:lang w:eastAsia="tr-TR"/>
        </w:rPr>
        <w:t xml:space="preserve"> </w:t>
      </w:r>
      <w:r w:rsidRPr="004C753E">
        <w:rPr>
          <w:rFonts w:ascii="Arial" w:eastAsia="Times New Roman" w:hAnsi="Arial" w:cs="Arial"/>
          <w:color w:val="000000"/>
          <w:sz w:val="20"/>
          <w:szCs w:val="20"/>
          <w:lang w:eastAsia="tr-TR"/>
        </w:rPr>
        <w:t>adresine güvenli elektronik imzalı olarak iletebilirsiniz.</w:t>
      </w:r>
    </w:p>
    <w:p w14:paraId="3C0A7EDE" w14:textId="77777777" w:rsidR="00BB05F5" w:rsidRDefault="00BB05F5" w:rsidP="00FD4633">
      <w:pPr>
        <w:jc w:val="both"/>
      </w:pPr>
    </w:p>
    <w:sectPr w:rsidR="00BB05F5" w:rsidSect="00BB05F5">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BE612E" w14:textId="77777777" w:rsidR="008918E9" w:rsidRDefault="008918E9" w:rsidP="006F51E6">
      <w:pPr>
        <w:spacing w:after="0" w:line="240" w:lineRule="auto"/>
      </w:pPr>
      <w:r>
        <w:separator/>
      </w:r>
    </w:p>
  </w:endnote>
  <w:endnote w:type="continuationSeparator" w:id="0">
    <w:p w14:paraId="123D7D0E" w14:textId="77777777" w:rsidR="008918E9" w:rsidRDefault="008918E9" w:rsidP="006F5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0ACB14" w14:textId="77777777" w:rsidR="008918E9" w:rsidRDefault="008918E9" w:rsidP="006F51E6">
      <w:pPr>
        <w:spacing w:after="0" w:line="240" w:lineRule="auto"/>
      </w:pPr>
      <w:r>
        <w:separator/>
      </w:r>
    </w:p>
  </w:footnote>
  <w:footnote w:type="continuationSeparator" w:id="0">
    <w:p w14:paraId="0FC5DC78" w14:textId="77777777" w:rsidR="008918E9" w:rsidRDefault="008918E9" w:rsidP="006F51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BEACF" w14:textId="45DCF622" w:rsidR="006F51E6" w:rsidRPr="00794F5C" w:rsidRDefault="008A6450" w:rsidP="00794F5C">
    <w:pPr>
      <w:rPr>
        <w:b/>
        <w:sz w:val="20"/>
      </w:rPr>
    </w:pPr>
    <w:r>
      <w:rPr>
        <w:b/>
        <w:noProof/>
        <w:sz w:val="72"/>
      </w:rPr>
      <w:drawing>
        <wp:anchor distT="0" distB="0" distL="114300" distR="114300" simplePos="0" relativeHeight="251659264" behindDoc="0" locked="0" layoutInCell="1" allowOverlap="1" wp14:anchorId="48DB4C4B" wp14:editId="200AC033">
          <wp:simplePos x="0" y="0"/>
          <wp:positionH relativeFrom="column">
            <wp:posOffset>0</wp:posOffset>
          </wp:positionH>
          <wp:positionV relativeFrom="paragraph">
            <wp:posOffset>304165</wp:posOffset>
          </wp:positionV>
          <wp:extent cx="1622425" cy="931545"/>
          <wp:effectExtent l="0" t="0" r="0" b="0"/>
          <wp:wrapSquare wrapText="bothSides"/>
          <wp:docPr id="2" name="Resim 2" descr="küçük res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tm-logo.png"/>
                  <pic:cNvPicPr/>
                </pic:nvPicPr>
                <pic:blipFill>
                  <a:blip r:embed="rId1">
                    <a:extLst>
                      <a:ext uri="{28A0092B-C50C-407E-A947-70E740481C1C}">
                        <a14:useLocalDpi xmlns:a14="http://schemas.microsoft.com/office/drawing/2010/main" val="0"/>
                      </a:ext>
                    </a:extLst>
                  </a:blip>
                  <a:stretch>
                    <a:fillRect/>
                  </a:stretch>
                </pic:blipFill>
                <pic:spPr>
                  <a:xfrm>
                    <a:off x="0" y="0"/>
                    <a:ext cx="1622425" cy="931545"/>
                  </a:xfrm>
                  <a:prstGeom prst="rect">
                    <a:avLst/>
                  </a:prstGeom>
                </pic:spPr>
              </pic:pic>
            </a:graphicData>
          </a:graphic>
          <wp14:sizeRelH relativeFrom="margin">
            <wp14:pctWidth>0</wp14:pctWidth>
          </wp14:sizeRelH>
          <wp14:sizeRelV relativeFrom="margin">
            <wp14:pctHeight>0</wp14:pctHeight>
          </wp14:sizeRelV>
        </wp:anchor>
      </w:drawing>
    </w:r>
    <w:r w:rsidR="006F51E6">
      <w:tab/>
      <w:t xml:space="preserve">                                                          </w:t>
    </w:r>
    <w:r w:rsidR="00794F5C">
      <w:t xml:space="preserve">                      </w:t>
    </w:r>
    <w:r w:rsidR="001206B1">
      <w:tab/>
    </w:r>
    <w:r w:rsidR="00564EE0">
      <w:tab/>
    </w:r>
    <w:r w:rsidR="00564EE0">
      <w:tab/>
    </w:r>
    <w:r w:rsidR="00564EE0">
      <w:tab/>
    </w:r>
    <w:r w:rsidR="00794F5C">
      <w:t xml:space="preserve"> </w:t>
    </w:r>
    <w:r w:rsidR="006F51E6">
      <w:rPr>
        <w:b/>
        <w:sz w:val="20"/>
      </w:rPr>
      <w:t xml:space="preserve">Tarih </w:t>
    </w:r>
    <w:r w:rsidR="00564EE0">
      <w:rPr>
        <w:b/>
        <w:sz w:val="20"/>
      </w:rPr>
      <w:t>05</w:t>
    </w:r>
    <w:r w:rsidR="006F51E6">
      <w:rPr>
        <w:b/>
        <w:sz w:val="20"/>
      </w:rPr>
      <w:t>/</w:t>
    </w:r>
    <w:r w:rsidR="001206B1">
      <w:rPr>
        <w:b/>
        <w:sz w:val="20"/>
      </w:rPr>
      <w:t>1</w:t>
    </w:r>
    <w:r w:rsidR="00564EE0">
      <w:rPr>
        <w:b/>
        <w:sz w:val="20"/>
      </w:rPr>
      <w:t>2</w:t>
    </w:r>
    <w:r w:rsidR="006F51E6">
      <w:rPr>
        <w:b/>
        <w:sz w:val="20"/>
      </w:rP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17D80"/>
    <w:multiLevelType w:val="multilevel"/>
    <w:tmpl w:val="CAC436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C813414"/>
    <w:multiLevelType w:val="multilevel"/>
    <w:tmpl w:val="6124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715E5"/>
    <w:multiLevelType w:val="hybridMultilevel"/>
    <w:tmpl w:val="349CAF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D3C3CE3"/>
    <w:multiLevelType w:val="hybridMultilevel"/>
    <w:tmpl w:val="29ACF7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0103BEE"/>
    <w:multiLevelType w:val="multilevel"/>
    <w:tmpl w:val="4AFAC6F2"/>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5" w15:restartNumberingAfterBreak="0">
    <w:nsid w:val="37E33315"/>
    <w:multiLevelType w:val="hybridMultilevel"/>
    <w:tmpl w:val="D03416D4"/>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6CD4C0A"/>
    <w:multiLevelType w:val="multilevel"/>
    <w:tmpl w:val="B5E803F8"/>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7" w15:restartNumberingAfterBreak="0">
    <w:nsid w:val="679102E3"/>
    <w:multiLevelType w:val="multilevel"/>
    <w:tmpl w:val="E5BE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BA372E"/>
    <w:multiLevelType w:val="hybridMultilevel"/>
    <w:tmpl w:val="2DB4B4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7C103423"/>
    <w:multiLevelType w:val="multilevel"/>
    <w:tmpl w:val="A976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9"/>
  </w:num>
  <w:num w:numId="4">
    <w:abstractNumId w:val="6"/>
  </w:num>
  <w:num w:numId="5">
    <w:abstractNumId w:val="2"/>
  </w:num>
  <w:num w:numId="6">
    <w:abstractNumId w:val="8"/>
  </w:num>
  <w:num w:numId="7">
    <w:abstractNumId w:val="0"/>
  </w:num>
  <w:num w:numId="8">
    <w:abstractNumId w:val="4"/>
  </w:num>
  <w:num w:numId="9">
    <w:abstractNumId w:val="4"/>
    <w:lvlOverride w:ilvl="0">
      <w:startOverride w:val="7"/>
    </w:lvlOverride>
  </w:num>
  <w:num w:numId="10">
    <w:abstractNumId w:val="4"/>
    <w:lvlOverride w:ilvl="0">
      <w:startOverride w:val="8"/>
    </w:lvlOverride>
  </w:num>
  <w:num w:numId="11">
    <w:abstractNumId w:val="4"/>
    <w:lvlOverride w:ilvl="0">
      <w:startOverride w:val="9"/>
    </w:lvlOverride>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C753E"/>
    <w:rsid w:val="00015FE8"/>
    <w:rsid w:val="00036E37"/>
    <w:rsid w:val="00036F5F"/>
    <w:rsid w:val="000710C7"/>
    <w:rsid w:val="0008051D"/>
    <w:rsid w:val="00091E78"/>
    <w:rsid w:val="000B39E3"/>
    <w:rsid w:val="000E2A32"/>
    <w:rsid w:val="000F58F3"/>
    <w:rsid w:val="001206B1"/>
    <w:rsid w:val="00146158"/>
    <w:rsid w:val="00174551"/>
    <w:rsid w:val="001A5500"/>
    <w:rsid w:val="001C51EF"/>
    <w:rsid w:val="001D79B5"/>
    <w:rsid w:val="001F260A"/>
    <w:rsid w:val="00221043"/>
    <w:rsid w:val="002275CB"/>
    <w:rsid w:val="002329A2"/>
    <w:rsid w:val="002607DB"/>
    <w:rsid w:val="00270E11"/>
    <w:rsid w:val="00285A79"/>
    <w:rsid w:val="002A6D21"/>
    <w:rsid w:val="002E7119"/>
    <w:rsid w:val="0035031D"/>
    <w:rsid w:val="003526EF"/>
    <w:rsid w:val="003579FD"/>
    <w:rsid w:val="00394F03"/>
    <w:rsid w:val="003B265B"/>
    <w:rsid w:val="00405D41"/>
    <w:rsid w:val="00406ECC"/>
    <w:rsid w:val="00407103"/>
    <w:rsid w:val="00415B08"/>
    <w:rsid w:val="004263B2"/>
    <w:rsid w:val="004C753E"/>
    <w:rsid w:val="004D0754"/>
    <w:rsid w:val="004E0BA6"/>
    <w:rsid w:val="00515813"/>
    <w:rsid w:val="00523F8B"/>
    <w:rsid w:val="00564EE0"/>
    <w:rsid w:val="005B09B8"/>
    <w:rsid w:val="005F25D2"/>
    <w:rsid w:val="00620571"/>
    <w:rsid w:val="006404B6"/>
    <w:rsid w:val="006432D9"/>
    <w:rsid w:val="00687C32"/>
    <w:rsid w:val="006F51E6"/>
    <w:rsid w:val="007446D9"/>
    <w:rsid w:val="00745B5C"/>
    <w:rsid w:val="00773438"/>
    <w:rsid w:val="00794F5C"/>
    <w:rsid w:val="008345B4"/>
    <w:rsid w:val="00867F25"/>
    <w:rsid w:val="0087202C"/>
    <w:rsid w:val="00881B33"/>
    <w:rsid w:val="008918E9"/>
    <w:rsid w:val="008A6450"/>
    <w:rsid w:val="008C114F"/>
    <w:rsid w:val="008C1F2C"/>
    <w:rsid w:val="008D1F4F"/>
    <w:rsid w:val="00913B75"/>
    <w:rsid w:val="00961083"/>
    <w:rsid w:val="009624D4"/>
    <w:rsid w:val="00994F56"/>
    <w:rsid w:val="009A3AF2"/>
    <w:rsid w:val="009F2775"/>
    <w:rsid w:val="00A03FE4"/>
    <w:rsid w:val="00A516C5"/>
    <w:rsid w:val="00A520AF"/>
    <w:rsid w:val="00AA4CD8"/>
    <w:rsid w:val="00AD31A4"/>
    <w:rsid w:val="00AD469B"/>
    <w:rsid w:val="00B02FA0"/>
    <w:rsid w:val="00B31FC0"/>
    <w:rsid w:val="00B32362"/>
    <w:rsid w:val="00B47D91"/>
    <w:rsid w:val="00B73353"/>
    <w:rsid w:val="00B93C48"/>
    <w:rsid w:val="00BA5A74"/>
    <w:rsid w:val="00BA5FEA"/>
    <w:rsid w:val="00BB05F5"/>
    <w:rsid w:val="00C57ED9"/>
    <w:rsid w:val="00C608A9"/>
    <w:rsid w:val="00C610D8"/>
    <w:rsid w:val="00CE3BEE"/>
    <w:rsid w:val="00D14DF8"/>
    <w:rsid w:val="00D7573B"/>
    <w:rsid w:val="00D91BD8"/>
    <w:rsid w:val="00DA2FC3"/>
    <w:rsid w:val="00DA468B"/>
    <w:rsid w:val="00DA640E"/>
    <w:rsid w:val="00DC21A8"/>
    <w:rsid w:val="00DC6F84"/>
    <w:rsid w:val="00DC724D"/>
    <w:rsid w:val="00DF3605"/>
    <w:rsid w:val="00E01320"/>
    <w:rsid w:val="00E85D96"/>
    <w:rsid w:val="00EF0807"/>
    <w:rsid w:val="00F12B6B"/>
    <w:rsid w:val="00F55198"/>
    <w:rsid w:val="00FD463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F66C0"/>
  <w15:docId w15:val="{59E872D1-25BC-49B1-830C-49C26C1D2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5F5"/>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4C753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4C753E"/>
    <w:rPr>
      <w:b/>
      <w:bCs/>
    </w:rPr>
  </w:style>
  <w:style w:type="character" w:styleId="Kpr">
    <w:name w:val="Hyperlink"/>
    <w:basedOn w:val="VarsaylanParagrafYazTipi"/>
    <w:uiPriority w:val="99"/>
    <w:unhideWhenUsed/>
    <w:rsid w:val="004C753E"/>
    <w:rPr>
      <w:color w:val="0000FF"/>
      <w:u w:val="single"/>
    </w:rPr>
  </w:style>
  <w:style w:type="paragraph" w:styleId="ListeParagraf">
    <w:name w:val="List Paragraph"/>
    <w:basedOn w:val="Normal"/>
    <w:uiPriority w:val="34"/>
    <w:qFormat/>
    <w:rsid w:val="008C1F2C"/>
    <w:pPr>
      <w:ind w:left="720"/>
      <w:contextualSpacing/>
    </w:pPr>
  </w:style>
  <w:style w:type="paragraph" w:styleId="BalonMetni">
    <w:name w:val="Balloon Text"/>
    <w:basedOn w:val="Normal"/>
    <w:link w:val="BalonMetniChar"/>
    <w:uiPriority w:val="99"/>
    <w:semiHidden/>
    <w:unhideWhenUsed/>
    <w:rsid w:val="002E711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E7119"/>
    <w:rPr>
      <w:rFonts w:ascii="Tahoma" w:hAnsi="Tahoma" w:cs="Tahoma"/>
      <w:sz w:val="16"/>
      <w:szCs w:val="16"/>
    </w:rPr>
  </w:style>
  <w:style w:type="paragraph" w:styleId="stBilgi">
    <w:name w:val="header"/>
    <w:basedOn w:val="Normal"/>
    <w:link w:val="stBilgiChar"/>
    <w:uiPriority w:val="99"/>
    <w:unhideWhenUsed/>
    <w:rsid w:val="006F51E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F51E6"/>
  </w:style>
  <w:style w:type="paragraph" w:styleId="AltBilgi">
    <w:name w:val="footer"/>
    <w:basedOn w:val="Normal"/>
    <w:link w:val="AltBilgiChar"/>
    <w:uiPriority w:val="99"/>
    <w:unhideWhenUsed/>
    <w:rsid w:val="006F51E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F51E6"/>
  </w:style>
  <w:style w:type="character" w:styleId="zmlenmeyenBahsetme">
    <w:name w:val="Unresolved Mention"/>
    <w:basedOn w:val="VarsaylanParagrafYazTipi"/>
    <w:uiPriority w:val="99"/>
    <w:semiHidden/>
    <w:unhideWhenUsed/>
    <w:rsid w:val="003579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1407456">
      <w:bodyDiv w:val="1"/>
      <w:marLeft w:val="0"/>
      <w:marRight w:val="0"/>
      <w:marTop w:val="0"/>
      <w:marBottom w:val="0"/>
      <w:divBdr>
        <w:top w:val="none" w:sz="0" w:space="0" w:color="auto"/>
        <w:left w:val="none" w:sz="0" w:space="0" w:color="auto"/>
        <w:bottom w:val="none" w:sz="0" w:space="0" w:color="auto"/>
        <w:right w:val="none" w:sz="0" w:space="0" w:color="auto"/>
      </w:divBdr>
    </w:div>
    <w:div w:id="139462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tmelektroteknik@hs01.kep.tr%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4</Pages>
  <Words>1182</Words>
  <Characters>6741</Characters>
  <Application>Microsoft Office Word</Application>
  <DocSecurity>0</DocSecurity>
  <Lines>56</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Deniz</dc:creator>
  <cp:lastModifiedBy>Yeliz Sinan Sarıçam</cp:lastModifiedBy>
  <cp:revision>5</cp:revision>
  <dcterms:created xsi:type="dcterms:W3CDTF">2020-02-17T09:00:00Z</dcterms:created>
  <dcterms:modified xsi:type="dcterms:W3CDTF">2020-02-17T10:26:00Z</dcterms:modified>
</cp:coreProperties>
</file>