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814CE">
      <w:pPr>
        <w:pStyle w:val="2"/>
        <w:keepNext w:val="0"/>
        <w:keepLines w:val="0"/>
        <w:widowControl/>
        <w:suppressLineNumbers w:val="0"/>
      </w:pPr>
      <w:r>
        <w:t xml:space="preserve">3. </w:t>
      </w:r>
      <w:bookmarkStart w:id="0" w:name="_GoBack"/>
      <w:r>
        <w:t>BUSINESS PROBLEM</w:t>
      </w:r>
    </w:p>
    <w:bookmarkEnd w:id="0"/>
    <w:p w14:paraId="726A8931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34D98AE1">
      <w:pPr>
        <w:pStyle w:val="8"/>
        <w:keepNext w:val="0"/>
        <w:keepLines w:val="0"/>
        <w:widowControl/>
        <w:suppressLineNumbers w:val="0"/>
      </w:pPr>
      <w:r>
        <w:t>To identify the major agricultural problem faced by farmers.</w:t>
      </w:r>
    </w:p>
    <w:p w14:paraId="16AE174D">
      <w:pPr>
        <w:pStyle w:val="3"/>
        <w:keepNext w:val="0"/>
        <w:keepLines w:val="0"/>
        <w:widowControl/>
        <w:suppressLineNumbers w:val="0"/>
      </w:pPr>
      <w:r>
        <w:t>Problem Description</w:t>
      </w:r>
    </w:p>
    <w:p w14:paraId="4C0697B0">
      <w:pPr>
        <w:pStyle w:val="8"/>
        <w:keepNext w:val="0"/>
        <w:keepLines w:val="0"/>
        <w:widowControl/>
        <w:suppressLineNumbers w:val="0"/>
      </w:pPr>
      <w:r>
        <w:t>Farmers often struggle to choose the correct crop for their soil conditions. Wrong crop selection causes:</w:t>
      </w:r>
    </w:p>
    <w:p w14:paraId="5AE229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Low yield </w:t>
      </w:r>
    </w:p>
    <w:p w14:paraId="055544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Financial loss </w:t>
      </w:r>
    </w:p>
    <w:p w14:paraId="33728A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Soil degradation </w:t>
      </w:r>
    </w:p>
    <w:p w14:paraId="2669AE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Resource wastage </w:t>
      </w:r>
    </w:p>
    <w:p w14:paraId="1F81B036">
      <w:pPr>
        <w:pStyle w:val="8"/>
        <w:keepNext w:val="0"/>
        <w:keepLines w:val="0"/>
        <w:widowControl/>
        <w:suppressLineNumbers w:val="0"/>
      </w:pPr>
      <w:r>
        <w:t>Traditional farming decisions depend mostly on experience rather than data.</w:t>
      </w:r>
    </w:p>
    <w:p w14:paraId="19EB95C9">
      <w:pPr>
        <w:pStyle w:val="8"/>
        <w:keepNext w:val="0"/>
        <w:keepLines w:val="0"/>
        <w:widowControl/>
        <w:suppressLineNumbers w:val="0"/>
      </w:pPr>
      <w:r>
        <w:t>The lack of proper guidance creates uncertainty in farming.</w:t>
      </w:r>
    </w:p>
    <w:p w14:paraId="49A59F84">
      <w:pPr>
        <w:pStyle w:val="3"/>
        <w:keepNext w:val="0"/>
        <w:keepLines w:val="0"/>
        <w:widowControl/>
        <w:suppressLineNumbers w:val="0"/>
      </w:pPr>
      <w:r>
        <w:t>Problems Identified</w:t>
      </w:r>
    </w:p>
    <w:p w14:paraId="4ECBB7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 scientific crop recommendation </w:t>
      </w:r>
    </w:p>
    <w:p w14:paraId="3AED2C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Poor soil understanding </w:t>
      </w:r>
    </w:p>
    <w:p w14:paraId="2B8EFC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Wrong fertilizer usage </w:t>
      </w:r>
    </w:p>
    <w:p w14:paraId="224CA8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Water mismanagement </w:t>
      </w:r>
    </w:p>
    <w:p w14:paraId="0FB674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Crop diseases </w:t>
      </w:r>
    </w:p>
    <w:p w14:paraId="35AE6285">
      <w:pPr>
        <w:pStyle w:val="3"/>
        <w:keepNext w:val="0"/>
        <w:keepLines w:val="0"/>
        <w:widowControl/>
        <w:suppressLineNumbers w:val="0"/>
      </w:pPr>
      <w:r>
        <w:t>Business Challenge</w:t>
      </w:r>
    </w:p>
    <w:p w14:paraId="3B42103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Wrong Soil Analysis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Wrong Crop Selection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Low Yield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Financial Loss</w:t>
      </w:r>
    </w:p>
    <w:p w14:paraId="348A9C44">
      <w:pPr>
        <w:pStyle w:val="3"/>
        <w:keepNext w:val="0"/>
        <w:keepLines w:val="0"/>
        <w:widowControl/>
        <w:suppressLineNumbers w:val="0"/>
      </w:pPr>
      <w:r>
        <w:t>Solution</w:t>
      </w:r>
    </w:p>
    <w:p w14:paraId="5DF8CD0C">
      <w:pPr>
        <w:pStyle w:val="8"/>
        <w:keepNext w:val="0"/>
        <w:keepLines w:val="0"/>
        <w:widowControl/>
        <w:suppressLineNumbers w:val="0"/>
      </w:pPr>
      <w:r>
        <w:t>OptiCrop solves this by using machine learning and environmental analysis.</w:t>
      </w:r>
    </w:p>
    <w:p w14:paraId="0A9B96C0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17F45FFE">
      <w:pPr>
        <w:pStyle w:val="8"/>
        <w:keepNext w:val="0"/>
        <w:keepLines w:val="0"/>
        <w:widowControl/>
        <w:suppressLineNumbers w:val="0"/>
      </w:pPr>
      <w:r>
        <w:t>The business problem directly affects agriculture productivity and farmer income.</w:t>
      </w:r>
    </w:p>
    <w:p w14:paraId="59A8EB3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B8AB7"/>
    <w:multiLevelType w:val="multilevel"/>
    <w:tmpl w:val="A64B8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07A9EBE"/>
    <w:multiLevelType w:val="multilevel"/>
    <w:tmpl w:val="E07A9E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77890"/>
    <w:rsid w:val="63C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2026-07-03T17:17:00Z</dcterms:created>
  <dc:creator>Goda Jayasimhareddy</dc:creator>
  <cp:lastModifiedBy>Goda Jayasimhareddy</cp:lastModifiedBy>
  <dcterms:modified xsi:type="dcterms:W3CDTF">2026-07-03T17:21:54Z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94AB36E6D3734192888010AA0FC8EE81_11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