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7DD5F">
      <w:pPr>
        <w:pStyle w:val="2"/>
        <w:keepNext w:val="0"/>
        <w:keepLines w:val="0"/>
        <w:widowControl/>
        <w:suppressLineNumbers w:val="0"/>
      </w:pPr>
      <w:r>
        <w:t xml:space="preserve">7. </w:t>
      </w:r>
      <w:bookmarkStart w:id="0" w:name="_GoBack"/>
      <w:r>
        <w:t>UNIVARIATE ANALYSIS</w:t>
      </w:r>
    </w:p>
    <w:bookmarkEnd w:id="0"/>
    <w:p w14:paraId="49F25677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5F394B85">
      <w:pPr>
        <w:pStyle w:val="8"/>
        <w:keepNext w:val="0"/>
        <w:keepLines w:val="0"/>
        <w:widowControl/>
        <w:suppressLineNumbers w:val="0"/>
      </w:pPr>
      <w:r>
        <w:t>To analyze single variables independently.</w:t>
      </w:r>
    </w:p>
    <w:p w14:paraId="2FFA6C05">
      <w:pPr>
        <w:pStyle w:val="3"/>
        <w:keepNext w:val="0"/>
        <w:keepLines w:val="0"/>
        <w:widowControl/>
        <w:suppressLineNumbers w:val="0"/>
      </w:pPr>
      <w:r>
        <w:t>Description</w:t>
      </w:r>
    </w:p>
    <w:p w14:paraId="1CBB274E">
      <w:pPr>
        <w:pStyle w:val="8"/>
        <w:keepNext w:val="0"/>
        <w:keepLines w:val="0"/>
        <w:widowControl/>
        <w:suppressLineNumbers w:val="0"/>
      </w:pPr>
      <w:r>
        <w:t>Univariate analysis studies one feature at a time.</w:t>
      </w:r>
    </w:p>
    <w:p w14:paraId="18D906E8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104F57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Distribution of rainfall </w:t>
      </w:r>
    </w:p>
    <w:p w14:paraId="048ADD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Soil pH values </w:t>
      </w:r>
    </w:p>
    <w:p w14:paraId="058CF5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Temperature ranges </w:t>
      </w:r>
    </w:p>
    <w:p w14:paraId="22D0C4D5">
      <w:pPr>
        <w:pStyle w:val="3"/>
        <w:keepNext w:val="0"/>
        <w:keepLines w:val="0"/>
        <w:widowControl/>
        <w:suppressLineNumbers w:val="0"/>
      </w:pPr>
      <w:r>
        <w:t>Techniques</w:t>
      </w:r>
    </w:p>
    <w:p w14:paraId="21E23A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Histogram </w:t>
      </w:r>
    </w:p>
    <w:p w14:paraId="7C9D27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Box Plot </w:t>
      </w:r>
    </w:p>
    <w:p w14:paraId="08F7E9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Count Plot </w:t>
      </w:r>
    </w:p>
    <w:p w14:paraId="6C28945E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43C128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Rainfall Distribution</w:t>
      </w:r>
      <w:r>
        <w:rPr>
          <w:rStyle w:val="6"/>
        </w:rPr>
        <w:br w:type="textWrapping"/>
      </w:r>
      <w:r>
        <w:rPr>
          <w:rStyle w:val="6"/>
        </w:rPr>
        <w:t>|■■■■■■■■■■■■■■|</w:t>
      </w:r>
    </w:p>
    <w:p w14:paraId="66475605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4BD4DC4B">
      <w:pPr>
        <w:pStyle w:val="8"/>
        <w:keepNext w:val="0"/>
        <w:keepLines w:val="0"/>
        <w:widowControl/>
        <w:suppressLineNumbers w:val="0"/>
      </w:pPr>
      <w:r>
        <w:t>Helps understand individual feature behavior.</w:t>
      </w:r>
    </w:p>
    <w:p w14:paraId="7B5B8A2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FB7A0"/>
    <w:multiLevelType w:val="multilevel"/>
    <w:tmpl w:val="9DEFB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E594B36"/>
    <w:multiLevelType w:val="multilevel"/>
    <w:tmpl w:val="3E594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8726E"/>
    <w:rsid w:val="7458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2026-07-03T17:17:00Z</dcterms:created>
  <dc:creator>Goda Jayasimhareddy</dc:creator>
  <cp:lastModifiedBy>Goda Jayasimhareddy</cp:lastModifiedBy>
  <dcterms:modified xsi:type="dcterms:W3CDTF">2026-07-03T17:22:37Z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882588090817468384FE15BC029F7412_11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