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59154" w14:textId="77777777" w:rsidR="005A2BB9" w:rsidRPr="005A2BB9" w:rsidRDefault="005A2BB9" w:rsidP="005A2BB9">
      <w:pPr>
        <w:pStyle w:val="af3"/>
        <w:ind w:firstLine="602"/>
        <w:rPr>
          <w:rFonts w:ascii="Cambria" w:hAnsi="Cambria"/>
          <w:b/>
          <w:sz w:val="30"/>
        </w:rPr>
      </w:pPr>
      <w:bookmarkStart w:id="0" w:name="_RefDC6C16E0"/>
      <w:bookmarkStart w:id="1" w:name="_Ref35BCA56D"/>
      <w:r w:rsidRPr="005A2BB9">
        <w:rPr>
          <w:rFonts w:ascii="Cambria" w:hAnsi="Cambria"/>
          <w:b/>
          <w:sz w:val="30"/>
        </w:rPr>
        <w:t>基于柔性纳米膜传感器的可穿戴多模态传感与反馈系统助力上肢感觉障碍康复</w:t>
      </w:r>
    </w:p>
    <w:p w14:paraId="7EB76712" w14:textId="707A143D" w:rsidR="008B54D3" w:rsidRDefault="00561C93">
      <w:pPr>
        <w:pStyle w:val="af3"/>
        <w:ind w:firstLine="420"/>
        <w:rPr>
          <w:bCs w:val="0"/>
          <w:kern w:val="2"/>
          <w:szCs w:val="22"/>
        </w:rPr>
      </w:pPr>
      <w:r w:rsidRPr="00561C93">
        <w:t>Tae Woog Kang,</w:t>
      </w:r>
      <w:r w:rsidRPr="00561C93">
        <w:rPr>
          <w:rFonts w:ascii="Cambria Math" w:hAnsi="Cambria Math" w:cs="Cambria Math"/>
        </w:rPr>
        <w:t>∇</w:t>
      </w:r>
      <w:r w:rsidRPr="00561C93">
        <w:t xml:space="preserve"> Yoon Jae Lee,</w:t>
      </w:r>
      <w:r w:rsidRPr="00561C93">
        <w:rPr>
          <w:rFonts w:ascii="Cambria Math" w:hAnsi="Cambria Math" w:cs="Cambria Math"/>
        </w:rPr>
        <w:t>∇</w:t>
      </w:r>
      <w:r w:rsidRPr="00561C93">
        <w:t xml:space="preserve"> Bruno Rigo, Ira Soltis, Jimin Lee, Hodam Kim, Gaorong Wang, Nathan Zavanelli, Eyas Ayesh, Wali Sohail, Houriyeh Majditehran, Scott H. Kozin, Frank L. Hammond, III,* and Woon-Hong Yeo*</w:t>
      </w:r>
      <w:r w:rsidR="00000000">
        <w:t xml:space="preserve"> </w:t>
      </w:r>
      <w:hyperlink r:id="rId6" w:history="1"/>
      <w:bookmarkEnd w:id="1"/>
    </w:p>
    <w:p w14:paraId="57CE7BDF" w14:textId="2F13B9CB" w:rsidR="005A2BB9" w:rsidRPr="005A2BB9" w:rsidRDefault="00000000" w:rsidP="003F15DF">
      <w:pPr>
        <w:pStyle w:val="1"/>
        <w:spacing w:before="249" w:after="156"/>
        <w:ind w:hanging="227"/>
        <w:rPr>
          <w:rFonts w:hint="eastAsia"/>
        </w:rPr>
      </w:pPr>
      <w:r>
        <w:t>Introduction</w:t>
      </w:r>
    </w:p>
    <w:p w14:paraId="426AE650" w14:textId="190B10CF" w:rsidR="005A2BB9" w:rsidRPr="005A2BB9" w:rsidRDefault="005A2BB9" w:rsidP="005A2BB9">
      <w:pPr>
        <w:ind w:firstLine="420"/>
        <w:rPr>
          <w:rFonts w:hint="eastAsia"/>
        </w:rPr>
      </w:pPr>
      <w:r w:rsidRPr="005A2BB9">
        <w:t>创伤性脊髓损伤（</w:t>
      </w:r>
      <w:r w:rsidRPr="005A2BB9">
        <w:t>TSCI</w:t>
      </w:r>
      <w:r w:rsidRPr="005A2BB9">
        <w:t>）会导致神经疼痛及感觉运动功能障碍，严重影响患者生活质量。在小儿群体中，</w:t>
      </w:r>
      <w:r w:rsidRPr="005A2BB9">
        <w:t xml:space="preserve">TSCI </w:t>
      </w:r>
      <w:r w:rsidRPr="005A2BB9">
        <w:t>因身体系统未发育完全，感觉康复面临更大挑战，现有治疗方法存在成本高、侵入性强的问题。</w:t>
      </w:r>
    </w:p>
    <w:p w14:paraId="1A125984" w14:textId="77777777" w:rsidR="005A2BB9" w:rsidRPr="005A2BB9" w:rsidRDefault="005A2BB9" w:rsidP="005A2BB9">
      <w:pPr>
        <w:ind w:firstLine="420"/>
      </w:pPr>
      <w:r w:rsidRPr="005A2BB9">
        <w:t>可穿戴传感手套虽在多领域有应用，但用于感觉障碍患者康复时，面临便携性差、仅能单模态传感等挑战。而纳米膜结构的可穿戴和柔性电子产品具有独特优势，如高灵敏度、多功能等。本文旨在介绍一种软纳米膜传感器可穿戴多模态传感反馈手套，其集成了多种先进技术，能实现手部多模态感觉检测与反馈，为</w:t>
      </w:r>
      <w:r w:rsidRPr="005A2BB9">
        <w:t xml:space="preserve"> TSCI </w:t>
      </w:r>
      <w:r w:rsidRPr="005A2BB9">
        <w:t>患者的感觉康复提供新方向。</w:t>
      </w:r>
    </w:p>
    <w:p w14:paraId="2D3ED4BB" w14:textId="3F618B5F" w:rsidR="005A2BB9" w:rsidRPr="005A2BB9" w:rsidRDefault="005A2BB9" w:rsidP="005A2BB9">
      <w:pPr>
        <w:ind w:firstLine="420"/>
      </w:pPr>
      <w:r w:rsidRPr="005A2BB9">
        <w:t>作者开发了一种用于上肢感觉障碍辅助的软纳米膜传感器可穿戴多模态传感反馈系统，主要包含可穿戴多模态传感手套和触觉反馈系统两部分。</w:t>
      </w:r>
    </w:p>
    <w:p w14:paraId="5E73D2FA" w14:textId="77777777" w:rsidR="005A2BB9" w:rsidRPr="005A2BB9" w:rsidRDefault="005A2BB9" w:rsidP="003F15DF">
      <w:pPr>
        <w:ind w:firstLine="420"/>
      </w:pPr>
      <w:r w:rsidRPr="005A2BB9">
        <w:t>可穿戴多模态传感手套：集成压力、温度和应变传感器，采用金纳米膜、铜</w:t>
      </w:r>
      <w:r w:rsidRPr="005A2BB9">
        <w:t xml:space="preserve"> - </w:t>
      </w:r>
      <w:r w:rsidRPr="005A2BB9">
        <w:t>弹性体复合材料和激光诱导石墨烯（</w:t>
      </w:r>
      <w:r w:rsidRPr="005A2BB9">
        <w:t>LIG</w:t>
      </w:r>
      <w:r w:rsidRPr="005A2BB9">
        <w:t>）等纳米材料制作。这些传感器轻薄舒适，被安置在拇指、食指和中指，能精准检测手部感觉信息，像温度传感器可监测</w:t>
      </w:r>
      <w:r w:rsidRPr="005A2BB9">
        <w:t xml:space="preserve"> -3℃ </w:t>
      </w:r>
      <w:r w:rsidRPr="005A2BB9">
        <w:t>至</w:t>
      </w:r>
      <w:r w:rsidRPr="005A2BB9">
        <w:t xml:space="preserve"> 100℃</w:t>
      </w:r>
      <w:r w:rsidRPr="005A2BB9">
        <w:t>的变化，应变传感器检测手指弯曲准确率达</w:t>
      </w:r>
      <w:r w:rsidRPr="005A2BB9">
        <w:t xml:space="preserve"> 96.6%</w:t>
      </w:r>
      <w:r w:rsidRPr="005A2BB9">
        <w:t>，压力传感器重复受力测试中电容变化小且各传感器干扰小。</w:t>
      </w:r>
    </w:p>
    <w:p w14:paraId="68BAB951" w14:textId="554F73C4" w:rsidR="00E05425" w:rsidRPr="005A2BB9" w:rsidRDefault="005A2BB9" w:rsidP="003F15DF">
      <w:pPr>
        <w:ind w:firstLine="420"/>
        <w:rPr>
          <w:rFonts w:hint="eastAsia"/>
        </w:rPr>
      </w:pPr>
      <w:r w:rsidRPr="005A2BB9">
        <w:t>触觉反馈系统：作为外部无线传输系统，能把传感手套收集的数据，经控制盒处理后，通过魔术贴带以机械触觉压力、振动触觉和线性位移等方式反馈给患者手臂，通信延迟短（最长</w:t>
      </w:r>
      <w:r w:rsidRPr="005A2BB9">
        <w:t xml:space="preserve"> 10ms </w:t>
      </w:r>
      <w:r w:rsidRPr="005A2BB9">
        <w:t>），可快速转换感觉输入为响应，帮助患者感知环境变化。</w:t>
      </w:r>
    </w:p>
    <w:p w14:paraId="04565CB3" w14:textId="77777777" w:rsidR="008B54D3" w:rsidRDefault="00000000" w:rsidP="003F15DF">
      <w:pPr>
        <w:pStyle w:val="1"/>
        <w:spacing w:before="249" w:after="156"/>
        <w:ind w:hanging="227"/>
      </w:pPr>
      <w:r>
        <w:t>Results and Discussion</w:t>
      </w:r>
    </w:p>
    <w:p w14:paraId="476415AB" w14:textId="79110D85" w:rsidR="003F15DF" w:rsidRDefault="003F15DF" w:rsidP="003F15DF">
      <w:pPr>
        <w:ind w:firstLine="420"/>
      </w:pPr>
      <w:r w:rsidRPr="003F15DF">
        <w:rPr>
          <w:rFonts w:hint="eastAsia"/>
        </w:rPr>
        <w:t>本文涉及的可穿戴多模态传感手套包含温度、应变和压力三种传感器，它们的原理</w:t>
      </w:r>
      <w:r w:rsidR="00266186">
        <w:rPr>
          <w:rFonts w:hint="eastAsia"/>
        </w:rPr>
        <w:t>、</w:t>
      </w:r>
      <w:r w:rsidRPr="003F15DF">
        <w:rPr>
          <w:rFonts w:hint="eastAsia"/>
        </w:rPr>
        <w:t>制作方法</w:t>
      </w:r>
      <w:r w:rsidR="00266186">
        <w:rPr>
          <w:rFonts w:hint="eastAsia"/>
        </w:rPr>
        <w:t>和表征</w:t>
      </w:r>
      <w:r w:rsidRPr="003F15DF">
        <w:rPr>
          <w:rFonts w:hint="eastAsia"/>
        </w:rPr>
        <w:t>如下：</w:t>
      </w:r>
    </w:p>
    <w:p w14:paraId="71D258DD" w14:textId="77777777" w:rsidR="003F15DF" w:rsidRPr="00F47F79" w:rsidRDefault="003F15DF" w:rsidP="003F15DF">
      <w:pPr>
        <w:ind w:firstLine="420"/>
        <w:rPr>
          <w:b/>
          <w:bCs/>
        </w:rPr>
      </w:pPr>
      <w:r w:rsidRPr="00F47F79">
        <w:rPr>
          <w:rFonts w:hint="eastAsia"/>
          <w:b/>
          <w:bCs/>
        </w:rPr>
        <w:t>温度传感器：</w:t>
      </w:r>
    </w:p>
    <w:p w14:paraId="2AA3B3B8" w14:textId="163875C7" w:rsidR="003F15DF" w:rsidRDefault="003F15DF" w:rsidP="003F15DF">
      <w:pPr>
        <w:ind w:firstLine="420"/>
      </w:pPr>
      <w:r>
        <w:rPr>
          <w:rFonts w:hint="eastAsia"/>
        </w:rPr>
        <w:t>原理：</w:t>
      </w:r>
      <w:r w:rsidRPr="003F15DF">
        <w:t>基于传统导电材料的电阻随温度变化的特性，遵循公式</w:t>
      </w:r>
      <w:r w:rsidRPr="003F15DF">
        <w:rPr>
          <w:i/>
          <w:iCs/>
        </w:rPr>
        <w:t>R</w:t>
      </w:r>
      <w:r w:rsidRPr="003F15DF">
        <w:t>=</w:t>
      </w:r>
      <w:r w:rsidRPr="003F15DF">
        <w:rPr>
          <w:i/>
          <w:iCs/>
        </w:rPr>
        <w:t>R</w:t>
      </w:r>
      <w:r w:rsidRPr="003F15DF">
        <w:rPr>
          <w:i/>
          <w:iCs/>
          <w:vertAlign w:val="subscript"/>
        </w:rPr>
        <w:t>rt</w:t>
      </w:r>
      <w:r w:rsidRPr="003F15DF">
        <w:rPr>
          <w:vertAlign w:val="subscript"/>
        </w:rPr>
        <w:t>​</w:t>
      </w:r>
      <w:r w:rsidRPr="003F15DF">
        <w:t>(1+</w:t>
      </w:r>
      <w:r w:rsidRPr="003F15DF">
        <w:rPr>
          <w:i/>
          <w:iCs/>
        </w:rPr>
        <w:t>α</w:t>
      </w:r>
      <w:r w:rsidRPr="003F15DF">
        <w:t>(</w:t>
      </w:r>
      <w:r w:rsidRPr="003F15DF">
        <w:rPr>
          <w:i/>
          <w:iCs/>
        </w:rPr>
        <w:t>T</w:t>
      </w:r>
      <w:r w:rsidRPr="003F15DF">
        <w:t>−</w:t>
      </w:r>
      <w:r w:rsidRPr="003F15DF">
        <w:rPr>
          <w:i/>
          <w:iCs/>
        </w:rPr>
        <w:t>T</w:t>
      </w:r>
      <w:r w:rsidRPr="003F15DF">
        <w:rPr>
          <w:i/>
          <w:iCs/>
          <w:vertAlign w:val="subscript"/>
        </w:rPr>
        <w:t>rt</w:t>
      </w:r>
      <w:r w:rsidRPr="003F15DF">
        <w:rPr>
          <w:vertAlign w:val="subscript"/>
        </w:rPr>
        <w:t>​</w:t>
      </w:r>
      <w:r w:rsidRPr="003F15DF">
        <w:t>))</w:t>
      </w:r>
      <w:r w:rsidRPr="003F15DF">
        <w:t>，即电阻</w:t>
      </w:r>
      <w:r w:rsidRPr="003F15DF">
        <w:rPr>
          <w:i/>
          <w:iCs/>
        </w:rPr>
        <w:t>R</w:t>
      </w:r>
      <w:r w:rsidRPr="003F15DF">
        <w:t>与温度</w:t>
      </w:r>
      <w:r w:rsidRPr="003F15DF">
        <w:rPr>
          <w:i/>
          <w:iCs/>
        </w:rPr>
        <w:t>T</w:t>
      </w:r>
      <w:r w:rsidRPr="003F15DF">
        <w:t>呈线性关系，通过测量电阻变化来监测温度。其中</w:t>
      </w:r>
      <w:r w:rsidRPr="003F15DF">
        <w:rPr>
          <w:i/>
          <w:iCs/>
        </w:rPr>
        <w:t>R</w:t>
      </w:r>
      <w:r w:rsidRPr="003F15DF">
        <w:rPr>
          <w:i/>
          <w:iCs/>
          <w:vertAlign w:val="subscript"/>
        </w:rPr>
        <w:t>rt</w:t>
      </w:r>
      <w:r w:rsidRPr="003F15DF">
        <w:t>​</w:t>
      </w:r>
      <w:r w:rsidRPr="003F15DF">
        <w:t>是室温下的电阻，</w:t>
      </w:r>
      <w:r w:rsidRPr="003F15DF">
        <w:rPr>
          <w:i/>
          <w:iCs/>
        </w:rPr>
        <w:t>α</w:t>
      </w:r>
      <w:r w:rsidRPr="003F15DF">
        <w:t>是电阻温度系数。</w:t>
      </w:r>
    </w:p>
    <w:p w14:paraId="33ED324D" w14:textId="4808AB6A" w:rsidR="003F15DF" w:rsidRDefault="003F15DF" w:rsidP="003F15DF">
      <w:pPr>
        <w:ind w:firstLine="420"/>
      </w:pPr>
      <w:r>
        <w:rPr>
          <w:rFonts w:hint="eastAsia"/>
        </w:rPr>
        <w:t>制作方法</w:t>
      </w:r>
      <w:r w:rsidR="00BA387D">
        <w:rPr>
          <w:rFonts w:hint="eastAsia"/>
        </w:rPr>
        <w:t>如</w:t>
      </w:r>
      <w:r w:rsidR="00BA387D">
        <w:fldChar w:fldCharType="begin"/>
      </w:r>
      <w:r w:rsidR="00BA387D">
        <w:instrText xml:space="preserve"> REF _Ref197028242 \h </w:instrText>
      </w:r>
      <w:r w:rsidR="00BA387D">
        <w:fldChar w:fldCharType="separate"/>
      </w:r>
      <w:r w:rsidR="00BA387D">
        <w:rPr>
          <w:rFonts w:hint="eastAsia"/>
        </w:rPr>
        <w:t>图</w:t>
      </w:r>
      <w:r w:rsidR="00BA387D">
        <w:rPr>
          <w:rFonts w:hint="eastAsia"/>
        </w:rPr>
        <w:t xml:space="preserve"> </w:t>
      </w:r>
      <w:r w:rsidR="00BA387D">
        <w:rPr>
          <w:noProof/>
        </w:rPr>
        <w:t>1</w:t>
      </w:r>
      <w:r w:rsidR="00BA387D">
        <w:fldChar w:fldCharType="end"/>
      </w:r>
      <w:r>
        <w:rPr>
          <w:rFonts w:hint="eastAsia"/>
        </w:rPr>
        <w:t>：</w:t>
      </w:r>
      <w:r w:rsidR="00BA387D" w:rsidRPr="00BA387D">
        <w:t>在玻璃载片上依次旋涂</w:t>
      </w:r>
      <w:r w:rsidR="00BA387D" w:rsidRPr="00BA387D">
        <w:t xml:space="preserve"> PDMS</w:t>
      </w:r>
      <w:r w:rsidR="00BA387D" w:rsidRPr="00BA387D">
        <w:t>、覆盖</w:t>
      </w:r>
      <w:r w:rsidR="00BA387D" w:rsidRPr="00BA387D">
        <w:t xml:space="preserve"> PI </w:t>
      </w:r>
      <w:r w:rsidR="00BA387D" w:rsidRPr="00BA387D">
        <w:t>薄膜，通过电子束蒸发法先沉积</w:t>
      </w:r>
      <w:r w:rsidR="00BA387D" w:rsidRPr="00BA387D">
        <w:t xml:space="preserve"> 10nm </w:t>
      </w:r>
      <w:r w:rsidR="00BA387D" w:rsidRPr="00BA387D">
        <w:t>的</w:t>
      </w:r>
      <w:r w:rsidR="00BA387D" w:rsidRPr="00BA387D">
        <w:t xml:space="preserve"> Cr</w:t>
      </w:r>
      <w:r w:rsidR="00BA387D" w:rsidRPr="00BA387D">
        <w:t>，再分别沉积</w:t>
      </w:r>
      <w:r w:rsidR="00BA387D" w:rsidRPr="00BA387D">
        <w:t xml:space="preserve"> 50nm</w:t>
      </w:r>
      <w:r w:rsidR="00BA387D" w:rsidRPr="00BA387D">
        <w:t>、</w:t>
      </w:r>
      <w:r w:rsidR="00BA387D" w:rsidRPr="00BA387D">
        <w:t xml:space="preserve">100nm </w:t>
      </w:r>
      <w:r w:rsidR="00BA387D" w:rsidRPr="00BA387D">
        <w:t>和</w:t>
      </w:r>
      <w:r w:rsidR="00BA387D" w:rsidRPr="00BA387D">
        <w:t xml:space="preserve"> 200nm </w:t>
      </w:r>
      <w:r w:rsidR="00BA387D" w:rsidRPr="00BA387D">
        <w:t>的</w:t>
      </w:r>
      <w:r w:rsidR="00BA387D" w:rsidRPr="00BA387D">
        <w:t xml:space="preserve"> Au</w:t>
      </w:r>
      <w:r w:rsidR="00BA387D" w:rsidRPr="00BA387D">
        <w:t>。用飞秒红外激光刻蚀出宽度约</w:t>
      </w:r>
      <w:r w:rsidR="00BA387D" w:rsidRPr="00BA387D">
        <w:t xml:space="preserve"> 40μm</w:t>
      </w:r>
      <w:r w:rsidR="00BA387D" w:rsidRPr="00BA387D">
        <w:t>、间距</w:t>
      </w:r>
      <w:r w:rsidR="00BA387D" w:rsidRPr="00BA387D">
        <w:t xml:space="preserve"> 25μm </w:t>
      </w:r>
      <w:r w:rsidR="00BA387D" w:rsidRPr="00BA387D">
        <w:t>的螺旋图案，去除多余的</w:t>
      </w:r>
      <w:r w:rsidR="00BA387D" w:rsidRPr="00BA387D">
        <w:t xml:space="preserve"> Au/PI </w:t>
      </w:r>
      <w:r w:rsidR="00BA387D" w:rsidRPr="00BA387D">
        <w:t>薄膜。再覆盖一层</w:t>
      </w:r>
      <w:r w:rsidR="00BA387D" w:rsidRPr="00BA387D">
        <w:t xml:space="preserve"> PI </w:t>
      </w:r>
      <w:r w:rsidR="00BA387D" w:rsidRPr="00BA387D">
        <w:t>薄膜并切割出连接空位，通过热压固定。使用</w:t>
      </w:r>
      <w:r w:rsidR="00BA387D" w:rsidRPr="00BA387D">
        <w:t xml:space="preserve"> AgCl / </w:t>
      </w:r>
      <w:r w:rsidR="00BA387D" w:rsidRPr="00BA387D">
        <w:t>环氧树脂复合材料连接互连器，在</w:t>
      </w:r>
      <w:r w:rsidR="00BA387D" w:rsidRPr="00BA387D">
        <w:t xml:space="preserve"> 60°C </w:t>
      </w:r>
      <w:r w:rsidR="00BA387D" w:rsidRPr="00BA387D">
        <w:t>固化。通过热板和</w:t>
      </w:r>
      <w:r w:rsidR="00BA387D" w:rsidRPr="00BA387D">
        <w:t xml:space="preserve"> FLIR </w:t>
      </w:r>
      <w:r w:rsidR="00BA387D" w:rsidRPr="00BA387D">
        <w:t>热像仪测量不同温度下的电阻变化，最终确定</w:t>
      </w:r>
      <w:r w:rsidR="00BA387D" w:rsidRPr="00BA387D">
        <w:t xml:space="preserve"> 200nm </w:t>
      </w:r>
      <w:r w:rsidR="00BA387D" w:rsidRPr="00BA387D">
        <w:t>厚度的</w:t>
      </w:r>
      <w:r w:rsidR="00BA387D" w:rsidRPr="00BA387D">
        <w:t xml:space="preserve"> Au </w:t>
      </w:r>
      <w:r w:rsidR="00BA387D" w:rsidRPr="00BA387D">
        <w:t>为优化选择，因其具有可测量电阻和较高的电阻温度系数。</w:t>
      </w:r>
    </w:p>
    <w:p w14:paraId="3452AAD5" w14:textId="3B5B0B32" w:rsidR="00F47F79" w:rsidRDefault="00F47F79" w:rsidP="003F15DF">
      <w:pPr>
        <w:ind w:firstLine="420"/>
        <w:rPr>
          <w:rFonts w:hint="eastAsia"/>
        </w:rPr>
      </w:pPr>
      <w:r>
        <w:rPr>
          <w:rFonts w:hint="eastAsia"/>
        </w:rPr>
        <w:t>表征如</w:t>
      </w:r>
      <w:r>
        <w:fldChar w:fldCharType="begin"/>
      </w:r>
      <w:r>
        <w:instrText xml:space="preserve"> </w:instrText>
      </w:r>
      <w:r>
        <w:rPr>
          <w:rFonts w:hint="eastAsia"/>
        </w:rPr>
        <w:instrText>REF _Ref197029780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w:t>
      </w:r>
    </w:p>
    <w:p w14:paraId="16439B13" w14:textId="77777777" w:rsidR="00BA387D" w:rsidRDefault="00BA387D" w:rsidP="00BA387D">
      <w:pPr>
        <w:pStyle w:val="a1"/>
        <w:keepNext/>
      </w:pPr>
      <w:r>
        <w:lastRenderedPageBreak/>
        <w:drawing>
          <wp:inline distT="0" distB="0" distL="0" distR="0" wp14:anchorId="3C5990D9" wp14:editId="57BB26D4">
            <wp:extent cx="5400040" cy="5445760"/>
            <wp:effectExtent l="0" t="0" r="0" b="2540"/>
            <wp:docPr id="1631064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64436" name=""/>
                    <pic:cNvPicPr/>
                  </pic:nvPicPr>
                  <pic:blipFill>
                    <a:blip r:embed="rId7"/>
                    <a:stretch>
                      <a:fillRect/>
                    </a:stretch>
                  </pic:blipFill>
                  <pic:spPr>
                    <a:xfrm>
                      <a:off x="0" y="0"/>
                      <a:ext cx="5400040" cy="5445760"/>
                    </a:xfrm>
                    <a:prstGeom prst="rect">
                      <a:avLst/>
                    </a:prstGeom>
                  </pic:spPr>
                </pic:pic>
              </a:graphicData>
            </a:graphic>
          </wp:inline>
        </w:drawing>
      </w:r>
    </w:p>
    <w:p w14:paraId="3D6D4CEE" w14:textId="5035373E" w:rsidR="00BA387D" w:rsidRDefault="00BA387D" w:rsidP="00BA387D">
      <w:pPr>
        <w:pStyle w:val="afd"/>
        <w:jc w:val="center"/>
      </w:pPr>
      <w:bookmarkStart w:id="2" w:name="_Ref197028234"/>
      <w:bookmarkStart w:id="3" w:name="_Ref19702824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1</w:t>
      </w:r>
      <w:r>
        <w:fldChar w:fldCharType="end"/>
      </w:r>
      <w:bookmarkEnd w:id="3"/>
      <w:r w:rsidRPr="00BA387D">
        <w:t>温度传感器</w:t>
      </w:r>
      <w:r>
        <w:rPr>
          <w:rFonts w:hint="eastAsia"/>
        </w:rPr>
        <w:t>制作流程</w:t>
      </w:r>
      <w:bookmarkEnd w:id="2"/>
    </w:p>
    <w:p w14:paraId="17D4F224" w14:textId="77777777" w:rsidR="00F47F79" w:rsidRDefault="00F47F79" w:rsidP="00F47F79">
      <w:pPr>
        <w:pStyle w:val="a1"/>
        <w:keepNext/>
      </w:pPr>
      <w:r>
        <w:drawing>
          <wp:inline distT="0" distB="0" distL="0" distR="0" wp14:anchorId="3BE57B02" wp14:editId="6DACC4EE">
            <wp:extent cx="2581275" cy="2105025"/>
            <wp:effectExtent l="0" t="0" r="9525" b="9525"/>
            <wp:docPr id="1901103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03426" name=""/>
                    <pic:cNvPicPr/>
                  </pic:nvPicPr>
                  <pic:blipFill>
                    <a:blip r:embed="rId8"/>
                    <a:stretch>
                      <a:fillRect/>
                    </a:stretch>
                  </pic:blipFill>
                  <pic:spPr>
                    <a:xfrm>
                      <a:off x="0" y="0"/>
                      <a:ext cx="2581275" cy="2105025"/>
                    </a:xfrm>
                    <a:prstGeom prst="rect">
                      <a:avLst/>
                    </a:prstGeom>
                  </pic:spPr>
                </pic:pic>
              </a:graphicData>
            </a:graphic>
          </wp:inline>
        </w:drawing>
      </w:r>
    </w:p>
    <w:p w14:paraId="62097E5B" w14:textId="78CEF43B" w:rsidR="00F47F79" w:rsidRPr="00F47F79" w:rsidRDefault="00F47F79" w:rsidP="00F47F79">
      <w:pPr>
        <w:pStyle w:val="afd"/>
        <w:jc w:val="center"/>
        <w:rPr>
          <w:rFonts w:hint="eastAsia"/>
        </w:rPr>
      </w:pPr>
      <w:bookmarkStart w:id="4" w:name="_Ref197029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2</w:t>
      </w:r>
      <w:r>
        <w:fldChar w:fldCharType="end"/>
      </w:r>
      <w:bookmarkEnd w:id="4"/>
      <w:r>
        <w:rPr>
          <w:rFonts w:hint="eastAsia"/>
        </w:rPr>
        <w:t>温度传感器表征</w:t>
      </w:r>
    </w:p>
    <w:p w14:paraId="406ECECD" w14:textId="7D175AE8" w:rsidR="00BA387D" w:rsidRPr="00F47F79" w:rsidRDefault="008A5F17" w:rsidP="00BA387D">
      <w:pPr>
        <w:rPr>
          <w:b/>
          <w:bCs/>
        </w:rPr>
      </w:pPr>
      <w:r w:rsidRPr="00F47F79">
        <w:rPr>
          <w:b/>
          <w:bCs/>
        </w:rPr>
        <w:tab/>
      </w:r>
      <w:r w:rsidRPr="00F47F79">
        <w:rPr>
          <w:rFonts w:hint="eastAsia"/>
          <w:b/>
          <w:bCs/>
        </w:rPr>
        <w:t>应变传感器：</w:t>
      </w:r>
    </w:p>
    <w:p w14:paraId="4226FB6A" w14:textId="62E4D745" w:rsidR="008A5F17" w:rsidRDefault="008A5F17" w:rsidP="008A5F17">
      <w:r>
        <w:tab/>
      </w:r>
      <w:r>
        <w:rPr>
          <w:rFonts w:hint="eastAsia"/>
        </w:rPr>
        <w:t>原理：</w:t>
      </w:r>
      <w:r w:rsidRPr="008A5F17">
        <w:t>利用激光诱导石墨烯（</w:t>
      </w:r>
      <w:r w:rsidRPr="008A5F17">
        <w:t>LIG</w:t>
      </w:r>
      <w:r w:rsidRPr="008A5F17">
        <w:t>）在受到应变时电阻发生变化的特性来检测手指弯曲。通过测量电阻变化，根据公式</w:t>
      </w:r>
      <w:r w:rsidRPr="008A5F17">
        <w:rPr>
          <w:position w:val="-24"/>
        </w:rPr>
        <w:object w:dxaOrig="2260" w:dyaOrig="620" w14:anchorId="78B83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4.5pt;height:22.5pt" o:ole="">
            <v:imagedata r:id="rId9" o:title=""/>
          </v:shape>
          <o:OLEObject Type="Embed" ProgID="Equation.DSMT4" ShapeID="_x0000_i1053" DrawAspect="Content" ObjectID="_1807644809" r:id="rId10"/>
        </w:object>
      </w:r>
      <w:r w:rsidRPr="008A5F17">
        <w:t>计算应变系数（</w:t>
      </w:r>
      <w:r w:rsidRPr="008A5F17">
        <w:t>GF</w:t>
      </w:r>
      <w:r w:rsidRPr="008A5F17">
        <w:t>），从而实现对弯曲应变的监测。</w:t>
      </w:r>
      <w:r w:rsidRPr="008A5F17">
        <w:lastRenderedPageBreak/>
        <w:t>其中</w:t>
      </w:r>
      <w:r w:rsidRPr="008A5F17">
        <w:rPr>
          <w:position w:val="-6"/>
        </w:rPr>
        <w:object w:dxaOrig="200" w:dyaOrig="220" w14:anchorId="34E529D6">
          <v:shape id="_x0000_i1056" type="#_x0000_t75" style="width:10pt;height:11pt" o:ole="">
            <v:imagedata r:id="rId11" o:title=""/>
          </v:shape>
          <o:OLEObject Type="Embed" ProgID="Equation.DSMT4" ShapeID="_x0000_i1056" DrawAspect="Content" ObjectID="_1807644810" r:id="rId12"/>
        </w:object>
      </w:r>
      <w:r w:rsidRPr="008A5F17">
        <w:t>是施加的应变，等于长度变化（</w:t>
      </w:r>
      <w:r w:rsidRPr="008A5F17">
        <w:rPr>
          <w:position w:val="-4"/>
        </w:rPr>
        <w:object w:dxaOrig="360" w:dyaOrig="260" w14:anchorId="7E899A8C">
          <v:shape id="_x0000_i1059" type="#_x0000_t75" style="width:18pt;height:13pt" o:ole="">
            <v:imagedata r:id="rId13" o:title=""/>
          </v:shape>
          <o:OLEObject Type="Embed" ProgID="Equation.DSMT4" ShapeID="_x0000_i1059" DrawAspect="Content" ObjectID="_1807644811" r:id="rId14"/>
        </w:object>
      </w:r>
      <w:r w:rsidRPr="008A5F17">
        <w:t> </w:t>
      </w:r>
      <w:r w:rsidRPr="008A5F17">
        <w:t>）与原始长度（</w:t>
      </w:r>
      <w:r w:rsidRPr="008A5F17">
        <w:t>L </w:t>
      </w:r>
      <w:r w:rsidRPr="008A5F17">
        <w:t>）的比值，</w:t>
      </w:r>
      <w:r w:rsidRPr="008A5F17">
        <w:rPr>
          <w:position w:val="-4"/>
        </w:rPr>
        <w:object w:dxaOrig="380" w:dyaOrig="260" w14:anchorId="550CA200">
          <v:shape id="_x0000_i1062" type="#_x0000_t75" style="width:19pt;height:13pt" o:ole="">
            <v:imagedata r:id="rId15" o:title=""/>
          </v:shape>
          <o:OLEObject Type="Embed" ProgID="Equation.DSMT4" ShapeID="_x0000_i1062" DrawAspect="Content" ObjectID="_1807644812" r:id="rId16"/>
        </w:object>
      </w:r>
      <w:r w:rsidRPr="008A5F17">
        <w:t>是电阻变化量。</w:t>
      </w:r>
    </w:p>
    <w:p w14:paraId="1C10CD82" w14:textId="063A5F9F" w:rsidR="008A5F17" w:rsidRDefault="008A5F17" w:rsidP="008A5F17">
      <w:r>
        <w:tab/>
      </w:r>
      <w:r>
        <w:rPr>
          <w:rFonts w:hint="eastAsia"/>
        </w:rPr>
        <w:t>制作方法</w:t>
      </w:r>
      <w:r w:rsidR="00266186">
        <w:fldChar w:fldCharType="begin"/>
      </w:r>
      <w:r w:rsidR="00266186">
        <w:instrText xml:space="preserve"> </w:instrText>
      </w:r>
      <w:r w:rsidR="00266186">
        <w:rPr>
          <w:rFonts w:hint="eastAsia"/>
        </w:rPr>
        <w:instrText>REF _Ref197029089 \h</w:instrText>
      </w:r>
      <w:r w:rsidR="00266186">
        <w:instrText xml:space="preserve"> </w:instrText>
      </w:r>
      <w:r w:rsidR="00266186">
        <w:fldChar w:fldCharType="separate"/>
      </w:r>
      <w:r w:rsidR="00266186">
        <w:rPr>
          <w:rFonts w:hint="eastAsia"/>
        </w:rPr>
        <w:t>图</w:t>
      </w:r>
      <w:r w:rsidR="00266186">
        <w:rPr>
          <w:rFonts w:hint="eastAsia"/>
        </w:rPr>
        <w:t xml:space="preserve"> </w:t>
      </w:r>
      <w:r w:rsidR="00266186">
        <w:rPr>
          <w:noProof/>
        </w:rPr>
        <w:t>2</w:t>
      </w:r>
      <w:r w:rsidR="00266186">
        <w:fldChar w:fldCharType="end"/>
      </w:r>
      <w:r>
        <w:rPr>
          <w:rFonts w:hint="eastAsia"/>
        </w:rPr>
        <w:t>：</w:t>
      </w:r>
      <w:r w:rsidRPr="008A5F17">
        <w:t>将</w:t>
      </w:r>
      <w:r w:rsidRPr="008A5F17">
        <w:t xml:space="preserve"> PI </w:t>
      </w:r>
      <w:r w:rsidRPr="008A5F17">
        <w:t>薄膜置于玻璃载片上，使用</w:t>
      </w:r>
      <w:r w:rsidRPr="008A5F17">
        <w:t xml:space="preserve"> 355nm</w:t>
      </w:r>
      <w:r w:rsidRPr="008A5F17">
        <w:t>、</w:t>
      </w:r>
      <w:r w:rsidRPr="008A5F17">
        <w:t>30W</w:t>
      </w:r>
      <w:r w:rsidRPr="008A5F17">
        <w:t>（</w:t>
      </w:r>
      <w:r w:rsidRPr="008A5F17">
        <w:t xml:space="preserve">24% </w:t>
      </w:r>
      <w:r w:rsidRPr="008A5F17">
        <w:t>功率）的紫外激光在</w:t>
      </w:r>
      <w:r w:rsidRPr="008A5F17">
        <w:t xml:space="preserve"> PI </w:t>
      </w:r>
      <w:r w:rsidRPr="008A5F17">
        <w:t>胶带上刻蚀生成石墨烯。在</w:t>
      </w:r>
      <w:r w:rsidRPr="008A5F17">
        <w:t xml:space="preserve"> LIG </w:t>
      </w:r>
      <w:r w:rsidRPr="008A5F17">
        <w:t>表面旋涂</w:t>
      </w:r>
      <w:r w:rsidRPr="008A5F17">
        <w:t xml:space="preserve"> PDMS </w:t>
      </w:r>
      <w:r w:rsidRPr="008A5F17">
        <w:t>并固化，使</w:t>
      </w:r>
      <w:r w:rsidRPr="008A5F17">
        <w:t xml:space="preserve"> LIG </w:t>
      </w:r>
      <w:r w:rsidRPr="008A5F17">
        <w:t>转移到</w:t>
      </w:r>
      <w:r w:rsidRPr="008A5F17">
        <w:t xml:space="preserve"> PDMS </w:t>
      </w:r>
      <w:r w:rsidRPr="008A5F17">
        <w:t>上。将</w:t>
      </w:r>
      <w:r w:rsidRPr="008A5F17">
        <w:t xml:space="preserve"> LIG </w:t>
      </w:r>
      <w:r w:rsidRPr="008A5F17">
        <w:t>浸入</w:t>
      </w:r>
      <w:r w:rsidRPr="008A5F17">
        <w:rPr>
          <w:position w:val="-12"/>
        </w:rPr>
        <w:object w:dxaOrig="700" w:dyaOrig="360" w14:anchorId="65724E0E">
          <v:shape id="_x0000_i1071" type="#_x0000_t75" style="width:35pt;height:18pt" o:ole="">
            <v:imagedata r:id="rId17" o:title=""/>
          </v:shape>
          <o:OLEObject Type="Embed" ProgID="Equation.DSMT4" ShapeID="_x0000_i1071" DrawAspect="Content" ObjectID="_1807644813" r:id="rId18"/>
        </w:object>
      </w:r>
      <w:r w:rsidRPr="008A5F17">
        <w:t>溶液，使</w:t>
      </w:r>
      <w:r w:rsidRPr="008A5F17">
        <w:t xml:space="preserve"> Cu </w:t>
      </w:r>
      <w:r w:rsidRPr="008A5F17">
        <w:t>还原沉积在</w:t>
      </w:r>
      <w:r w:rsidRPr="008A5F17">
        <w:t xml:space="preserve"> LIG </w:t>
      </w:r>
      <w:r w:rsidRPr="008A5F17">
        <w:t>边缘，焊接铜线后，另一侧也用</w:t>
      </w:r>
      <w:r w:rsidRPr="008A5F17">
        <w:t xml:space="preserve"> PDMS </w:t>
      </w:r>
      <w:r w:rsidRPr="008A5F17">
        <w:t>覆盖。通过调整激光频率（</w:t>
      </w:r>
      <w:r w:rsidRPr="008A5F17">
        <w:t>180 - 250kHz</w:t>
      </w:r>
      <w:r w:rsidRPr="008A5F17">
        <w:t>）和扫描速度（</w:t>
      </w:r>
      <w:r w:rsidRPr="008A5F17">
        <w:t>75 - 150mm/s</w:t>
      </w:r>
      <w:r w:rsidRPr="008A5F17">
        <w:t>）优化</w:t>
      </w:r>
      <w:r w:rsidRPr="008A5F17">
        <w:t xml:space="preserve"> LIG </w:t>
      </w:r>
      <w:r w:rsidRPr="008A5F17">
        <w:t>制备，最终确定</w:t>
      </w:r>
      <w:r w:rsidRPr="008A5F17">
        <w:t xml:space="preserve"> 180kHz </w:t>
      </w:r>
      <w:r w:rsidRPr="008A5F17">
        <w:t>和</w:t>
      </w:r>
      <w:r w:rsidRPr="008A5F17">
        <w:t xml:space="preserve"> 75mm/s </w:t>
      </w:r>
      <w:r w:rsidRPr="008A5F17">
        <w:t>为最佳条件，此时应变系数最高。</w:t>
      </w:r>
    </w:p>
    <w:p w14:paraId="221C2DDE" w14:textId="34CA47DD" w:rsidR="00F47F79" w:rsidRDefault="00F47F79" w:rsidP="008A5F17">
      <w:pPr>
        <w:rPr>
          <w:rFonts w:hint="eastAsia"/>
        </w:rPr>
      </w:pPr>
      <w:r>
        <w:tab/>
      </w:r>
      <w:r>
        <w:rPr>
          <w:rFonts w:hint="eastAsia"/>
        </w:rPr>
        <w:t>表征如</w:t>
      </w:r>
      <w:r>
        <w:fldChar w:fldCharType="begin"/>
      </w:r>
      <w:r>
        <w:instrText xml:space="preserve"> </w:instrText>
      </w:r>
      <w:r>
        <w:rPr>
          <w:rFonts w:hint="eastAsia"/>
        </w:rPr>
        <w:instrText>REF _Ref197030006 \h</w:instrText>
      </w:r>
      <w:r>
        <w:instrText xml:space="preserve"> </w:instrText>
      </w:r>
      <w:r>
        <w:fldChar w:fldCharType="separate"/>
      </w:r>
      <w:r>
        <w:rPr>
          <w:rFonts w:hint="eastAsia"/>
        </w:rPr>
        <w:t>图</w:t>
      </w:r>
      <w:r>
        <w:rPr>
          <w:rFonts w:hint="eastAsia"/>
        </w:rPr>
        <w:t xml:space="preserve"> </w:t>
      </w:r>
      <w:r>
        <w:rPr>
          <w:noProof/>
        </w:rPr>
        <w:t>4</w:t>
      </w:r>
      <w:r>
        <w:fldChar w:fldCharType="end"/>
      </w:r>
      <w:r>
        <w:rPr>
          <w:rFonts w:hint="eastAsia"/>
        </w:rPr>
        <w:t>。</w:t>
      </w:r>
    </w:p>
    <w:p w14:paraId="3D1DE101" w14:textId="77777777" w:rsidR="00266186" w:rsidRDefault="00266186" w:rsidP="00266186">
      <w:pPr>
        <w:pStyle w:val="a1"/>
        <w:keepNext/>
      </w:pPr>
      <w:r>
        <w:drawing>
          <wp:inline distT="0" distB="0" distL="0" distR="0" wp14:anchorId="75708EC2" wp14:editId="6A256323">
            <wp:extent cx="5400040" cy="3947160"/>
            <wp:effectExtent l="0" t="0" r="0" b="0"/>
            <wp:docPr id="992115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5495" name=""/>
                    <pic:cNvPicPr/>
                  </pic:nvPicPr>
                  <pic:blipFill>
                    <a:blip r:embed="rId19"/>
                    <a:stretch>
                      <a:fillRect/>
                    </a:stretch>
                  </pic:blipFill>
                  <pic:spPr>
                    <a:xfrm>
                      <a:off x="0" y="0"/>
                      <a:ext cx="5400040" cy="3947160"/>
                    </a:xfrm>
                    <a:prstGeom prst="rect">
                      <a:avLst/>
                    </a:prstGeom>
                  </pic:spPr>
                </pic:pic>
              </a:graphicData>
            </a:graphic>
          </wp:inline>
        </w:drawing>
      </w:r>
    </w:p>
    <w:p w14:paraId="60DD8357" w14:textId="226948D2" w:rsidR="00266186" w:rsidRDefault="00266186" w:rsidP="00266186">
      <w:pPr>
        <w:pStyle w:val="afd"/>
        <w:jc w:val="center"/>
      </w:pPr>
      <w:bookmarkStart w:id="5" w:name="_Ref19702908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3</w:t>
      </w:r>
      <w:r>
        <w:fldChar w:fldCharType="end"/>
      </w:r>
      <w:bookmarkEnd w:id="5"/>
      <w:r w:rsidRPr="00266186">
        <w:t>应变传感器</w:t>
      </w:r>
      <w:r>
        <w:rPr>
          <w:rFonts w:hint="eastAsia"/>
        </w:rPr>
        <w:t>制作流程</w:t>
      </w:r>
    </w:p>
    <w:p w14:paraId="49876663" w14:textId="77777777" w:rsidR="00F47F79" w:rsidRDefault="00F47F79" w:rsidP="00F47F79">
      <w:pPr>
        <w:pStyle w:val="a1"/>
        <w:keepNext/>
      </w:pPr>
      <w:r>
        <w:lastRenderedPageBreak/>
        <w:drawing>
          <wp:inline distT="0" distB="0" distL="0" distR="0" wp14:anchorId="45E1C6E8" wp14:editId="7A19E798">
            <wp:extent cx="5400040" cy="4223385"/>
            <wp:effectExtent l="0" t="0" r="0" b="5715"/>
            <wp:docPr id="56997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4622" name=""/>
                    <pic:cNvPicPr/>
                  </pic:nvPicPr>
                  <pic:blipFill>
                    <a:blip r:embed="rId20"/>
                    <a:stretch>
                      <a:fillRect/>
                    </a:stretch>
                  </pic:blipFill>
                  <pic:spPr>
                    <a:xfrm>
                      <a:off x="0" y="0"/>
                      <a:ext cx="5400040" cy="4223385"/>
                    </a:xfrm>
                    <a:prstGeom prst="rect">
                      <a:avLst/>
                    </a:prstGeom>
                  </pic:spPr>
                </pic:pic>
              </a:graphicData>
            </a:graphic>
          </wp:inline>
        </w:drawing>
      </w:r>
    </w:p>
    <w:p w14:paraId="7BF94018" w14:textId="3EE6F8C5" w:rsidR="00F47F79" w:rsidRPr="00F47F79" w:rsidRDefault="00F47F79" w:rsidP="00F47F79">
      <w:pPr>
        <w:pStyle w:val="afd"/>
        <w:jc w:val="center"/>
        <w:rPr>
          <w:rFonts w:hint="eastAsia"/>
        </w:rPr>
      </w:pPr>
      <w:bookmarkStart w:id="6" w:name="_Ref19703000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4</w:t>
      </w:r>
      <w:r>
        <w:fldChar w:fldCharType="end"/>
      </w:r>
      <w:bookmarkEnd w:id="6"/>
      <w:r>
        <w:rPr>
          <w:rFonts w:hint="eastAsia"/>
        </w:rPr>
        <w:t>应变传感器表征</w:t>
      </w:r>
    </w:p>
    <w:p w14:paraId="4F2DB291" w14:textId="4E4920CB" w:rsidR="008A5F17" w:rsidRPr="00F47F79" w:rsidRDefault="00266186" w:rsidP="008A5F17">
      <w:pPr>
        <w:rPr>
          <w:b/>
          <w:bCs/>
        </w:rPr>
      </w:pPr>
      <w:r w:rsidRPr="00F47F79">
        <w:rPr>
          <w:b/>
          <w:bCs/>
        </w:rPr>
        <w:tab/>
      </w:r>
      <w:r w:rsidRPr="00F47F79">
        <w:rPr>
          <w:rFonts w:hint="eastAsia"/>
          <w:b/>
          <w:bCs/>
        </w:rPr>
        <w:t>压力传感器：</w:t>
      </w:r>
    </w:p>
    <w:p w14:paraId="02C39444" w14:textId="50D383C8" w:rsidR="00266186" w:rsidRDefault="00266186" w:rsidP="00266186">
      <w:r>
        <w:tab/>
      </w:r>
      <w:r>
        <w:rPr>
          <w:rFonts w:hint="eastAsia"/>
        </w:rPr>
        <w:t>原理：</w:t>
      </w:r>
      <w:r w:rsidRPr="00266186">
        <w:t>基于电容式压力传感原理，利用公式</w:t>
      </w:r>
      <w:r w:rsidRPr="00266186">
        <w:rPr>
          <w:position w:val="-24"/>
        </w:rPr>
        <w:object w:dxaOrig="820" w:dyaOrig="620" w14:anchorId="2AF06292">
          <v:shape id="_x0000_i1076" type="#_x0000_t75" style="width:41pt;height:31pt" o:ole="">
            <v:imagedata r:id="rId21" o:title=""/>
          </v:shape>
          <o:OLEObject Type="Embed" ProgID="Equation.DSMT4" ShapeID="_x0000_i1076" DrawAspect="Content" ObjectID="_1807644814" r:id="rId22"/>
        </w:object>
      </w:r>
      <w:r w:rsidRPr="00266186">
        <w:t>，当施加压力时，</w:t>
      </w:r>
      <w:r w:rsidRPr="00266186">
        <w:t xml:space="preserve">PDMS </w:t>
      </w:r>
      <w:r w:rsidRPr="00266186">
        <w:t>层被压缩，介电层距离</w:t>
      </w:r>
      <w:r w:rsidRPr="00266186">
        <w:t>d</w:t>
      </w:r>
      <w:r w:rsidRPr="00266186">
        <w:t>减小，电容</w:t>
      </w:r>
      <w:r w:rsidRPr="00266186">
        <w:t>C</w:t>
      </w:r>
      <w:r w:rsidRPr="00266186">
        <w:t>增大，通过测量电容变化来检测压力。其中</w:t>
      </w:r>
      <w:r w:rsidRPr="00266186">
        <w:rPr>
          <w:position w:val="-6"/>
        </w:rPr>
        <w:object w:dxaOrig="200" w:dyaOrig="220" w14:anchorId="06DD0186">
          <v:shape id="_x0000_i1079" type="#_x0000_t75" style="width:10pt;height:11pt" o:ole="">
            <v:imagedata r:id="rId23" o:title=""/>
          </v:shape>
          <o:OLEObject Type="Embed" ProgID="Equation.DSMT4" ShapeID="_x0000_i1079" DrawAspect="Content" ObjectID="_1807644815" r:id="rId24"/>
        </w:object>
      </w:r>
      <w:r w:rsidRPr="00266186">
        <w:t>是材料的绝对介电常数，</w:t>
      </w:r>
      <w:r w:rsidRPr="00266186">
        <w:t>A</w:t>
      </w:r>
      <w:r w:rsidRPr="00266186">
        <w:t>是层间重叠面积。</w:t>
      </w:r>
    </w:p>
    <w:p w14:paraId="02DA8159" w14:textId="5F7F5B84" w:rsidR="00266186" w:rsidRDefault="00266186" w:rsidP="00266186">
      <w:r>
        <w:tab/>
      </w:r>
      <w:r>
        <w:rPr>
          <w:rFonts w:hint="eastAsia"/>
        </w:rPr>
        <w:t>制作方法</w:t>
      </w:r>
      <w:r w:rsidR="00F47F79">
        <w:rPr>
          <w:rFonts w:hint="eastAsia"/>
        </w:rPr>
        <w:t>如</w:t>
      </w:r>
      <w:r w:rsidR="00F47F79">
        <w:fldChar w:fldCharType="begin"/>
      </w:r>
      <w:r w:rsidR="00F47F79">
        <w:instrText xml:space="preserve"> </w:instrText>
      </w:r>
      <w:r w:rsidR="00F47F79">
        <w:rPr>
          <w:rFonts w:hint="eastAsia"/>
        </w:rPr>
        <w:instrText>REF _Ref197029627 \h</w:instrText>
      </w:r>
      <w:r w:rsidR="00F47F79">
        <w:instrText xml:space="preserve"> </w:instrText>
      </w:r>
      <w:r w:rsidR="00F47F79">
        <w:fldChar w:fldCharType="separate"/>
      </w:r>
      <w:r w:rsidR="00F47F79">
        <w:rPr>
          <w:rFonts w:hint="eastAsia"/>
        </w:rPr>
        <w:t>图</w:t>
      </w:r>
      <w:r w:rsidR="00F47F79">
        <w:rPr>
          <w:rFonts w:hint="eastAsia"/>
        </w:rPr>
        <w:t xml:space="preserve"> </w:t>
      </w:r>
      <w:r w:rsidR="00F47F79">
        <w:rPr>
          <w:noProof/>
        </w:rPr>
        <w:t>3</w:t>
      </w:r>
      <w:r w:rsidR="00F47F79">
        <w:fldChar w:fldCharType="end"/>
      </w:r>
      <w:r>
        <w:rPr>
          <w:rFonts w:hint="eastAsia"/>
        </w:rPr>
        <w:t>：</w:t>
      </w:r>
      <w:r w:rsidRPr="00266186">
        <w:t>将</w:t>
      </w:r>
      <w:r w:rsidRPr="00266186">
        <w:t xml:space="preserve"> 300μm </w:t>
      </w:r>
      <w:r w:rsidRPr="00266186">
        <w:t>厚的铜箔放置在</w:t>
      </w:r>
      <w:r w:rsidRPr="00266186">
        <w:t xml:space="preserve"> PDMS </w:t>
      </w:r>
      <w:r w:rsidRPr="00266186">
        <w:t>上，用飞秒红外激光（</w:t>
      </w:r>
      <w:r w:rsidRPr="00266186">
        <w:t>1030nm</w:t>
      </w:r>
      <w:r w:rsidRPr="00266186">
        <w:t>）加工出</w:t>
      </w:r>
      <w:r w:rsidRPr="00266186">
        <w:t xml:space="preserve"> 0.35×0.35cm </w:t>
      </w:r>
      <w:r w:rsidRPr="00266186">
        <w:t>的极板图案。剥离图案化铜极板，在其顶部和底部通过</w:t>
      </w:r>
      <w:r w:rsidRPr="00266186">
        <w:t xml:space="preserve"> 400K </w:t>
      </w:r>
      <w:r w:rsidRPr="00266186">
        <w:t>热压</w:t>
      </w:r>
      <w:r w:rsidRPr="00266186">
        <w:t xml:space="preserve"> 30 </w:t>
      </w:r>
      <w:r w:rsidRPr="00266186">
        <w:t>分钟覆盖</w:t>
      </w:r>
      <w:r w:rsidRPr="00266186">
        <w:t xml:space="preserve"> PI </w:t>
      </w:r>
      <w:r w:rsidRPr="00266186">
        <w:t>薄膜，切割</w:t>
      </w:r>
      <w:r w:rsidRPr="00266186">
        <w:t xml:space="preserve"> PI </w:t>
      </w:r>
      <w:r w:rsidRPr="00266186">
        <w:t>留出</w:t>
      </w:r>
      <w:r w:rsidRPr="00266186">
        <w:t xml:space="preserve"> 0.1mm </w:t>
      </w:r>
      <w:r w:rsidRPr="00266186">
        <w:t>间隙。在底部铜极板涂抹</w:t>
      </w:r>
      <w:r w:rsidRPr="00266186">
        <w:t xml:space="preserve"> PDMS </w:t>
      </w:r>
      <w:r w:rsidRPr="00266186">
        <w:t>并与顶部极板对齐，</w:t>
      </w:r>
      <w:r w:rsidRPr="00266186">
        <w:t xml:space="preserve">60°C </w:t>
      </w:r>
      <w:r w:rsidRPr="00266186">
        <w:t>固化过夜。使用力测量仪器（</w:t>
      </w:r>
      <w:r w:rsidRPr="00266186">
        <w:t>Mark - 10</w:t>
      </w:r>
      <w:r w:rsidRPr="00266186">
        <w:t>）测量电容随压力的变化情况。</w:t>
      </w:r>
    </w:p>
    <w:p w14:paraId="6F32C6F0" w14:textId="4C4FA618" w:rsidR="00F47F79" w:rsidRPr="00266186" w:rsidRDefault="00F47F79" w:rsidP="00266186">
      <w:pPr>
        <w:rPr>
          <w:rFonts w:hint="eastAsia"/>
        </w:rPr>
      </w:pPr>
      <w:r>
        <w:tab/>
      </w:r>
      <w:r>
        <w:rPr>
          <w:rFonts w:hint="eastAsia"/>
        </w:rPr>
        <w:t>表征如</w:t>
      </w:r>
      <w:r>
        <w:fldChar w:fldCharType="begin"/>
      </w:r>
      <w:r>
        <w:instrText xml:space="preserve"> </w:instrText>
      </w:r>
      <w:r>
        <w:rPr>
          <w:rFonts w:hint="eastAsia"/>
        </w:rPr>
        <w:instrText>REF _Ref197030169 \h</w:instrText>
      </w:r>
      <w:r>
        <w:instrText xml:space="preserve"> </w:instrText>
      </w:r>
      <w:r>
        <w:fldChar w:fldCharType="separate"/>
      </w:r>
      <w:r>
        <w:rPr>
          <w:rFonts w:hint="eastAsia"/>
        </w:rPr>
        <w:t>图</w:t>
      </w:r>
      <w:r>
        <w:rPr>
          <w:rFonts w:hint="eastAsia"/>
        </w:rPr>
        <w:t xml:space="preserve"> </w:t>
      </w:r>
      <w:r>
        <w:rPr>
          <w:noProof/>
        </w:rPr>
        <w:t>6</w:t>
      </w:r>
      <w:r>
        <w:fldChar w:fldCharType="end"/>
      </w:r>
      <w:r>
        <w:rPr>
          <w:rFonts w:hint="eastAsia"/>
        </w:rPr>
        <w:t>。</w:t>
      </w:r>
    </w:p>
    <w:p w14:paraId="6A799018" w14:textId="77777777" w:rsidR="00266186" w:rsidRDefault="00266186" w:rsidP="00266186">
      <w:pPr>
        <w:pStyle w:val="a1"/>
        <w:keepNext/>
      </w:pPr>
      <w:r>
        <w:drawing>
          <wp:inline distT="0" distB="0" distL="0" distR="0" wp14:anchorId="7B56321F" wp14:editId="566D4627">
            <wp:extent cx="5400040" cy="1680845"/>
            <wp:effectExtent l="0" t="0" r="0" b="0"/>
            <wp:docPr id="26137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7753" name=""/>
                    <pic:cNvPicPr/>
                  </pic:nvPicPr>
                  <pic:blipFill>
                    <a:blip r:embed="rId25"/>
                    <a:stretch>
                      <a:fillRect/>
                    </a:stretch>
                  </pic:blipFill>
                  <pic:spPr>
                    <a:xfrm>
                      <a:off x="0" y="0"/>
                      <a:ext cx="5400040" cy="1680845"/>
                    </a:xfrm>
                    <a:prstGeom prst="rect">
                      <a:avLst/>
                    </a:prstGeom>
                  </pic:spPr>
                </pic:pic>
              </a:graphicData>
            </a:graphic>
          </wp:inline>
        </w:drawing>
      </w:r>
    </w:p>
    <w:p w14:paraId="39C1C190" w14:textId="74734BC3" w:rsidR="00266186" w:rsidRDefault="00266186" w:rsidP="00266186">
      <w:pPr>
        <w:pStyle w:val="afd"/>
        <w:jc w:val="center"/>
      </w:pPr>
      <w:bookmarkStart w:id="7" w:name="_Ref1970296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5</w:t>
      </w:r>
      <w:r>
        <w:fldChar w:fldCharType="end"/>
      </w:r>
      <w:bookmarkEnd w:id="7"/>
      <w:r>
        <w:rPr>
          <w:rFonts w:hint="eastAsia"/>
        </w:rPr>
        <w:t>压力传感器制作流程</w:t>
      </w:r>
    </w:p>
    <w:p w14:paraId="7CE81259" w14:textId="77777777" w:rsidR="00F47F79" w:rsidRDefault="00F47F79" w:rsidP="00F47F79">
      <w:pPr>
        <w:pStyle w:val="a1"/>
        <w:keepNext/>
      </w:pPr>
      <w:r>
        <w:lastRenderedPageBreak/>
        <w:drawing>
          <wp:inline distT="0" distB="0" distL="0" distR="0" wp14:anchorId="12330C20" wp14:editId="363C887B">
            <wp:extent cx="2693965" cy="3619500"/>
            <wp:effectExtent l="0" t="0" r="0" b="0"/>
            <wp:docPr id="851084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84922" name=""/>
                    <pic:cNvPicPr/>
                  </pic:nvPicPr>
                  <pic:blipFill>
                    <a:blip r:embed="rId26"/>
                    <a:stretch>
                      <a:fillRect/>
                    </a:stretch>
                  </pic:blipFill>
                  <pic:spPr>
                    <a:xfrm>
                      <a:off x="0" y="0"/>
                      <a:ext cx="2697188" cy="3623831"/>
                    </a:xfrm>
                    <a:prstGeom prst="rect">
                      <a:avLst/>
                    </a:prstGeom>
                  </pic:spPr>
                </pic:pic>
              </a:graphicData>
            </a:graphic>
          </wp:inline>
        </w:drawing>
      </w:r>
    </w:p>
    <w:p w14:paraId="0D9B2DC7" w14:textId="112B44AD" w:rsidR="00F47F79" w:rsidRPr="00F47F79" w:rsidRDefault="00F47F79" w:rsidP="00F47F79">
      <w:pPr>
        <w:pStyle w:val="afd"/>
        <w:jc w:val="center"/>
        <w:rPr>
          <w:rFonts w:hint="eastAsia"/>
        </w:rPr>
      </w:pPr>
      <w:bookmarkStart w:id="8" w:name="_Ref1970301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76CD7">
        <w:rPr>
          <w:noProof/>
        </w:rPr>
        <w:t>6</w:t>
      </w:r>
      <w:r>
        <w:fldChar w:fldCharType="end"/>
      </w:r>
      <w:bookmarkEnd w:id="8"/>
      <w:r>
        <w:rPr>
          <w:rFonts w:hint="eastAsia"/>
        </w:rPr>
        <w:t>压力传感器表征</w:t>
      </w:r>
    </w:p>
    <w:p w14:paraId="2AB00385" w14:textId="507D2449" w:rsidR="008A5F17" w:rsidRDefault="00A76CD7" w:rsidP="00A76CD7">
      <w:pPr>
        <w:ind w:left="420"/>
      </w:pPr>
      <w:r>
        <w:rPr>
          <w:rFonts w:hint="eastAsia"/>
        </w:rPr>
        <w:t>除了传感器，作者为了防止运动过程中将线拉断还设计了</w:t>
      </w:r>
      <w:r w:rsidRPr="00A76CD7">
        <w:rPr>
          <w:rFonts w:hint="eastAsia"/>
          <w:b/>
          <w:bCs/>
        </w:rPr>
        <w:t>蛇形线（互连器）</w:t>
      </w:r>
      <w:r>
        <w:rPr>
          <w:rFonts w:hint="eastAsia"/>
        </w:rPr>
        <w:t>。</w:t>
      </w:r>
    </w:p>
    <w:p w14:paraId="52C0F353" w14:textId="31A4B2EC" w:rsidR="00A76CD7" w:rsidRDefault="00A76CD7" w:rsidP="00A76CD7">
      <w:pPr>
        <w:ind w:firstLine="420"/>
      </w:pPr>
      <w:r>
        <w:rPr>
          <w:rFonts w:hint="eastAsia"/>
        </w:rPr>
        <w:t>原理：</w:t>
      </w:r>
      <w:r w:rsidRPr="00A76CD7">
        <w:rPr>
          <w:rFonts w:hint="eastAsia"/>
        </w:rPr>
        <w:t>可穿戴设备在使用过程中，手指的弯曲动作会使连接传感器与电路的线路受到拉伸。蛇形线的设计原理在于利用其特殊的蜿蜒形状，在受到拉伸时，通过自身结构的变形来分散应力，减少线路所承受的拉力，从而保护线路连接的稳定性，确保传感器与电路之间的信号传输不受影响。就像弹簧在拉伸时，通过自身的伸缩来缓冲外力一样，蛇形线通过这种方式适应手指运动带来的形变，维持整个可穿戴多模态传感系统的正常运行。</w:t>
      </w:r>
    </w:p>
    <w:p w14:paraId="1101880E" w14:textId="60A0E40D" w:rsidR="00A76CD7" w:rsidRDefault="00A76CD7" w:rsidP="00A76CD7">
      <w:pPr>
        <w:ind w:firstLine="420"/>
      </w:pPr>
      <w:r>
        <w:rPr>
          <w:rFonts w:hint="eastAsia"/>
        </w:rPr>
        <w:t>制作方法如</w:t>
      </w:r>
      <w:r>
        <w:fldChar w:fldCharType="begin"/>
      </w:r>
      <w:r>
        <w:instrText xml:space="preserve"> </w:instrText>
      </w:r>
      <w:r>
        <w:rPr>
          <w:rFonts w:hint="eastAsia"/>
        </w:rPr>
        <w:instrText>REF _Ref197030654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w:t>
      </w:r>
      <w:r w:rsidRPr="00A76CD7">
        <w:t>以</w:t>
      </w:r>
      <w:r w:rsidRPr="00A76CD7">
        <w:t xml:space="preserve"> 300μm </w:t>
      </w:r>
      <w:r w:rsidRPr="00A76CD7">
        <w:t>的铜箔作为基础材料，将其放置在</w:t>
      </w:r>
      <w:r w:rsidRPr="00A76CD7">
        <w:t xml:space="preserve"> PDMS </w:t>
      </w:r>
      <w:r w:rsidRPr="00A76CD7">
        <w:t>上。利用飞秒红外激光对铜箔进行加工，制作出宽度为</w:t>
      </w:r>
      <w:r w:rsidRPr="00A76CD7">
        <w:t xml:space="preserve"> 0.35mm </w:t>
      </w:r>
      <w:r w:rsidRPr="00A76CD7">
        <w:t>的互连器图案。图案制作完成后，小心地将图案化的铜极板从</w:t>
      </w:r>
      <w:r w:rsidRPr="00A76CD7">
        <w:t xml:space="preserve"> PDMS </w:t>
      </w:r>
      <w:r w:rsidRPr="00A76CD7">
        <w:t>上剥离。接着，在铜极板的顶部和底部通过热压机在</w:t>
      </w:r>
      <w:r w:rsidRPr="00A76CD7">
        <w:t xml:space="preserve"> 400K </w:t>
      </w:r>
      <w:r w:rsidRPr="00A76CD7">
        <w:t>的温度条件下热压</w:t>
      </w:r>
      <w:r w:rsidRPr="00A76CD7">
        <w:t xml:space="preserve"> 30 </w:t>
      </w:r>
      <w:r w:rsidRPr="00A76CD7">
        <w:t>分钟，覆盖上</w:t>
      </w:r>
      <w:r w:rsidRPr="00A76CD7">
        <w:t xml:space="preserve"> PI </w:t>
      </w:r>
      <w:r w:rsidRPr="00A76CD7">
        <w:t>薄膜。在顶部覆盖的</w:t>
      </w:r>
      <w:r w:rsidRPr="00A76CD7">
        <w:t xml:space="preserve"> PI </w:t>
      </w:r>
      <w:r w:rsidRPr="00A76CD7">
        <w:t>薄膜上，预先留出与传感器和柔性印刷电路板（</w:t>
      </w:r>
      <w:r w:rsidRPr="00A76CD7">
        <w:t>fPCB</w:t>
      </w:r>
      <w:r w:rsidRPr="00A76CD7">
        <w:t>）连接的空间，并将</w:t>
      </w:r>
      <w:r w:rsidRPr="00A76CD7">
        <w:t xml:space="preserve"> PI </w:t>
      </w:r>
      <w:r w:rsidRPr="00A76CD7">
        <w:t>切割出</w:t>
      </w:r>
      <w:r w:rsidRPr="00A76CD7">
        <w:t xml:space="preserve"> 0.1mm </w:t>
      </w:r>
      <w:r w:rsidRPr="00A76CD7">
        <w:t>的间隙，去除多余的薄膜。经过这些步骤，制备好的互连器就具有了不同的形状，能够完美适配手套的结构，实现传感器与</w:t>
      </w:r>
      <w:r w:rsidRPr="00A76CD7">
        <w:t xml:space="preserve"> fPCB </w:t>
      </w:r>
      <w:r w:rsidRPr="00A76CD7">
        <w:t>之间稳定的连接。</w:t>
      </w:r>
    </w:p>
    <w:p w14:paraId="68907685" w14:textId="7CD3D713" w:rsidR="00A76CD7" w:rsidRDefault="00A76CD7" w:rsidP="00A76CD7">
      <w:pPr>
        <w:ind w:firstLine="420"/>
        <w:rPr>
          <w:rFonts w:hint="eastAsia"/>
        </w:rPr>
      </w:pPr>
      <w:r>
        <w:rPr>
          <w:rFonts w:hint="eastAsia"/>
        </w:rPr>
        <w:t>值得一提的是蛇形导线的优化过程：</w:t>
      </w:r>
      <w:r w:rsidRPr="00A76CD7">
        <w:t>蛇形线优化旨在增强可穿戴多模态传感手套中线路应对手指弯曲拉伸的性能。首先确定优化目标为降低拉伸应力、保障信号稳定传输且不影响手套整体性能。接着采用有限元分析方法，在模拟软件中构建蛇形线模型，设置</w:t>
      </w:r>
      <w:r w:rsidRPr="00A76CD7">
        <w:t xml:space="preserve"> 10% </w:t>
      </w:r>
      <w:r w:rsidRPr="00A76CD7">
        <w:t>拉伸应变和</w:t>
      </w:r>
      <w:r w:rsidRPr="00A76CD7">
        <w:t xml:space="preserve"> 180° </w:t>
      </w:r>
      <w:r w:rsidRPr="00A76CD7">
        <w:t>弯曲等边界条件，通过调整蜿蜒形状、线宽、间距等结构参数，分析应力应变分布。然后根据模拟结果，选定拉伸应力最低的结构作为优化结构</w:t>
      </w:r>
    </w:p>
    <w:p w14:paraId="5CB08CC6" w14:textId="77777777" w:rsidR="00A76CD7" w:rsidRDefault="00A76CD7" w:rsidP="00A76CD7">
      <w:pPr>
        <w:pStyle w:val="a1"/>
        <w:keepNext/>
      </w:pPr>
      <w:r>
        <w:lastRenderedPageBreak/>
        <w:drawing>
          <wp:inline distT="0" distB="0" distL="0" distR="0" wp14:anchorId="300FFC2A" wp14:editId="4614B125">
            <wp:extent cx="5400040" cy="3534410"/>
            <wp:effectExtent l="0" t="0" r="0" b="8890"/>
            <wp:docPr id="517183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83860" name=""/>
                    <pic:cNvPicPr/>
                  </pic:nvPicPr>
                  <pic:blipFill>
                    <a:blip r:embed="rId27"/>
                    <a:stretch>
                      <a:fillRect/>
                    </a:stretch>
                  </pic:blipFill>
                  <pic:spPr>
                    <a:xfrm>
                      <a:off x="0" y="0"/>
                      <a:ext cx="5400040" cy="3534410"/>
                    </a:xfrm>
                    <a:prstGeom prst="rect">
                      <a:avLst/>
                    </a:prstGeom>
                  </pic:spPr>
                </pic:pic>
              </a:graphicData>
            </a:graphic>
          </wp:inline>
        </w:drawing>
      </w:r>
    </w:p>
    <w:p w14:paraId="1838A49D" w14:textId="553B6DEC" w:rsidR="00A76CD7" w:rsidRDefault="00A76CD7" w:rsidP="00A76CD7">
      <w:pPr>
        <w:pStyle w:val="afd"/>
        <w:jc w:val="center"/>
      </w:pPr>
      <w:bookmarkStart w:id="9" w:name="_Ref19703065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9"/>
      <w:r>
        <w:rPr>
          <w:rFonts w:hint="eastAsia"/>
        </w:rPr>
        <w:t>蛇形线制作流程</w:t>
      </w:r>
    </w:p>
    <w:p w14:paraId="2B812BE1" w14:textId="436E4A55" w:rsidR="004706E2" w:rsidRPr="004706E2" w:rsidRDefault="004706E2" w:rsidP="004706E2">
      <w:pPr>
        <w:rPr>
          <w:rFonts w:hint="eastAsia"/>
        </w:rPr>
      </w:pPr>
      <w:r>
        <w:tab/>
      </w:r>
      <w:r>
        <w:rPr>
          <w:rFonts w:hint="eastAsia"/>
        </w:rPr>
        <w:t>讲完手套部分，再讲触觉反馈系统。</w:t>
      </w:r>
      <w:r w:rsidRPr="004706E2">
        <w:t>触觉反馈系统是可穿戴多模态传感反馈手套的关键部分，主要用于辅助小儿</w:t>
      </w:r>
      <w:r w:rsidRPr="004706E2">
        <w:t xml:space="preserve"> TSCI </w:t>
      </w:r>
      <w:r w:rsidRPr="004706E2">
        <w:t>患者的上肢感觉康复，它通过外部无线传输的方式工作，减轻小儿手臂负担，促进身体平衡发育。该系统由控制盒和魔术贴带构成，控制盒集成电池、</w:t>
      </w:r>
      <w:r w:rsidRPr="004706E2">
        <w:t xml:space="preserve">Arduino </w:t>
      </w:r>
      <w:r w:rsidRPr="004706E2">
        <w:t>微控制器等组件来处理和传输数据，魔术贴带与手臂接触并内置反馈单元。其反馈方式有机械触觉压力、线性位移和振动触觉三种，分别对应手套检测到的压力、手指弯曲应变和温度信号变化，如压力变化时气球压力改变给予机械触觉反馈，应变变化通过微型伺服电机驱动滑动带实现线性位移反馈，温度信号则转化为振动电机的不同振动频率和强度来提供振动触觉反馈。经过多种验证测试，该系统能快速准确地将感觉输入转化为相应反馈，延迟最长</w:t>
      </w:r>
      <w:r w:rsidRPr="004706E2">
        <w:t>10ms</w:t>
      </w:r>
      <w:r>
        <w:rPr>
          <w:rFonts w:hint="eastAsia"/>
        </w:rPr>
        <w:t>。</w:t>
      </w:r>
    </w:p>
    <w:bookmarkEnd w:id="0"/>
    <w:p w14:paraId="40A78B48" w14:textId="2F34FE36" w:rsidR="008B54D3" w:rsidRDefault="00000000" w:rsidP="003F15DF">
      <w:pPr>
        <w:pStyle w:val="1"/>
        <w:spacing w:before="249" w:after="156"/>
        <w:ind w:hanging="227"/>
      </w:pPr>
      <w:r>
        <w:t>I</w:t>
      </w:r>
      <w:r>
        <w:rPr>
          <w:rFonts w:hint="eastAsia"/>
        </w:rPr>
        <w:t>dea</w:t>
      </w:r>
    </w:p>
    <w:p w14:paraId="27496ED6" w14:textId="157D11AC" w:rsidR="008B54D3" w:rsidRDefault="004706E2" w:rsidP="003F15DF">
      <w:pPr>
        <w:ind w:firstLine="420"/>
        <w:rPr>
          <w:rFonts w:hint="eastAsia"/>
        </w:rPr>
      </w:pPr>
      <w:r>
        <w:rPr>
          <w:rFonts w:hint="eastAsia"/>
        </w:rPr>
        <w:t>我觉得可以集成更多传感器，比如所湿度传感器，</w:t>
      </w:r>
      <w:r w:rsidRPr="004706E2">
        <w:t>肌肉电信号</w:t>
      </w:r>
      <w:r>
        <w:rPr>
          <w:rFonts w:hint="eastAsia"/>
        </w:rPr>
        <w:t>。</w:t>
      </w:r>
      <w:r w:rsidR="00A72E78">
        <w:rPr>
          <w:rFonts w:hint="eastAsia"/>
        </w:rPr>
        <w:t>这篇论文让我对一些传感器的映像更深刻。我现在做的</w:t>
      </w:r>
      <w:r w:rsidR="00A72E78">
        <w:rPr>
          <w:rFonts w:hint="eastAsia"/>
        </w:rPr>
        <w:t>TPU+CNT</w:t>
      </w:r>
      <w:r w:rsidR="00A72E78">
        <w:rPr>
          <w:rFonts w:hint="eastAsia"/>
        </w:rPr>
        <w:t>的应变传感器原理跟这里的应变传感器一样。可以借鉴。</w:t>
      </w:r>
    </w:p>
    <w:sectPr w:rsidR="008B54D3">
      <w:pgSz w:w="11906" w:h="16838"/>
      <w:pgMar w:top="1417"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w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61F8C780"/>
    <w:lvl w:ilvl="0">
      <w:start w:val="1"/>
      <w:numFmt w:val="decimal"/>
      <w:suff w:val="space"/>
      <w:lvlText w:val="%1 "/>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 w15:restartNumberingAfterBreak="0">
    <w:nsid w:val="00000002"/>
    <w:multiLevelType w:val="multilevel"/>
    <w:tmpl w:val="F878BF98"/>
    <w:lvl w:ilvl="0">
      <w:start w:val="1"/>
      <w:numFmt w:val="upperRoman"/>
      <w:pStyle w:val="1"/>
      <w:suff w:val="space"/>
      <w:lvlText w:val="%1、"/>
      <w:lvlJc w:val="left"/>
      <w:pPr>
        <w:ind w:left="85" w:firstLine="57"/>
      </w:pPr>
      <w:rPr>
        <w:rFonts w:ascii="Times" w:eastAsia="黑体" w:hAnsi="Times" w:hint="default"/>
        <w:b/>
        <w:i w:val="0"/>
        <w:sz w:val="24"/>
      </w:rPr>
    </w:lvl>
    <w:lvl w:ilvl="1">
      <w:start w:val="1"/>
      <w:numFmt w:val="decimal"/>
      <w:pStyle w:val="2"/>
      <w:suff w:val="space"/>
      <w:lvlText w:val="%2、"/>
      <w:lvlJc w:val="left"/>
      <w:pPr>
        <w:ind w:left="-113" w:firstLine="113"/>
      </w:pPr>
      <w:rPr>
        <w:rFonts w:ascii="Times" w:eastAsia="宋体" w:hAnsi="Times" w:hint="default"/>
        <w:b/>
        <w:i w:val="0"/>
        <w:sz w:val="24"/>
      </w:rPr>
    </w:lvl>
    <w:lvl w:ilvl="2">
      <w:start w:val="1"/>
      <w:numFmt w:val="decimal"/>
      <w:pStyle w:val="3"/>
      <w:suff w:val="space"/>
      <w:lvlText w:val="（%3）"/>
      <w:lvlJc w:val="left"/>
      <w:pPr>
        <w:ind w:left="0" w:firstLine="0"/>
      </w:pPr>
      <w:rPr>
        <w:rFonts w:ascii="Times" w:eastAsia="宋体" w:hAnsi="Times" w:hint="default"/>
        <w:b/>
        <w:i w:val="0"/>
        <w:sz w:val="24"/>
        <w:lang w:val="en-US"/>
      </w:rPr>
    </w:lvl>
    <w:lvl w:ilvl="3">
      <w:start w:val="1"/>
      <w:numFmt w:val="lowerLetter"/>
      <w:pStyle w:val="4"/>
      <w:suff w:val="space"/>
      <w:lvlText w:val="%4）"/>
      <w:lvlJc w:val="left"/>
      <w:pPr>
        <w:ind w:left="0" w:firstLine="0"/>
      </w:pPr>
      <w:rPr>
        <w:rFonts w:ascii="timws" w:eastAsia="宋体" w:hAnsi="timws" w:hint="default"/>
        <w:b w:val="0"/>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03"/>
    <w:multiLevelType w:val="multilevel"/>
    <w:tmpl w:val="5C603046"/>
    <w:lvl w:ilvl="0">
      <w:start w:val="1"/>
      <w:numFmt w:val="decimal"/>
      <w:pStyle w:val="a"/>
      <w:suff w:val="space"/>
      <w:lvlText w:val="%1."/>
      <w:lvlJc w:val="left"/>
      <w:pPr>
        <w:ind w:left="0" w:firstLine="40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 w15:restartNumberingAfterBreak="0">
    <w:nsid w:val="00000004"/>
    <w:multiLevelType w:val="singleLevel"/>
    <w:tmpl w:val="79866A84"/>
    <w:lvl w:ilvl="0">
      <w:start w:val="1"/>
      <w:numFmt w:val="chineseCountingThousand"/>
      <w:suff w:val="nothing"/>
      <w:lvlText w:val="%1、"/>
      <w:lvlJc w:val="left"/>
      <w:pPr>
        <w:ind w:left="0" w:firstLine="0"/>
      </w:pPr>
    </w:lvl>
  </w:abstractNum>
  <w:abstractNum w:abstractNumId="4" w15:restartNumberingAfterBreak="0">
    <w:nsid w:val="00000005"/>
    <w:multiLevelType w:val="hybridMultilevel"/>
    <w:tmpl w:val="4ED490F4"/>
    <w:lvl w:ilvl="0" w:tplc="79866A84">
      <w:start w:val="1"/>
      <w:numFmt w:val="chineseCountingThousand"/>
      <w:suff w:val="nothing"/>
      <w:lvlText w:val="%1、"/>
      <w:lvlJc w:val="left"/>
      <w:pPr>
        <w:ind w:left="0" w:firstLine="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E2321D1A"/>
    <w:lvl w:ilvl="0" w:tplc="E2F8BFEE">
      <w:start w:val="1"/>
      <w:numFmt w:val="decimal"/>
      <w:lvlText w:val="%1."/>
      <w:lvlJc w:val="left"/>
      <w:pPr>
        <w:ind w:left="670" w:hanging="420"/>
      </w:pPr>
      <w:rPr>
        <w:rFonts w:hint="eastAsia"/>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6" w15:restartNumberingAfterBreak="0">
    <w:nsid w:val="00000007"/>
    <w:multiLevelType w:val="hybridMultilevel"/>
    <w:tmpl w:val="038C9110"/>
    <w:lvl w:ilvl="0" w:tplc="9438B0E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F3D61C34"/>
    <w:lvl w:ilvl="0" w:tplc="AD8C7D06">
      <w:start w:val="1"/>
      <w:numFmt w:val="decimal"/>
      <w:lvlText w:val="（%1）"/>
      <w:lvlJc w:val="left"/>
      <w:pPr>
        <w:ind w:left="420" w:hanging="420"/>
      </w:pPr>
      <w:rPr>
        <w:rFonts w:hint="eastAsia"/>
      </w:rPr>
    </w:lvl>
    <w:lvl w:ilvl="1" w:tplc="7F7666A8" w:tentative="1">
      <w:start w:val="1"/>
      <w:numFmt w:val="lowerLetter"/>
      <w:lvlText w:val="%2)"/>
      <w:lvlJc w:val="left"/>
      <w:pPr>
        <w:ind w:left="840" w:hanging="420"/>
      </w:pPr>
    </w:lvl>
    <w:lvl w:ilvl="2" w:tplc="A4A61518" w:tentative="1">
      <w:start w:val="1"/>
      <w:numFmt w:val="lowerRoman"/>
      <w:lvlText w:val="%3."/>
      <w:lvlJc w:val="right"/>
      <w:pPr>
        <w:ind w:left="1260" w:hanging="420"/>
      </w:pPr>
    </w:lvl>
    <w:lvl w:ilvl="3" w:tplc="9FBEC5F4" w:tentative="1">
      <w:start w:val="1"/>
      <w:numFmt w:val="decimal"/>
      <w:lvlText w:val="%4."/>
      <w:lvlJc w:val="left"/>
      <w:pPr>
        <w:ind w:left="1680" w:hanging="420"/>
      </w:pPr>
    </w:lvl>
    <w:lvl w:ilvl="4" w:tplc="98B49EDC" w:tentative="1">
      <w:start w:val="1"/>
      <w:numFmt w:val="lowerLetter"/>
      <w:lvlText w:val="%5)"/>
      <w:lvlJc w:val="left"/>
      <w:pPr>
        <w:ind w:left="2100" w:hanging="420"/>
      </w:pPr>
    </w:lvl>
    <w:lvl w:ilvl="5" w:tplc="D48EE40E" w:tentative="1">
      <w:start w:val="1"/>
      <w:numFmt w:val="lowerRoman"/>
      <w:lvlText w:val="%6."/>
      <w:lvlJc w:val="right"/>
      <w:pPr>
        <w:ind w:left="2520" w:hanging="420"/>
      </w:pPr>
    </w:lvl>
    <w:lvl w:ilvl="6" w:tplc="9A60D1E8" w:tentative="1">
      <w:start w:val="1"/>
      <w:numFmt w:val="decimal"/>
      <w:lvlText w:val="%7."/>
      <w:lvlJc w:val="left"/>
      <w:pPr>
        <w:ind w:left="2940" w:hanging="420"/>
      </w:pPr>
    </w:lvl>
    <w:lvl w:ilvl="7" w:tplc="293AE4BA" w:tentative="1">
      <w:start w:val="1"/>
      <w:numFmt w:val="lowerLetter"/>
      <w:lvlText w:val="%8)"/>
      <w:lvlJc w:val="left"/>
      <w:pPr>
        <w:ind w:left="3360" w:hanging="420"/>
      </w:pPr>
    </w:lvl>
    <w:lvl w:ilvl="8" w:tplc="5C8241DE" w:tentative="1">
      <w:start w:val="1"/>
      <w:numFmt w:val="lowerRoman"/>
      <w:lvlText w:val="%9."/>
      <w:lvlJc w:val="right"/>
      <w:pPr>
        <w:ind w:left="3780" w:hanging="420"/>
      </w:pPr>
    </w:lvl>
  </w:abstractNum>
  <w:abstractNum w:abstractNumId="8" w15:restartNumberingAfterBreak="0">
    <w:nsid w:val="00000009"/>
    <w:multiLevelType w:val="hybridMultilevel"/>
    <w:tmpl w:val="3B8251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000000A"/>
    <w:multiLevelType w:val="hybridMultilevel"/>
    <w:tmpl w:val="034E0BA2"/>
    <w:lvl w:ilvl="0" w:tplc="B2F4B60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000000B"/>
    <w:multiLevelType w:val="hybridMultilevel"/>
    <w:tmpl w:val="B6542EC6"/>
    <w:lvl w:ilvl="0" w:tplc="302C561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C"/>
    <w:multiLevelType w:val="hybridMultilevel"/>
    <w:tmpl w:val="FC0AC938"/>
    <w:lvl w:ilvl="0" w:tplc="AD8C7D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000000D"/>
    <w:multiLevelType w:val="singleLevel"/>
    <w:tmpl w:val="79866A84"/>
    <w:lvl w:ilvl="0">
      <w:start w:val="1"/>
      <w:numFmt w:val="chineseCountingThousand"/>
      <w:suff w:val="nothing"/>
      <w:lvlText w:val="%1、"/>
      <w:lvlJc w:val="left"/>
      <w:pPr>
        <w:ind w:left="0" w:firstLine="0"/>
      </w:pPr>
    </w:lvl>
  </w:abstractNum>
  <w:abstractNum w:abstractNumId="13" w15:restartNumberingAfterBreak="0">
    <w:nsid w:val="0000000E"/>
    <w:multiLevelType w:val="hybridMultilevel"/>
    <w:tmpl w:val="91E806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89C4FC2"/>
    <w:multiLevelType w:val="multilevel"/>
    <w:tmpl w:val="F76E007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5" w15:restartNumberingAfterBreak="0">
    <w:nsid w:val="3A470150"/>
    <w:multiLevelType w:val="hybridMultilevel"/>
    <w:tmpl w:val="BEB49D44"/>
    <w:lvl w:ilvl="0" w:tplc="B3623F9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6564605">
    <w:abstractNumId w:val="1"/>
  </w:num>
  <w:num w:numId="2" w16cid:durableId="589629405">
    <w:abstractNumId w:val="2"/>
  </w:num>
  <w:num w:numId="3" w16cid:durableId="67195212">
    <w:abstractNumId w:val="3"/>
  </w:num>
  <w:num w:numId="4" w16cid:durableId="1395740542">
    <w:abstractNumId w:val="12"/>
  </w:num>
  <w:num w:numId="5" w16cid:durableId="39020558">
    <w:abstractNumId w:val="6"/>
  </w:num>
  <w:num w:numId="6" w16cid:durableId="1302266282">
    <w:abstractNumId w:val="5"/>
  </w:num>
  <w:num w:numId="7" w16cid:durableId="1099374779">
    <w:abstractNumId w:val="9"/>
  </w:num>
  <w:num w:numId="8" w16cid:durableId="1428891122">
    <w:abstractNumId w:val="15"/>
  </w:num>
  <w:num w:numId="9" w16cid:durableId="1664815314">
    <w:abstractNumId w:val="10"/>
  </w:num>
  <w:num w:numId="10" w16cid:durableId="887717748">
    <w:abstractNumId w:val="4"/>
  </w:num>
  <w:num w:numId="11" w16cid:durableId="1385762652">
    <w:abstractNumId w:val="7"/>
  </w:num>
  <w:num w:numId="12" w16cid:durableId="68818046">
    <w:abstractNumId w:val="0"/>
  </w:num>
  <w:num w:numId="13" w16cid:durableId="2012681980">
    <w:abstractNumId w:val="13"/>
  </w:num>
  <w:num w:numId="14" w16cid:durableId="31539310">
    <w:abstractNumId w:val="11"/>
  </w:num>
  <w:num w:numId="15" w16cid:durableId="122382941">
    <w:abstractNumId w:val="8"/>
  </w:num>
  <w:num w:numId="16" w16cid:durableId="12737792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D3"/>
    <w:rsid w:val="000218C5"/>
    <w:rsid w:val="00041D36"/>
    <w:rsid w:val="00044A63"/>
    <w:rsid w:val="001842D5"/>
    <w:rsid w:val="001A3116"/>
    <w:rsid w:val="00201A7B"/>
    <w:rsid w:val="002237E7"/>
    <w:rsid w:val="00266186"/>
    <w:rsid w:val="002A036A"/>
    <w:rsid w:val="002C128D"/>
    <w:rsid w:val="002F6E02"/>
    <w:rsid w:val="003D14B5"/>
    <w:rsid w:val="003F15DF"/>
    <w:rsid w:val="004706E2"/>
    <w:rsid w:val="004837C5"/>
    <w:rsid w:val="00484285"/>
    <w:rsid w:val="00486E84"/>
    <w:rsid w:val="004A1596"/>
    <w:rsid w:val="004E04E4"/>
    <w:rsid w:val="004E2180"/>
    <w:rsid w:val="0050214B"/>
    <w:rsid w:val="00552946"/>
    <w:rsid w:val="00561C93"/>
    <w:rsid w:val="005A2BB9"/>
    <w:rsid w:val="005E0BCE"/>
    <w:rsid w:val="006205D2"/>
    <w:rsid w:val="00661BB7"/>
    <w:rsid w:val="006B007D"/>
    <w:rsid w:val="0073164D"/>
    <w:rsid w:val="007320A5"/>
    <w:rsid w:val="00743CD8"/>
    <w:rsid w:val="00766742"/>
    <w:rsid w:val="00772244"/>
    <w:rsid w:val="00777A9D"/>
    <w:rsid w:val="007D2DC8"/>
    <w:rsid w:val="00805ABE"/>
    <w:rsid w:val="00815142"/>
    <w:rsid w:val="008A5F17"/>
    <w:rsid w:val="008B54D3"/>
    <w:rsid w:val="008C6313"/>
    <w:rsid w:val="008D52A6"/>
    <w:rsid w:val="008F335C"/>
    <w:rsid w:val="009218DE"/>
    <w:rsid w:val="00944153"/>
    <w:rsid w:val="00A500B4"/>
    <w:rsid w:val="00A72E78"/>
    <w:rsid w:val="00A76CD7"/>
    <w:rsid w:val="00A8655E"/>
    <w:rsid w:val="00A97309"/>
    <w:rsid w:val="00B33CB5"/>
    <w:rsid w:val="00B3666C"/>
    <w:rsid w:val="00B731AD"/>
    <w:rsid w:val="00BA387D"/>
    <w:rsid w:val="00BB52DB"/>
    <w:rsid w:val="00BF668A"/>
    <w:rsid w:val="00C84659"/>
    <w:rsid w:val="00CE05B4"/>
    <w:rsid w:val="00D0447E"/>
    <w:rsid w:val="00DC5C85"/>
    <w:rsid w:val="00E05425"/>
    <w:rsid w:val="00E97BD6"/>
    <w:rsid w:val="00F47F79"/>
    <w:rsid w:val="00F53848"/>
    <w:rsid w:val="00F71057"/>
    <w:rsid w:val="00FA1E57"/>
    <w:rsid w:val="00FA6602"/>
    <w:rsid w:val="00FB61F0"/>
    <w:rsid w:val="00FD6896"/>
    <w:rsid w:val="00FE0F3A"/>
    <w:rsid w:val="00FF076A"/>
    <w:rsid w:val="00FF4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4F243"/>
  <w15:docId w15:val="{357B7B39-B877-4465-AF77-056A54A0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imes" w:hAnsi="Times"/>
    </w:rPr>
  </w:style>
  <w:style w:type="paragraph" w:styleId="1">
    <w:name w:val="heading 1"/>
    <w:basedOn w:val="a0"/>
    <w:next w:val="a0"/>
    <w:link w:val="10"/>
    <w:uiPriority w:val="9"/>
    <w:qFormat/>
    <w:pPr>
      <w:keepNext/>
      <w:keepLines/>
      <w:numPr>
        <w:numId w:val="1"/>
      </w:numPr>
      <w:spacing w:beforeLines="80" w:afterLines="50"/>
      <w:jc w:val="left"/>
      <w:outlineLvl w:val="0"/>
    </w:pPr>
    <w:rPr>
      <w:rFonts w:ascii="Times New Roman" w:eastAsia="黑体" w:hAnsi="Calibri"/>
      <w:b/>
      <w:bCs/>
      <w:kern w:val="44"/>
      <w:sz w:val="24"/>
      <w:szCs w:val="44"/>
    </w:rPr>
  </w:style>
  <w:style w:type="paragraph" w:styleId="2">
    <w:name w:val="heading 2"/>
    <w:basedOn w:val="a0"/>
    <w:next w:val="a0"/>
    <w:link w:val="20"/>
    <w:uiPriority w:val="9"/>
    <w:unhideWhenUsed/>
    <w:qFormat/>
    <w:pPr>
      <w:keepNext/>
      <w:keepLines/>
      <w:numPr>
        <w:ilvl w:val="1"/>
        <w:numId w:val="1"/>
      </w:numPr>
      <w:spacing w:beforeLines="80" w:before="100" w:afterLines="50"/>
      <w:outlineLvl w:val="1"/>
    </w:pPr>
    <w:rPr>
      <w:rFonts w:ascii="Times New Roman" w:eastAsia="黑体" w:hAnsi="Cambria"/>
      <w:b/>
      <w:bCs/>
      <w:sz w:val="24"/>
      <w:szCs w:val="32"/>
    </w:rPr>
  </w:style>
  <w:style w:type="paragraph" w:styleId="3">
    <w:name w:val="heading 3"/>
    <w:basedOn w:val="a0"/>
    <w:next w:val="a1"/>
    <w:link w:val="30"/>
    <w:uiPriority w:val="9"/>
    <w:unhideWhenUsed/>
    <w:qFormat/>
    <w:pPr>
      <w:numPr>
        <w:ilvl w:val="2"/>
        <w:numId w:val="1"/>
      </w:numPr>
      <w:snapToGrid w:val="0"/>
      <w:spacing w:before="60" w:after="60" w:line="360" w:lineRule="auto"/>
      <w:outlineLvl w:val="2"/>
    </w:pPr>
    <w:rPr>
      <w:rFonts w:ascii="Times New Roman" w:eastAsia="黑体" w:hAnsi="Calibri"/>
      <w:b/>
      <w:bCs/>
      <w:sz w:val="18"/>
      <w:szCs w:val="32"/>
    </w:rPr>
  </w:style>
  <w:style w:type="paragraph" w:styleId="4">
    <w:name w:val="heading 4"/>
    <w:basedOn w:val="a0"/>
    <w:next w:val="a1"/>
    <w:link w:val="40"/>
    <w:uiPriority w:val="9"/>
    <w:semiHidden/>
    <w:unhideWhenUsed/>
    <w:qFormat/>
    <w:pPr>
      <w:widowControl/>
      <w:numPr>
        <w:ilvl w:val="3"/>
        <w:numId w:val="1"/>
      </w:numPr>
      <w:spacing w:before="50" w:after="50"/>
      <w:outlineLvl w:val="3"/>
    </w:pPr>
    <w:rPr>
      <w:rFonts w:cs="Times New Roman"/>
      <w:b/>
      <w:kern w:val="0"/>
      <w:szCs w:val="20"/>
    </w:rPr>
  </w:style>
  <w:style w:type="paragraph" w:styleId="5">
    <w:name w:val="heading 5"/>
    <w:basedOn w:val="a0"/>
    <w:link w:val="50"/>
    <w:uiPriority w:val="9"/>
    <w:semiHidden/>
    <w:unhideWhenUsed/>
    <w:qFormat/>
    <w:pPr>
      <w:widowControl/>
      <w:jc w:val="left"/>
      <w:outlineLvl w:val="4"/>
    </w:pPr>
    <w:rPr>
      <w:rFonts w:cs="Times New Roman"/>
      <w:kern w:val="0"/>
      <w:sz w:val="24"/>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标题 2 字符"/>
    <w:basedOn w:val="a2"/>
    <w:link w:val="2"/>
    <w:uiPriority w:val="9"/>
    <w:rPr>
      <w:rFonts w:ascii="Times New Roman" w:eastAsia="黑体" w:hAnsi="Cambria" w:cs="宋体"/>
      <w:b/>
      <w:bCs/>
      <w:sz w:val="24"/>
      <w:szCs w:val="32"/>
    </w:rPr>
  </w:style>
  <w:style w:type="character" w:customStyle="1" w:styleId="30">
    <w:name w:val="标题 3 字符"/>
    <w:basedOn w:val="a2"/>
    <w:link w:val="3"/>
    <w:uiPriority w:val="9"/>
    <w:rPr>
      <w:rFonts w:ascii="Times New Roman" w:eastAsia="黑体"/>
      <w:b/>
      <w:bCs/>
      <w:sz w:val="18"/>
      <w:szCs w:val="32"/>
    </w:rPr>
  </w:style>
  <w:style w:type="character" w:customStyle="1" w:styleId="40">
    <w:name w:val="标题 4 字符"/>
    <w:basedOn w:val="a2"/>
    <w:link w:val="4"/>
    <w:uiPriority w:val="9"/>
    <w:rPr>
      <w:rFonts w:ascii="Times" w:eastAsia="宋体" w:hAnsi="Times" w:cs="Times New Roman"/>
      <w:b/>
      <w:kern w:val="0"/>
      <w:szCs w:val="20"/>
    </w:rPr>
  </w:style>
  <w:style w:type="character" w:customStyle="1" w:styleId="10">
    <w:name w:val="标题 1 字符"/>
    <w:basedOn w:val="a2"/>
    <w:link w:val="1"/>
    <w:uiPriority w:val="9"/>
    <w:rPr>
      <w:rFonts w:ascii="Times New Roman" w:eastAsia="黑体"/>
      <w:b/>
      <w:bCs/>
      <w:kern w:val="44"/>
      <w:sz w:val="24"/>
      <w:szCs w:val="44"/>
    </w:rPr>
  </w:style>
  <w:style w:type="character" w:customStyle="1" w:styleId="50">
    <w:name w:val="标题 5 字符"/>
    <w:basedOn w:val="a2"/>
    <w:link w:val="5"/>
    <w:uiPriority w:val="9"/>
    <w:rPr>
      <w:rFonts w:ascii="Times" w:eastAsia="宋体" w:hAnsi="Times" w:cs="Times New Roman"/>
      <w:kern w:val="0"/>
      <w:sz w:val="24"/>
      <w:szCs w:val="20"/>
    </w:rPr>
  </w:style>
  <w:style w:type="paragraph" w:customStyle="1" w:styleId="a5">
    <w:name w:val="论文正文"/>
    <w:basedOn w:val="1"/>
    <w:link w:val="a6"/>
    <w:pPr>
      <w:numPr>
        <w:numId w:val="0"/>
      </w:numPr>
      <w:spacing w:line="460" w:lineRule="exact"/>
      <w:ind w:left="482" w:firstLineChars="200" w:firstLine="200"/>
    </w:pPr>
    <w:rPr>
      <w:rFonts w:eastAsia="宋体"/>
      <w:b w:val="0"/>
    </w:rPr>
  </w:style>
  <w:style w:type="character" w:customStyle="1" w:styleId="a6">
    <w:name w:val="论文正文 字符"/>
    <w:basedOn w:val="10"/>
    <w:link w:val="a5"/>
    <w:rPr>
      <w:rFonts w:ascii="Times New Roman" w:eastAsia="宋体"/>
      <w:b w:val="0"/>
      <w:bCs/>
      <w:kern w:val="44"/>
      <w:sz w:val="36"/>
      <w:szCs w:val="44"/>
    </w:rPr>
  </w:style>
  <w:style w:type="paragraph" w:customStyle="1" w:styleId="a7">
    <w:name w:val="论文公式"/>
    <w:basedOn w:val="1"/>
    <w:link w:val="a8"/>
    <w:pPr>
      <w:numPr>
        <w:numId w:val="0"/>
      </w:numPr>
      <w:tabs>
        <w:tab w:val="center" w:pos="4201"/>
        <w:tab w:val="right" w:pos="8396"/>
      </w:tabs>
      <w:spacing w:before="249" w:after="156" w:line="460" w:lineRule="exact"/>
      <w:ind w:left="482"/>
      <w:outlineLvl w:val="9"/>
    </w:pPr>
    <w:rPr>
      <w:rFonts w:eastAsia="宋体"/>
      <w:b w:val="0"/>
    </w:rPr>
  </w:style>
  <w:style w:type="character" w:customStyle="1" w:styleId="a8">
    <w:name w:val="论文公式 字符"/>
    <w:basedOn w:val="10"/>
    <w:link w:val="a7"/>
    <w:rPr>
      <w:rFonts w:ascii="Times New Roman" w:eastAsia="宋体"/>
      <w:b w:val="0"/>
      <w:bCs/>
      <w:kern w:val="44"/>
      <w:sz w:val="24"/>
      <w:szCs w:val="44"/>
    </w:rPr>
  </w:style>
  <w:style w:type="paragraph" w:customStyle="1" w:styleId="a9">
    <w:name w:val="论文表格标题"/>
    <w:basedOn w:val="1"/>
    <w:link w:val="aa"/>
    <w:pPr>
      <w:numPr>
        <w:numId w:val="0"/>
      </w:numPr>
      <w:spacing w:before="249" w:after="156" w:line="460" w:lineRule="exact"/>
      <w:ind w:left="482"/>
      <w:outlineLvl w:val="9"/>
    </w:pPr>
  </w:style>
  <w:style w:type="character" w:customStyle="1" w:styleId="aa">
    <w:name w:val="论文表格标题 字符"/>
    <w:basedOn w:val="10"/>
    <w:link w:val="a9"/>
    <w:rPr>
      <w:rFonts w:ascii="Times New Roman" w:eastAsia="黑体"/>
      <w:b/>
      <w:bCs/>
      <w:kern w:val="44"/>
      <w:sz w:val="24"/>
      <w:szCs w:val="44"/>
    </w:rPr>
  </w:style>
  <w:style w:type="paragraph" w:customStyle="1" w:styleId="ab">
    <w:name w:val="论文表格内容"/>
    <w:basedOn w:val="1"/>
    <w:link w:val="ac"/>
    <w:pPr>
      <w:numPr>
        <w:numId w:val="0"/>
      </w:numPr>
      <w:spacing w:before="249" w:after="156" w:line="20" w:lineRule="atLeast"/>
      <w:outlineLvl w:val="9"/>
    </w:pPr>
    <w:rPr>
      <w:rFonts w:eastAsia="宋体"/>
      <w:b w:val="0"/>
      <w:sz w:val="21"/>
    </w:rPr>
  </w:style>
  <w:style w:type="character" w:customStyle="1" w:styleId="ac">
    <w:name w:val="论文表格内容 字符"/>
    <w:basedOn w:val="10"/>
    <w:link w:val="ab"/>
    <w:rPr>
      <w:rFonts w:ascii="Times New Roman" w:eastAsia="宋体"/>
      <w:b w:val="0"/>
      <w:bCs/>
      <w:kern w:val="44"/>
      <w:sz w:val="36"/>
      <w:szCs w:val="44"/>
    </w:rPr>
  </w:style>
  <w:style w:type="paragraph" w:customStyle="1" w:styleId="ad">
    <w:name w:val="论文图表注释"/>
    <w:basedOn w:val="1"/>
    <w:link w:val="ae"/>
    <w:pPr>
      <w:numPr>
        <w:numId w:val="0"/>
      </w:numPr>
      <w:spacing w:before="249" w:after="156" w:line="460" w:lineRule="exact"/>
      <w:ind w:left="482" w:firstLineChars="200" w:firstLine="200"/>
      <w:jc w:val="both"/>
      <w:outlineLvl w:val="9"/>
    </w:pPr>
    <w:rPr>
      <w:rFonts w:eastAsia="宋体"/>
      <w:b w:val="0"/>
      <w:sz w:val="21"/>
    </w:rPr>
  </w:style>
  <w:style w:type="character" w:customStyle="1" w:styleId="ae">
    <w:name w:val="论文图表注释 字符"/>
    <w:basedOn w:val="10"/>
    <w:link w:val="ad"/>
    <w:rPr>
      <w:rFonts w:ascii="Times New Roman" w:eastAsia="宋体"/>
      <w:b w:val="0"/>
      <w:bCs/>
      <w:kern w:val="44"/>
      <w:sz w:val="36"/>
      <w:szCs w:val="44"/>
    </w:rPr>
  </w:style>
  <w:style w:type="paragraph" w:customStyle="1" w:styleId="af">
    <w:name w:val="论文图片标题"/>
    <w:basedOn w:val="1"/>
    <w:link w:val="af0"/>
    <w:pPr>
      <w:numPr>
        <w:numId w:val="0"/>
      </w:numPr>
      <w:spacing w:before="249" w:after="156" w:line="460" w:lineRule="exact"/>
      <w:ind w:left="482"/>
    </w:pPr>
    <w:rPr>
      <w:rFonts w:eastAsia="宋体"/>
      <w:b w:val="0"/>
    </w:rPr>
  </w:style>
  <w:style w:type="character" w:customStyle="1" w:styleId="af0">
    <w:name w:val="论文图片标题 字符"/>
    <w:basedOn w:val="10"/>
    <w:link w:val="af"/>
    <w:rPr>
      <w:rFonts w:ascii="Times New Roman" w:eastAsia="宋体"/>
      <w:b w:val="0"/>
      <w:bCs/>
      <w:kern w:val="44"/>
      <w:sz w:val="24"/>
      <w:szCs w:val="44"/>
    </w:rPr>
  </w:style>
  <w:style w:type="paragraph" w:styleId="af1">
    <w:name w:val="Title"/>
    <w:basedOn w:val="a0"/>
    <w:next w:val="a0"/>
    <w:link w:val="af2"/>
    <w:uiPriority w:val="10"/>
    <w:qFormat/>
    <w:pPr>
      <w:spacing w:before="240" w:after="60"/>
      <w:jc w:val="center"/>
      <w:outlineLvl w:val="0"/>
    </w:pPr>
    <w:rPr>
      <w:rFonts w:ascii="Cambria" w:hAnsi="Cambria"/>
      <w:b/>
      <w:bCs/>
      <w:sz w:val="30"/>
      <w:szCs w:val="32"/>
    </w:rPr>
  </w:style>
  <w:style w:type="character" w:customStyle="1" w:styleId="af2">
    <w:name w:val="标题 字符"/>
    <w:basedOn w:val="a2"/>
    <w:link w:val="af1"/>
    <w:uiPriority w:val="10"/>
    <w:rPr>
      <w:rFonts w:ascii="Cambria" w:eastAsia="宋体" w:hAnsi="Cambria" w:cs="宋体"/>
      <w:b/>
      <w:bCs/>
      <w:sz w:val="30"/>
      <w:szCs w:val="32"/>
    </w:rPr>
  </w:style>
  <w:style w:type="paragraph" w:styleId="af3">
    <w:name w:val="Subtitle"/>
    <w:basedOn w:val="a0"/>
    <w:next w:val="a0"/>
    <w:link w:val="af4"/>
    <w:uiPriority w:val="11"/>
    <w:qFormat/>
    <w:pPr>
      <w:spacing w:before="240" w:after="60" w:line="312" w:lineRule="auto"/>
      <w:jc w:val="center"/>
      <w:outlineLvl w:val="1"/>
    </w:pPr>
    <w:rPr>
      <w:bCs/>
      <w:kern w:val="28"/>
      <w:szCs w:val="32"/>
    </w:rPr>
  </w:style>
  <w:style w:type="character" w:customStyle="1" w:styleId="af4">
    <w:name w:val="副标题 字符"/>
    <w:basedOn w:val="a2"/>
    <w:link w:val="af3"/>
    <w:uiPriority w:val="11"/>
    <w:rPr>
      <w:rFonts w:ascii="Times" w:hAnsi="Times"/>
      <w:bCs/>
      <w:kern w:val="28"/>
      <w:szCs w:val="32"/>
    </w:rPr>
  </w:style>
  <w:style w:type="character" w:styleId="af5">
    <w:name w:val="Hyperlink"/>
    <w:basedOn w:val="a2"/>
    <w:uiPriority w:val="99"/>
    <w:rPr>
      <w:color w:val="0000FF"/>
      <w:u w:val="single"/>
    </w:rPr>
  </w:style>
  <w:style w:type="paragraph" w:styleId="af6">
    <w:name w:val="header"/>
    <w:basedOn w:val="a0"/>
    <w:link w:val="af7"/>
    <w:uiPriority w:val="99"/>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2"/>
    <w:link w:val="af6"/>
    <w:uiPriority w:val="99"/>
    <w:rPr>
      <w:rFonts w:ascii="Times" w:hAnsi="Times"/>
      <w:sz w:val="18"/>
      <w:szCs w:val="18"/>
    </w:rPr>
  </w:style>
  <w:style w:type="paragraph" w:styleId="af8">
    <w:name w:val="footer"/>
    <w:basedOn w:val="a0"/>
    <w:link w:val="af9"/>
    <w:uiPriority w:val="99"/>
    <w:pPr>
      <w:tabs>
        <w:tab w:val="center" w:pos="4153"/>
        <w:tab w:val="right" w:pos="8306"/>
      </w:tabs>
      <w:snapToGrid w:val="0"/>
      <w:jc w:val="left"/>
    </w:pPr>
    <w:rPr>
      <w:sz w:val="18"/>
      <w:szCs w:val="18"/>
    </w:rPr>
  </w:style>
  <w:style w:type="character" w:customStyle="1" w:styleId="af9">
    <w:name w:val="页脚 字符"/>
    <w:basedOn w:val="a2"/>
    <w:link w:val="af8"/>
    <w:uiPriority w:val="99"/>
    <w:rPr>
      <w:rFonts w:ascii="Times" w:hAnsi="Times"/>
      <w:sz w:val="18"/>
      <w:szCs w:val="18"/>
    </w:rPr>
  </w:style>
  <w:style w:type="paragraph" w:customStyle="1" w:styleId="a1">
    <w:name w:val="图片样式"/>
    <w:basedOn w:val="a0"/>
    <w:next w:val="a0"/>
    <w:link w:val="afa"/>
    <w:qFormat/>
    <w:pPr>
      <w:jc w:val="center"/>
    </w:pPr>
    <w:rPr>
      <w:noProof/>
    </w:rPr>
  </w:style>
  <w:style w:type="paragraph" w:styleId="afb">
    <w:name w:val="List Paragraph"/>
    <w:basedOn w:val="a0"/>
    <w:uiPriority w:val="34"/>
    <w:qFormat/>
    <w:pPr>
      <w:ind w:firstLineChars="200" w:firstLine="420"/>
    </w:pPr>
  </w:style>
  <w:style w:type="character" w:customStyle="1" w:styleId="afa">
    <w:name w:val="图片样式 字符"/>
    <w:basedOn w:val="a2"/>
    <w:link w:val="a1"/>
    <w:rPr>
      <w:rFonts w:ascii="Times" w:hAnsi="Times"/>
      <w:noProof/>
    </w:rPr>
  </w:style>
  <w:style w:type="paragraph" w:customStyle="1" w:styleId="a">
    <w:name w:val="最后一段"/>
    <w:basedOn w:val="a0"/>
    <w:link w:val="afc"/>
    <w:qFormat/>
    <w:pPr>
      <w:numPr>
        <w:numId w:val="2"/>
      </w:numPr>
    </w:pPr>
  </w:style>
  <w:style w:type="character" w:customStyle="1" w:styleId="afc">
    <w:name w:val="最后一段 字符"/>
    <w:basedOn w:val="a2"/>
    <w:link w:val="a"/>
    <w:rPr>
      <w:rFonts w:ascii="Times" w:hAnsi="Times"/>
    </w:rPr>
  </w:style>
  <w:style w:type="paragraph" w:styleId="afd">
    <w:name w:val="caption"/>
    <w:basedOn w:val="a0"/>
    <w:next w:val="a0"/>
    <w:uiPriority w:val="35"/>
    <w:unhideWhenUsed/>
    <w:qFormat/>
    <w:rsid w:val="00BA387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03297">
      <w:bodyDiv w:val="1"/>
      <w:marLeft w:val="0"/>
      <w:marRight w:val="0"/>
      <w:marTop w:val="0"/>
      <w:marBottom w:val="0"/>
      <w:divBdr>
        <w:top w:val="none" w:sz="0" w:space="0" w:color="auto"/>
        <w:left w:val="none" w:sz="0" w:space="0" w:color="auto"/>
        <w:bottom w:val="none" w:sz="0" w:space="0" w:color="auto"/>
        <w:right w:val="none" w:sz="0" w:space="0" w:color="auto"/>
      </w:divBdr>
    </w:div>
    <w:div w:id="186337498">
      <w:bodyDiv w:val="1"/>
      <w:marLeft w:val="0"/>
      <w:marRight w:val="0"/>
      <w:marTop w:val="0"/>
      <w:marBottom w:val="0"/>
      <w:divBdr>
        <w:top w:val="none" w:sz="0" w:space="0" w:color="auto"/>
        <w:left w:val="none" w:sz="0" w:space="0" w:color="auto"/>
        <w:bottom w:val="none" w:sz="0" w:space="0" w:color="auto"/>
        <w:right w:val="none" w:sz="0" w:space="0" w:color="auto"/>
      </w:divBdr>
      <w:divsChild>
        <w:div w:id="1902671869">
          <w:marLeft w:val="0"/>
          <w:marRight w:val="0"/>
          <w:marTop w:val="0"/>
          <w:marBottom w:val="0"/>
          <w:divBdr>
            <w:top w:val="none" w:sz="0" w:space="0" w:color="auto"/>
            <w:left w:val="none" w:sz="0" w:space="0" w:color="auto"/>
            <w:bottom w:val="none" w:sz="0" w:space="0" w:color="auto"/>
            <w:right w:val="none" w:sz="0" w:space="0" w:color="auto"/>
          </w:divBdr>
        </w:div>
      </w:divsChild>
    </w:div>
    <w:div w:id="210771156">
      <w:bodyDiv w:val="1"/>
      <w:marLeft w:val="0"/>
      <w:marRight w:val="0"/>
      <w:marTop w:val="0"/>
      <w:marBottom w:val="0"/>
      <w:divBdr>
        <w:top w:val="none" w:sz="0" w:space="0" w:color="auto"/>
        <w:left w:val="none" w:sz="0" w:space="0" w:color="auto"/>
        <w:bottom w:val="none" w:sz="0" w:space="0" w:color="auto"/>
        <w:right w:val="none" w:sz="0" w:space="0" w:color="auto"/>
      </w:divBdr>
      <w:divsChild>
        <w:div w:id="942878368">
          <w:marLeft w:val="0"/>
          <w:marRight w:val="0"/>
          <w:marTop w:val="0"/>
          <w:marBottom w:val="0"/>
          <w:divBdr>
            <w:top w:val="none" w:sz="0" w:space="0" w:color="auto"/>
            <w:left w:val="none" w:sz="0" w:space="0" w:color="auto"/>
            <w:bottom w:val="none" w:sz="0" w:space="0" w:color="auto"/>
            <w:right w:val="none" w:sz="0" w:space="0" w:color="auto"/>
          </w:divBdr>
        </w:div>
        <w:div w:id="1141114797">
          <w:marLeft w:val="0"/>
          <w:marRight w:val="0"/>
          <w:marTop w:val="0"/>
          <w:marBottom w:val="0"/>
          <w:divBdr>
            <w:top w:val="none" w:sz="0" w:space="0" w:color="auto"/>
            <w:left w:val="none" w:sz="0" w:space="0" w:color="auto"/>
            <w:bottom w:val="none" w:sz="0" w:space="0" w:color="auto"/>
            <w:right w:val="none" w:sz="0" w:space="0" w:color="auto"/>
          </w:divBdr>
        </w:div>
      </w:divsChild>
    </w:div>
    <w:div w:id="284429284">
      <w:bodyDiv w:val="1"/>
      <w:marLeft w:val="0"/>
      <w:marRight w:val="0"/>
      <w:marTop w:val="0"/>
      <w:marBottom w:val="0"/>
      <w:divBdr>
        <w:top w:val="none" w:sz="0" w:space="0" w:color="auto"/>
        <w:left w:val="none" w:sz="0" w:space="0" w:color="auto"/>
        <w:bottom w:val="none" w:sz="0" w:space="0" w:color="auto"/>
        <w:right w:val="none" w:sz="0" w:space="0" w:color="auto"/>
      </w:divBdr>
    </w:div>
    <w:div w:id="394088880">
      <w:bodyDiv w:val="1"/>
      <w:marLeft w:val="0"/>
      <w:marRight w:val="0"/>
      <w:marTop w:val="0"/>
      <w:marBottom w:val="0"/>
      <w:divBdr>
        <w:top w:val="none" w:sz="0" w:space="0" w:color="auto"/>
        <w:left w:val="none" w:sz="0" w:space="0" w:color="auto"/>
        <w:bottom w:val="none" w:sz="0" w:space="0" w:color="auto"/>
        <w:right w:val="none" w:sz="0" w:space="0" w:color="auto"/>
      </w:divBdr>
      <w:divsChild>
        <w:div w:id="1017930362">
          <w:marLeft w:val="0"/>
          <w:marRight w:val="0"/>
          <w:marTop w:val="0"/>
          <w:marBottom w:val="0"/>
          <w:divBdr>
            <w:top w:val="none" w:sz="0" w:space="0" w:color="auto"/>
            <w:left w:val="none" w:sz="0" w:space="0" w:color="auto"/>
            <w:bottom w:val="none" w:sz="0" w:space="0" w:color="auto"/>
            <w:right w:val="none" w:sz="0" w:space="0" w:color="auto"/>
          </w:divBdr>
        </w:div>
      </w:divsChild>
    </w:div>
    <w:div w:id="460391769">
      <w:bodyDiv w:val="1"/>
      <w:marLeft w:val="0"/>
      <w:marRight w:val="0"/>
      <w:marTop w:val="0"/>
      <w:marBottom w:val="0"/>
      <w:divBdr>
        <w:top w:val="none" w:sz="0" w:space="0" w:color="auto"/>
        <w:left w:val="none" w:sz="0" w:space="0" w:color="auto"/>
        <w:bottom w:val="none" w:sz="0" w:space="0" w:color="auto"/>
        <w:right w:val="none" w:sz="0" w:space="0" w:color="auto"/>
      </w:divBdr>
    </w:div>
    <w:div w:id="502478162">
      <w:bodyDiv w:val="1"/>
      <w:marLeft w:val="0"/>
      <w:marRight w:val="0"/>
      <w:marTop w:val="0"/>
      <w:marBottom w:val="0"/>
      <w:divBdr>
        <w:top w:val="none" w:sz="0" w:space="0" w:color="auto"/>
        <w:left w:val="none" w:sz="0" w:space="0" w:color="auto"/>
        <w:bottom w:val="none" w:sz="0" w:space="0" w:color="auto"/>
        <w:right w:val="none" w:sz="0" w:space="0" w:color="auto"/>
      </w:divBdr>
      <w:divsChild>
        <w:div w:id="838883535">
          <w:marLeft w:val="0"/>
          <w:marRight w:val="0"/>
          <w:marTop w:val="0"/>
          <w:marBottom w:val="0"/>
          <w:divBdr>
            <w:top w:val="none" w:sz="0" w:space="0" w:color="auto"/>
            <w:left w:val="none" w:sz="0" w:space="0" w:color="auto"/>
            <w:bottom w:val="none" w:sz="0" w:space="0" w:color="auto"/>
            <w:right w:val="none" w:sz="0" w:space="0" w:color="auto"/>
          </w:divBdr>
        </w:div>
      </w:divsChild>
    </w:div>
    <w:div w:id="507987169">
      <w:bodyDiv w:val="1"/>
      <w:marLeft w:val="0"/>
      <w:marRight w:val="0"/>
      <w:marTop w:val="0"/>
      <w:marBottom w:val="0"/>
      <w:divBdr>
        <w:top w:val="none" w:sz="0" w:space="0" w:color="auto"/>
        <w:left w:val="none" w:sz="0" w:space="0" w:color="auto"/>
        <w:bottom w:val="none" w:sz="0" w:space="0" w:color="auto"/>
        <w:right w:val="none" w:sz="0" w:space="0" w:color="auto"/>
      </w:divBdr>
    </w:div>
    <w:div w:id="640232615">
      <w:bodyDiv w:val="1"/>
      <w:marLeft w:val="0"/>
      <w:marRight w:val="0"/>
      <w:marTop w:val="0"/>
      <w:marBottom w:val="0"/>
      <w:divBdr>
        <w:top w:val="none" w:sz="0" w:space="0" w:color="auto"/>
        <w:left w:val="none" w:sz="0" w:space="0" w:color="auto"/>
        <w:bottom w:val="none" w:sz="0" w:space="0" w:color="auto"/>
        <w:right w:val="none" w:sz="0" w:space="0" w:color="auto"/>
      </w:divBdr>
    </w:div>
    <w:div w:id="646280238">
      <w:bodyDiv w:val="1"/>
      <w:marLeft w:val="0"/>
      <w:marRight w:val="0"/>
      <w:marTop w:val="0"/>
      <w:marBottom w:val="0"/>
      <w:divBdr>
        <w:top w:val="none" w:sz="0" w:space="0" w:color="auto"/>
        <w:left w:val="none" w:sz="0" w:space="0" w:color="auto"/>
        <w:bottom w:val="none" w:sz="0" w:space="0" w:color="auto"/>
        <w:right w:val="none" w:sz="0" w:space="0" w:color="auto"/>
      </w:divBdr>
    </w:div>
    <w:div w:id="815880236">
      <w:bodyDiv w:val="1"/>
      <w:marLeft w:val="0"/>
      <w:marRight w:val="0"/>
      <w:marTop w:val="0"/>
      <w:marBottom w:val="0"/>
      <w:divBdr>
        <w:top w:val="none" w:sz="0" w:space="0" w:color="auto"/>
        <w:left w:val="none" w:sz="0" w:space="0" w:color="auto"/>
        <w:bottom w:val="none" w:sz="0" w:space="0" w:color="auto"/>
        <w:right w:val="none" w:sz="0" w:space="0" w:color="auto"/>
      </w:divBdr>
    </w:div>
    <w:div w:id="1032917494">
      <w:bodyDiv w:val="1"/>
      <w:marLeft w:val="0"/>
      <w:marRight w:val="0"/>
      <w:marTop w:val="0"/>
      <w:marBottom w:val="0"/>
      <w:divBdr>
        <w:top w:val="none" w:sz="0" w:space="0" w:color="auto"/>
        <w:left w:val="none" w:sz="0" w:space="0" w:color="auto"/>
        <w:bottom w:val="none" w:sz="0" w:space="0" w:color="auto"/>
        <w:right w:val="none" w:sz="0" w:space="0" w:color="auto"/>
      </w:divBdr>
    </w:div>
    <w:div w:id="1070663835">
      <w:bodyDiv w:val="1"/>
      <w:marLeft w:val="0"/>
      <w:marRight w:val="0"/>
      <w:marTop w:val="0"/>
      <w:marBottom w:val="0"/>
      <w:divBdr>
        <w:top w:val="none" w:sz="0" w:space="0" w:color="auto"/>
        <w:left w:val="none" w:sz="0" w:space="0" w:color="auto"/>
        <w:bottom w:val="none" w:sz="0" w:space="0" w:color="auto"/>
        <w:right w:val="none" w:sz="0" w:space="0" w:color="auto"/>
      </w:divBdr>
      <w:divsChild>
        <w:div w:id="1287273890">
          <w:marLeft w:val="0"/>
          <w:marRight w:val="0"/>
          <w:marTop w:val="0"/>
          <w:marBottom w:val="0"/>
          <w:divBdr>
            <w:top w:val="none" w:sz="0" w:space="0" w:color="auto"/>
            <w:left w:val="none" w:sz="0" w:space="0" w:color="auto"/>
            <w:bottom w:val="none" w:sz="0" w:space="0" w:color="auto"/>
            <w:right w:val="none" w:sz="0" w:space="0" w:color="auto"/>
          </w:divBdr>
        </w:div>
      </w:divsChild>
    </w:div>
    <w:div w:id="1152601406">
      <w:bodyDiv w:val="1"/>
      <w:marLeft w:val="0"/>
      <w:marRight w:val="0"/>
      <w:marTop w:val="0"/>
      <w:marBottom w:val="0"/>
      <w:divBdr>
        <w:top w:val="none" w:sz="0" w:space="0" w:color="auto"/>
        <w:left w:val="none" w:sz="0" w:space="0" w:color="auto"/>
        <w:bottom w:val="none" w:sz="0" w:space="0" w:color="auto"/>
        <w:right w:val="none" w:sz="0" w:space="0" w:color="auto"/>
      </w:divBdr>
    </w:div>
    <w:div w:id="1352993223">
      <w:bodyDiv w:val="1"/>
      <w:marLeft w:val="0"/>
      <w:marRight w:val="0"/>
      <w:marTop w:val="0"/>
      <w:marBottom w:val="0"/>
      <w:divBdr>
        <w:top w:val="none" w:sz="0" w:space="0" w:color="auto"/>
        <w:left w:val="none" w:sz="0" w:space="0" w:color="auto"/>
        <w:bottom w:val="none" w:sz="0" w:space="0" w:color="auto"/>
        <w:right w:val="none" w:sz="0" w:space="0" w:color="auto"/>
      </w:divBdr>
    </w:div>
    <w:div w:id="1402096702">
      <w:bodyDiv w:val="1"/>
      <w:marLeft w:val="0"/>
      <w:marRight w:val="0"/>
      <w:marTop w:val="0"/>
      <w:marBottom w:val="0"/>
      <w:divBdr>
        <w:top w:val="none" w:sz="0" w:space="0" w:color="auto"/>
        <w:left w:val="none" w:sz="0" w:space="0" w:color="auto"/>
        <w:bottom w:val="none" w:sz="0" w:space="0" w:color="auto"/>
        <w:right w:val="none" w:sz="0" w:space="0" w:color="auto"/>
      </w:divBdr>
      <w:divsChild>
        <w:div w:id="1108543905">
          <w:marLeft w:val="0"/>
          <w:marRight w:val="0"/>
          <w:marTop w:val="0"/>
          <w:marBottom w:val="0"/>
          <w:divBdr>
            <w:top w:val="none" w:sz="0" w:space="0" w:color="auto"/>
            <w:left w:val="none" w:sz="0" w:space="0" w:color="auto"/>
            <w:bottom w:val="none" w:sz="0" w:space="0" w:color="auto"/>
            <w:right w:val="none" w:sz="0" w:space="0" w:color="auto"/>
          </w:divBdr>
        </w:div>
        <w:div w:id="1849951538">
          <w:marLeft w:val="0"/>
          <w:marRight w:val="0"/>
          <w:marTop w:val="0"/>
          <w:marBottom w:val="0"/>
          <w:divBdr>
            <w:top w:val="none" w:sz="0" w:space="0" w:color="auto"/>
            <w:left w:val="none" w:sz="0" w:space="0" w:color="auto"/>
            <w:bottom w:val="none" w:sz="0" w:space="0" w:color="auto"/>
            <w:right w:val="none" w:sz="0" w:space="0" w:color="auto"/>
          </w:divBdr>
        </w:div>
      </w:divsChild>
    </w:div>
    <w:div w:id="1668511394">
      <w:bodyDiv w:val="1"/>
      <w:marLeft w:val="0"/>
      <w:marRight w:val="0"/>
      <w:marTop w:val="0"/>
      <w:marBottom w:val="0"/>
      <w:divBdr>
        <w:top w:val="none" w:sz="0" w:space="0" w:color="auto"/>
        <w:left w:val="none" w:sz="0" w:space="0" w:color="auto"/>
        <w:bottom w:val="none" w:sz="0" w:space="0" w:color="auto"/>
        <w:right w:val="none" w:sz="0" w:space="0" w:color="auto"/>
      </w:divBdr>
    </w:div>
    <w:div w:id="1909850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rginnote3app://note/477BFE4F-431B-4893-A46B-932A35BCA56D" TargetMode="External"/><Relationship Id="rId11" Type="http://schemas.openxmlformats.org/officeDocument/2006/relationships/image" Target="media/image4.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D0D42-970D-4656-9C64-B1D90E64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1654</Words>
  <Characters>2151</Characters>
  <Application>Microsoft Office Word</Application>
  <DocSecurity>0</DocSecurity>
  <Lines>69</Lines>
  <Paragraphs>30</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Mr.</dc:creator>
  <cp:lastModifiedBy>润 run</cp:lastModifiedBy>
  <cp:revision>3</cp:revision>
  <dcterms:created xsi:type="dcterms:W3CDTF">2025-05-01T11:58:00Z</dcterms:created>
  <dcterms:modified xsi:type="dcterms:W3CDTF">2025-05-01T14:47:00Z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111afc297453436988d73e86b9f4d495</vt:lpwstr>
  </property>
  <property fmtid="{D5CDD505-2E9C-101B-9397-08002B2CF9AE}" pid="3" name="AMWinEqns">
    <vt:bool>true</vt:bool>
  </property>
</Properties>
</file>