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F45" w:rsidRPr="0034318D" w:rsidRDefault="00A711A1" w:rsidP="00403D6E">
      <w:pPr>
        <w:snapToGrid w:val="0"/>
        <w:spacing w:afterLines="50" w:after="180"/>
        <w:jc w:val="both"/>
        <w:rPr>
          <w:rFonts w:eastAsia="標楷體" w:cs="Times New Roman"/>
          <w:b/>
          <w:sz w:val="32"/>
        </w:rPr>
      </w:pPr>
      <w:r w:rsidRPr="0034318D">
        <w:rPr>
          <w:rFonts w:eastAsia="標楷體" w:cs="Times New Roman"/>
          <w:b/>
          <w:sz w:val="32"/>
        </w:rPr>
        <w:t>食品大數據智能</w:t>
      </w:r>
      <w:r w:rsidR="00C46DE2" w:rsidRPr="0034318D">
        <w:rPr>
          <w:rFonts w:eastAsia="標楷體" w:cs="Times New Roman"/>
          <w:b/>
          <w:sz w:val="32"/>
        </w:rPr>
        <w:t>監控研究</w:t>
      </w:r>
    </w:p>
    <w:p w:rsidR="0034318D" w:rsidRPr="0034318D" w:rsidRDefault="0034318D" w:rsidP="00403D6E">
      <w:pPr>
        <w:snapToGrid w:val="0"/>
        <w:spacing w:afterLines="50" w:after="180"/>
        <w:jc w:val="both"/>
        <w:rPr>
          <w:rFonts w:eastAsia="標楷體" w:cs="Times New Roman"/>
          <w:b/>
        </w:rPr>
      </w:pPr>
      <w:r w:rsidRPr="0034318D">
        <w:rPr>
          <w:rFonts w:eastAsia="標楷體" w:cs="Times New Roman" w:hint="eastAsia"/>
          <w:b/>
        </w:rPr>
        <w:t>一、專案概述</w:t>
      </w:r>
    </w:p>
    <w:p w:rsidR="00EC6D9C" w:rsidRDefault="00403D6E" w:rsidP="00403D6E">
      <w:pPr>
        <w:snapToGrid w:val="0"/>
        <w:spacing w:afterLines="50" w:after="180"/>
        <w:jc w:val="both"/>
        <w:rPr>
          <w:rFonts w:eastAsia="標楷體" w:cs="Times New Roman"/>
        </w:rPr>
      </w:pPr>
      <w:r>
        <w:rPr>
          <w:rFonts w:eastAsia="標楷體" w:cs="Times New Roman" w:hint="eastAsia"/>
        </w:rPr>
        <w:t>透過歷史查驗資料，以機器學習方法</w:t>
      </w:r>
      <w:r w:rsidR="00FD23E4">
        <w:rPr>
          <w:rFonts w:eastAsia="標楷體" w:cs="Times New Roman" w:hint="eastAsia"/>
        </w:rPr>
        <w:t>針對各產品中分類</w:t>
      </w:r>
      <w:r>
        <w:rPr>
          <w:rFonts w:eastAsia="標楷體" w:cs="Times New Roman" w:hint="eastAsia"/>
        </w:rPr>
        <w:t>建立「</w:t>
      </w:r>
      <w:r w:rsidRPr="00403D6E">
        <w:rPr>
          <w:rFonts w:eastAsia="標楷體" w:cs="Times New Roman"/>
        </w:rPr>
        <w:t>邊境報單風險預測模型</w:t>
      </w:r>
      <w:r>
        <w:rPr>
          <w:rFonts w:eastAsia="標楷體" w:cs="Times New Roman" w:hint="eastAsia"/>
        </w:rPr>
        <w:t>」，預測</w:t>
      </w:r>
      <w:r w:rsidR="00696F5A">
        <w:rPr>
          <w:rFonts w:eastAsia="標楷體" w:cs="Times New Roman" w:hint="eastAsia"/>
        </w:rPr>
        <w:t>進口</w:t>
      </w:r>
      <w:r>
        <w:rPr>
          <w:rFonts w:eastAsia="標楷體" w:cs="Times New Roman" w:hint="eastAsia"/>
        </w:rPr>
        <w:t>報單</w:t>
      </w:r>
      <w:r w:rsidR="00A16253">
        <w:rPr>
          <w:rFonts w:eastAsia="標楷體" w:cs="Times New Roman" w:hint="eastAsia"/>
        </w:rPr>
        <w:t>之</w:t>
      </w:r>
      <w:r>
        <w:rPr>
          <w:rFonts w:eastAsia="標楷體" w:cs="Times New Roman" w:hint="eastAsia"/>
        </w:rPr>
        <w:t>不合格</w:t>
      </w:r>
      <w:r w:rsidR="00A16253">
        <w:rPr>
          <w:rFonts w:eastAsia="標楷體" w:cs="Times New Roman" w:hint="eastAsia"/>
        </w:rPr>
        <w:t>風險</w:t>
      </w:r>
      <w:r w:rsidR="00FD23E4">
        <w:rPr>
          <w:rFonts w:eastAsia="標楷體" w:cs="Times New Roman" w:hint="eastAsia"/>
        </w:rPr>
        <w:t>，</w:t>
      </w:r>
      <w:r w:rsidR="00DA08BE">
        <w:rPr>
          <w:rFonts w:eastAsia="標楷體" w:cs="Times New Roman" w:hint="eastAsia"/>
        </w:rPr>
        <w:t>做為業管單位決定是否抽驗之依據</w:t>
      </w:r>
      <w:r w:rsidR="00A16253">
        <w:rPr>
          <w:rFonts w:eastAsia="標楷體" w:cs="Times New Roman" w:hint="eastAsia"/>
        </w:rPr>
        <w:t>。</w:t>
      </w:r>
    </w:p>
    <w:p w:rsidR="00DD1DE2" w:rsidRDefault="00DD1DE2" w:rsidP="00403D6E">
      <w:pPr>
        <w:snapToGrid w:val="0"/>
        <w:spacing w:afterLines="50" w:after="180"/>
        <w:jc w:val="both"/>
        <w:rPr>
          <w:rFonts w:eastAsia="標楷體" w:cs="Times New Roman"/>
        </w:rPr>
      </w:pPr>
      <w:r>
        <w:rPr>
          <w:rFonts w:eastAsia="標楷體" w:cs="Times New Roman" w:hint="eastAsia"/>
        </w:rPr>
        <w:t>建模</w:t>
      </w:r>
      <w:r w:rsidR="00784ED8">
        <w:rPr>
          <w:rFonts w:eastAsia="標楷體" w:cs="Times New Roman" w:hint="eastAsia"/>
        </w:rPr>
        <w:t>因子：</w:t>
      </w:r>
      <w:r w:rsidR="00E47BE8">
        <w:rPr>
          <w:rFonts w:eastAsia="標楷體" w:cs="Times New Roman" w:hint="eastAsia"/>
        </w:rPr>
        <w:t>六大面向如</w:t>
      </w:r>
    </w:p>
    <w:p w:rsidR="00DD1DE2" w:rsidRDefault="00DD1DE2" w:rsidP="00403D6E">
      <w:pPr>
        <w:snapToGrid w:val="0"/>
        <w:spacing w:afterLines="50" w:after="180"/>
        <w:jc w:val="both"/>
        <w:rPr>
          <w:rFonts w:eastAsia="標楷體" w:cs="Times New Roman"/>
        </w:rPr>
      </w:pPr>
      <w:r>
        <w:rPr>
          <w:rFonts w:eastAsia="標楷體" w:cs="Times New Roman" w:hint="eastAsia"/>
        </w:rPr>
        <w:t>因子處理、因子篩選、</w:t>
      </w:r>
      <w:r w:rsidR="003E20FA">
        <w:rPr>
          <w:rFonts w:eastAsia="標楷體" w:cs="Times New Roman" w:hint="eastAsia"/>
        </w:rPr>
        <w:t>資料不平衡處理</w:t>
      </w:r>
    </w:p>
    <w:p w:rsidR="00DD1DE2" w:rsidRDefault="00DD1DE2" w:rsidP="00403D6E">
      <w:pPr>
        <w:snapToGrid w:val="0"/>
        <w:spacing w:afterLines="50" w:after="180"/>
        <w:jc w:val="both"/>
        <w:rPr>
          <w:rFonts w:eastAsia="標楷體" w:cs="Times New Roman"/>
        </w:rPr>
      </w:pPr>
      <w:r>
        <w:rPr>
          <w:rFonts w:eastAsia="標楷體" w:cs="Times New Roman" w:hint="eastAsia"/>
        </w:rPr>
        <w:t>演算法：</w:t>
      </w:r>
    </w:p>
    <w:p w:rsidR="008D7519" w:rsidRDefault="008D7519" w:rsidP="00403D6E">
      <w:pPr>
        <w:snapToGrid w:val="0"/>
        <w:spacing w:afterLines="50" w:after="180"/>
        <w:jc w:val="both"/>
        <w:rPr>
          <w:rFonts w:eastAsia="標楷體" w:cs="Times New Roman"/>
        </w:rPr>
      </w:pPr>
      <w:r>
        <w:rPr>
          <w:rFonts w:eastAsia="標楷體" w:cs="Times New Roman" w:hint="eastAsia"/>
        </w:rPr>
        <w:t>集成方式、驗證集挑選模型</w:t>
      </w:r>
    </w:p>
    <w:p w:rsidR="008D7519" w:rsidRPr="008D7519" w:rsidRDefault="008D7519" w:rsidP="00403D6E">
      <w:pPr>
        <w:snapToGrid w:val="0"/>
        <w:spacing w:afterLines="50" w:after="180"/>
        <w:jc w:val="both"/>
        <w:rPr>
          <w:rFonts w:eastAsia="標楷體" w:cs="Times New Roman"/>
          <w:b/>
        </w:rPr>
      </w:pPr>
      <w:r w:rsidRPr="008D7519">
        <w:rPr>
          <w:rFonts w:eastAsia="標楷體" w:cs="Times New Roman" w:hint="eastAsia"/>
          <w:b/>
        </w:rPr>
        <w:t>二、工作項目</w:t>
      </w:r>
    </w:p>
    <w:p w:rsidR="004C1AD5" w:rsidRDefault="004C1AD5" w:rsidP="00403D6E">
      <w:pPr>
        <w:snapToGrid w:val="0"/>
        <w:spacing w:afterLines="50" w:after="180"/>
        <w:jc w:val="both"/>
        <w:rPr>
          <w:rFonts w:eastAsia="標楷體" w:cs="Times New Roman"/>
        </w:rPr>
      </w:pPr>
      <w:r>
        <w:rPr>
          <w:rFonts w:eastAsia="標楷體" w:cs="Times New Roman" w:hint="eastAsia"/>
        </w:rPr>
        <w:t>為專案團隊</w:t>
      </w:r>
      <w:r w:rsidR="00EC5670">
        <w:rPr>
          <w:rFonts w:eastAsia="標楷體" w:cs="Times New Roman" w:hint="eastAsia"/>
        </w:rPr>
        <w:t>組</w:t>
      </w:r>
      <w:r>
        <w:rPr>
          <w:rFonts w:eastAsia="標楷體" w:cs="Times New Roman" w:hint="eastAsia"/>
        </w:rPr>
        <w:t>員，負責組長</w:t>
      </w:r>
      <w:r w:rsidR="00EC5670">
        <w:rPr>
          <w:rFonts w:eastAsia="標楷體" w:cs="Times New Roman" w:hint="eastAsia"/>
        </w:rPr>
        <w:t>(</w:t>
      </w:r>
      <w:r w:rsidR="00EC5670">
        <w:rPr>
          <w:rFonts w:eastAsia="標楷體" w:cs="Times New Roman" w:hint="eastAsia"/>
        </w:rPr>
        <w:t>專員</w:t>
      </w:r>
      <w:r w:rsidR="00EC5670">
        <w:rPr>
          <w:rFonts w:eastAsia="標楷體" w:cs="Times New Roman" w:hint="eastAsia"/>
        </w:rPr>
        <w:t>)</w:t>
      </w:r>
      <w:r>
        <w:rPr>
          <w:rFonts w:eastAsia="標楷體" w:cs="Times New Roman" w:hint="eastAsia"/>
        </w:rPr>
        <w:t>交辦</w:t>
      </w:r>
      <w:r w:rsidR="00231906">
        <w:rPr>
          <w:rFonts w:eastAsia="標楷體" w:cs="Times New Roman" w:hint="eastAsia"/>
        </w:rPr>
        <w:t>資料</w:t>
      </w:r>
      <w:r>
        <w:rPr>
          <w:rFonts w:eastAsia="標楷體" w:cs="Times New Roman" w:hint="eastAsia"/>
        </w:rPr>
        <w:t>分析事項</w:t>
      </w:r>
      <w:r w:rsidR="00EC5670">
        <w:rPr>
          <w:rFonts w:eastAsia="標楷體" w:cs="Times New Roman" w:hint="eastAsia"/>
        </w:rPr>
        <w:t>。</w:t>
      </w:r>
    </w:p>
    <w:p w:rsidR="00286963" w:rsidRDefault="00286963" w:rsidP="00403D6E">
      <w:pPr>
        <w:snapToGrid w:val="0"/>
        <w:spacing w:afterLines="50" w:after="180"/>
        <w:jc w:val="both"/>
        <w:rPr>
          <w:rFonts w:eastAsia="標楷體" w:cs="Times New Roman"/>
        </w:rPr>
      </w:pPr>
      <w:r>
        <w:rPr>
          <w:rFonts w:eastAsia="標楷體" w:cs="Times New Roman" w:hint="eastAsia"/>
        </w:rPr>
        <w:t>評估蔬果類</w:t>
      </w:r>
      <w:r w:rsidR="00EC5670">
        <w:rPr>
          <w:rFonts w:eastAsia="標楷體" w:cs="Times New Roman" w:hint="eastAsia"/>
        </w:rPr>
        <w:t>之</w:t>
      </w:r>
      <w:r>
        <w:rPr>
          <w:rFonts w:eastAsia="標楷體" w:cs="Times New Roman" w:hint="eastAsia"/>
        </w:rPr>
        <w:t>產品</w:t>
      </w:r>
      <w:r w:rsidR="00EC5670">
        <w:rPr>
          <w:rFonts w:eastAsia="標楷體" w:cs="Times New Roman" w:hint="eastAsia"/>
        </w:rPr>
        <w:t>中分類</w:t>
      </w:r>
      <w:r w:rsidR="00A02DBD">
        <w:rPr>
          <w:rFonts w:eastAsia="標楷體" w:cs="Times New Roman" w:hint="eastAsia"/>
        </w:rPr>
        <w:t>模型</w:t>
      </w:r>
      <w:r w:rsidR="00472631">
        <w:rPr>
          <w:rFonts w:eastAsia="標楷體" w:cs="Times New Roman" w:hint="eastAsia"/>
        </w:rPr>
        <w:t>訓練</w:t>
      </w:r>
      <w:r w:rsidR="008427CC">
        <w:rPr>
          <w:rFonts w:eastAsia="標楷體" w:cs="Times New Roman" w:hint="eastAsia"/>
        </w:rPr>
        <w:t>組</w:t>
      </w:r>
      <w:r w:rsidR="00866D61">
        <w:rPr>
          <w:rFonts w:eastAsia="標楷體" w:cs="Times New Roman" w:hint="eastAsia"/>
        </w:rPr>
        <w:t>資料保留期間</w:t>
      </w:r>
      <w:r w:rsidR="004E386F">
        <w:rPr>
          <w:rFonts w:eastAsia="標楷體" w:cs="Times New Roman" w:hint="eastAsia"/>
        </w:rPr>
        <w:t>，</w:t>
      </w:r>
      <w:r w:rsidR="00866D61">
        <w:rPr>
          <w:rFonts w:eastAsia="標楷體" w:cs="Times New Roman" w:hint="eastAsia"/>
        </w:rPr>
        <w:t>以農藥殘留法規更動時</w:t>
      </w:r>
      <w:r w:rsidR="008427CC">
        <w:rPr>
          <w:rFonts w:eastAsia="標楷體" w:cs="Times New Roman" w:hint="eastAsia"/>
        </w:rPr>
        <w:t>間</w:t>
      </w:r>
      <w:r w:rsidR="00866D61">
        <w:rPr>
          <w:rFonts w:eastAsia="標楷體" w:cs="Times New Roman" w:hint="eastAsia"/>
        </w:rPr>
        <w:t>點</w:t>
      </w:r>
      <w:r w:rsidR="00D537DA">
        <w:rPr>
          <w:rFonts w:eastAsia="標楷體" w:cs="Times New Roman" w:hint="eastAsia"/>
        </w:rPr>
        <w:t>做</w:t>
      </w:r>
      <w:r w:rsidR="00C77AF3">
        <w:rPr>
          <w:rFonts w:eastAsia="標楷體" w:cs="Times New Roman" w:hint="eastAsia"/>
        </w:rPr>
        <w:t>設定</w:t>
      </w:r>
      <w:r w:rsidR="00D537DA">
        <w:rPr>
          <w:rFonts w:eastAsia="標楷體" w:cs="Times New Roman" w:hint="eastAsia"/>
        </w:rPr>
        <w:t>。</w:t>
      </w:r>
      <w:r w:rsidR="00A02DBD">
        <w:rPr>
          <w:rFonts w:eastAsia="標楷體" w:cs="Times New Roman" w:hint="eastAsia"/>
        </w:rPr>
        <w:t>結果顯示</w:t>
      </w:r>
      <w:r w:rsidR="009B21AE">
        <w:rPr>
          <w:rFonts w:eastAsia="標楷體" w:cs="Times New Roman" w:hint="eastAsia"/>
        </w:rPr>
        <w:t>調整資料保留期間對於提升</w:t>
      </w:r>
      <w:r w:rsidR="00A02DBD">
        <w:rPr>
          <w:rFonts w:eastAsia="標楷體" w:cs="Times New Roman" w:hint="eastAsia"/>
        </w:rPr>
        <w:t>模型</w:t>
      </w:r>
      <w:r w:rsidR="009B21AE">
        <w:rPr>
          <w:rFonts w:eastAsia="標楷體" w:cs="Times New Roman" w:hint="eastAsia"/>
        </w:rPr>
        <w:t>預測表現無太大幫助，</w:t>
      </w:r>
      <w:r w:rsidR="00D537DA">
        <w:rPr>
          <w:rFonts w:eastAsia="標楷體" w:cs="Times New Roman" w:hint="eastAsia"/>
        </w:rPr>
        <w:t>後續</w:t>
      </w:r>
      <w:r w:rsidR="008B18BF">
        <w:rPr>
          <w:rFonts w:eastAsia="標楷體" w:cs="Times New Roman" w:hint="eastAsia"/>
        </w:rPr>
        <w:t>將</w:t>
      </w:r>
      <w:r w:rsidR="00E24CED">
        <w:rPr>
          <w:rFonts w:eastAsia="標楷體" w:cs="Times New Roman" w:hint="eastAsia"/>
        </w:rPr>
        <w:t>評估結果</w:t>
      </w:r>
      <w:r w:rsidR="008B18BF">
        <w:rPr>
          <w:rFonts w:eastAsia="標楷體" w:cs="Times New Roman" w:hint="eastAsia"/>
        </w:rPr>
        <w:t>供團隊參考</w:t>
      </w:r>
      <w:r w:rsidR="00E24CED">
        <w:rPr>
          <w:rFonts w:eastAsia="標楷體" w:cs="Times New Roman" w:hint="eastAsia"/>
        </w:rPr>
        <w:t>，</w:t>
      </w:r>
      <w:r w:rsidR="00D537DA">
        <w:rPr>
          <w:rFonts w:eastAsia="標楷體" w:cs="Times New Roman" w:hint="eastAsia"/>
        </w:rPr>
        <w:t>並</w:t>
      </w:r>
      <w:r w:rsidR="008B18BF">
        <w:rPr>
          <w:rFonts w:eastAsia="標楷體" w:cs="Times New Roman" w:hint="eastAsia"/>
        </w:rPr>
        <w:t>納入</w:t>
      </w:r>
      <w:r w:rsidR="00866D61">
        <w:rPr>
          <w:rFonts w:eastAsia="標楷體" w:cs="Times New Roman" w:hint="eastAsia"/>
        </w:rPr>
        <w:t>做為模型</w:t>
      </w:r>
      <w:r w:rsidR="00D537DA">
        <w:rPr>
          <w:rFonts w:eastAsia="標楷體" w:cs="Times New Roman" w:hint="eastAsia"/>
        </w:rPr>
        <w:t>年度大</w:t>
      </w:r>
      <w:r w:rsidR="00866D61">
        <w:rPr>
          <w:rFonts w:eastAsia="標楷體" w:cs="Times New Roman" w:hint="eastAsia"/>
        </w:rPr>
        <w:t>更新</w:t>
      </w:r>
      <w:r w:rsidR="008B18BF">
        <w:rPr>
          <w:rFonts w:eastAsia="標楷體" w:cs="Times New Roman" w:hint="eastAsia"/>
        </w:rPr>
        <w:t>考量</w:t>
      </w:r>
      <w:r w:rsidR="00D537DA">
        <w:rPr>
          <w:rFonts w:eastAsia="標楷體" w:cs="Times New Roman" w:hint="eastAsia"/>
        </w:rPr>
        <w:t>之</w:t>
      </w:r>
      <w:r w:rsidR="00866D61">
        <w:rPr>
          <w:rFonts w:eastAsia="標楷體" w:cs="Times New Roman" w:hint="eastAsia"/>
        </w:rPr>
        <w:t>參數。</w:t>
      </w:r>
    </w:p>
    <w:p w:rsidR="00EC5670" w:rsidRDefault="004E386F" w:rsidP="00403D6E">
      <w:pPr>
        <w:snapToGrid w:val="0"/>
        <w:spacing w:afterLines="50" w:after="180"/>
        <w:jc w:val="both"/>
        <w:rPr>
          <w:rFonts w:eastAsia="標楷體" w:cs="Times New Roman"/>
          <w:sz w:val="20"/>
        </w:rPr>
      </w:pPr>
      <w:r w:rsidRPr="004E386F">
        <w:rPr>
          <w:rFonts w:eastAsia="標楷體" w:cs="Times New Roman" w:hint="eastAsia"/>
          <w:sz w:val="20"/>
        </w:rPr>
        <w:t>註</w:t>
      </w:r>
      <w:r w:rsidR="007A4164">
        <w:rPr>
          <w:rFonts w:eastAsia="標楷體" w:cs="Times New Roman" w:hint="eastAsia"/>
          <w:sz w:val="20"/>
        </w:rPr>
        <w:t>1</w:t>
      </w:r>
      <w:r w:rsidRPr="004E386F">
        <w:rPr>
          <w:rFonts w:eastAsia="標楷體" w:cs="Times New Roman" w:hint="eastAsia"/>
          <w:sz w:val="20"/>
        </w:rPr>
        <w:t>：蔬果類之產品中分類含生鮮冷藏冷凍蔬菜</w:t>
      </w:r>
      <w:r w:rsidRPr="004E386F">
        <w:rPr>
          <w:rFonts w:eastAsia="標楷體" w:cs="Times New Roman" w:hint="eastAsia"/>
          <w:sz w:val="20"/>
        </w:rPr>
        <w:t>(FC11)</w:t>
      </w:r>
      <w:r w:rsidRPr="004E386F">
        <w:rPr>
          <w:rFonts w:eastAsia="標楷體" w:cs="Times New Roman" w:hint="eastAsia"/>
          <w:sz w:val="20"/>
        </w:rPr>
        <w:t>、生鮮冷藏冷凍水果</w:t>
      </w:r>
      <w:r w:rsidRPr="004E386F">
        <w:rPr>
          <w:rFonts w:eastAsia="標楷體" w:cs="Times New Roman" w:hint="eastAsia"/>
          <w:sz w:val="20"/>
        </w:rPr>
        <w:t>(FC21)</w:t>
      </w:r>
      <w:r w:rsidRPr="004E386F">
        <w:rPr>
          <w:rFonts w:eastAsia="標楷體" w:cs="Times New Roman" w:hint="eastAsia"/>
          <w:sz w:val="20"/>
        </w:rPr>
        <w:t>、香辛料</w:t>
      </w:r>
      <w:r w:rsidRPr="004E386F">
        <w:rPr>
          <w:rFonts w:eastAsia="標楷體" w:cs="Times New Roman" w:hint="eastAsia"/>
          <w:sz w:val="20"/>
        </w:rPr>
        <w:t>(FC34)</w:t>
      </w:r>
    </w:p>
    <w:p w:rsidR="007A4164" w:rsidRPr="007A4164" w:rsidRDefault="007A4164" w:rsidP="00403D6E">
      <w:pPr>
        <w:snapToGrid w:val="0"/>
        <w:spacing w:afterLines="50" w:after="180"/>
        <w:jc w:val="both"/>
        <w:rPr>
          <w:rFonts w:eastAsia="標楷體" w:cs="Times New Roman"/>
          <w:sz w:val="20"/>
        </w:rPr>
      </w:pPr>
      <w:r>
        <w:rPr>
          <w:rFonts w:eastAsia="標楷體" w:cs="Times New Roman" w:hint="eastAsia"/>
          <w:sz w:val="20"/>
        </w:rPr>
        <w:t>註</w:t>
      </w:r>
      <w:r>
        <w:rPr>
          <w:rFonts w:eastAsia="標楷體" w:cs="Times New Roman" w:hint="eastAsia"/>
          <w:sz w:val="20"/>
        </w:rPr>
        <w:t>2</w:t>
      </w:r>
      <w:r>
        <w:rPr>
          <w:rFonts w:eastAsia="標楷體" w:cs="Times New Roman" w:hint="eastAsia"/>
          <w:sz w:val="20"/>
        </w:rPr>
        <w:t>：以</w:t>
      </w:r>
      <w:r>
        <w:rPr>
          <w:rFonts w:eastAsia="標楷體" w:cs="Times New Roman" w:hint="eastAsia"/>
          <w:sz w:val="20"/>
        </w:rPr>
        <w:t>F1-s</w:t>
      </w:r>
      <w:r>
        <w:rPr>
          <w:rFonts w:eastAsia="標楷體" w:cs="Times New Roman"/>
          <w:sz w:val="20"/>
        </w:rPr>
        <w:t>core</w:t>
      </w:r>
      <w:r>
        <w:rPr>
          <w:rFonts w:eastAsia="標楷體" w:cs="Times New Roman" w:hint="eastAsia"/>
          <w:sz w:val="20"/>
        </w:rPr>
        <w:t>評估模型預測表現</w:t>
      </w:r>
      <w:r>
        <w:rPr>
          <w:rFonts w:eastAsia="標楷體" w:cs="Times New Roman" w:hint="eastAsia"/>
          <w:sz w:val="20"/>
        </w:rPr>
        <w:t>(</w:t>
      </w:r>
      <w:r>
        <w:rPr>
          <w:rFonts w:eastAsia="標楷體" w:cs="Times New Roman" w:hint="eastAsia"/>
          <w:sz w:val="20"/>
        </w:rPr>
        <w:t>閾值</w:t>
      </w:r>
      <w:r>
        <w:rPr>
          <w:rFonts w:eastAsia="標楷體" w:cs="Times New Roman" w:hint="eastAsia"/>
          <w:sz w:val="20"/>
        </w:rPr>
        <w:t>0.5)</w:t>
      </w:r>
      <w:r>
        <w:rPr>
          <w:rFonts w:eastAsia="標楷體" w:cs="Times New Roman" w:hint="eastAsia"/>
          <w:sz w:val="20"/>
        </w:rPr>
        <w:t>。</w:t>
      </w:r>
    </w:p>
    <w:p w:rsidR="00D95394" w:rsidRDefault="003E66FC" w:rsidP="00403D6E">
      <w:pPr>
        <w:snapToGrid w:val="0"/>
        <w:spacing w:afterLines="50" w:after="180"/>
        <w:jc w:val="both"/>
        <w:rPr>
          <w:rFonts w:eastAsia="標楷體" w:cs="Times New Roman"/>
        </w:rPr>
      </w:pPr>
      <w:r>
        <w:rPr>
          <w:rFonts w:eastAsia="標楷體" w:cs="Times New Roman" w:hint="eastAsia"/>
        </w:rPr>
        <w:t>測試不同產品中分類</w:t>
      </w:r>
      <w:r w:rsidR="00597B01">
        <w:rPr>
          <w:rFonts w:eastAsia="標楷體" w:cs="Times New Roman" w:hint="eastAsia"/>
        </w:rPr>
        <w:t>模型</w:t>
      </w:r>
      <w:r>
        <w:rPr>
          <w:rFonts w:eastAsia="標楷體" w:cs="Times New Roman" w:hint="eastAsia"/>
        </w:rPr>
        <w:t>加入黑名單因子，</w:t>
      </w:r>
      <w:r w:rsidR="00597B01">
        <w:rPr>
          <w:rFonts w:eastAsia="標楷體" w:cs="Times New Roman" w:hint="eastAsia"/>
        </w:rPr>
        <w:t>是</w:t>
      </w:r>
      <w:r>
        <w:rPr>
          <w:rFonts w:eastAsia="標楷體" w:cs="Times New Roman" w:hint="eastAsia"/>
        </w:rPr>
        <w:t>否</w:t>
      </w:r>
      <w:r w:rsidR="00597B01">
        <w:rPr>
          <w:rFonts w:eastAsia="標楷體" w:cs="Times New Roman" w:hint="eastAsia"/>
        </w:rPr>
        <w:t>能</w:t>
      </w:r>
      <w:r>
        <w:rPr>
          <w:rFonts w:eastAsia="標楷體" w:cs="Times New Roman" w:hint="eastAsia"/>
        </w:rPr>
        <w:t>提升預測表現。</w:t>
      </w:r>
      <w:r w:rsidR="00F328BC">
        <w:rPr>
          <w:rFonts w:eastAsia="標楷體" w:cs="Times New Roman" w:hint="eastAsia"/>
        </w:rPr>
        <w:t>結果顯示多數</w:t>
      </w:r>
      <w:r w:rsidR="00597B01">
        <w:rPr>
          <w:rFonts w:eastAsia="標楷體" w:cs="Times New Roman" w:hint="eastAsia"/>
        </w:rPr>
        <w:t>模型在加入黑名單產品種類或進口商時，預測表現有所提升，後續則將前述因子納入建模。</w:t>
      </w:r>
    </w:p>
    <w:p w:rsidR="00866D61" w:rsidRDefault="00597B01" w:rsidP="00403D6E">
      <w:pPr>
        <w:snapToGrid w:val="0"/>
        <w:spacing w:afterLines="50" w:after="180"/>
        <w:jc w:val="both"/>
        <w:rPr>
          <w:rFonts w:eastAsia="標楷體" w:cs="Times New Roman"/>
          <w:sz w:val="20"/>
        </w:rPr>
      </w:pPr>
      <w:r w:rsidRPr="00A02DBD">
        <w:rPr>
          <w:rFonts w:eastAsia="標楷體" w:cs="Times New Roman" w:hint="eastAsia"/>
          <w:sz w:val="20"/>
        </w:rPr>
        <w:t>註：</w:t>
      </w:r>
      <w:r w:rsidR="00866D61" w:rsidRPr="00A02DBD">
        <w:rPr>
          <w:rFonts w:eastAsia="標楷體" w:cs="Times New Roman" w:hint="eastAsia"/>
          <w:sz w:val="20"/>
        </w:rPr>
        <w:t>黑名單因子</w:t>
      </w:r>
      <w:r w:rsidRPr="00A02DBD">
        <w:rPr>
          <w:rFonts w:eastAsia="標楷體" w:cs="Times New Roman" w:hint="eastAsia"/>
          <w:sz w:val="20"/>
        </w:rPr>
        <w:t>包含貨品號列、</w:t>
      </w:r>
      <w:r w:rsidR="00866D61" w:rsidRPr="00A02DBD">
        <w:rPr>
          <w:rFonts w:eastAsia="標楷體" w:cs="Times New Roman" w:hint="eastAsia"/>
          <w:sz w:val="20"/>
        </w:rPr>
        <w:t>產品</w:t>
      </w:r>
      <w:r w:rsidRPr="00A02DBD">
        <w:rPr>
          <w:rFonts w:eastAsia="標楷體" w:cs="Times New Roman" w:hint="eastAsia"/>
          <w:sz w:val="20"/>
        </w:rPr>
        <w:t>種類</w:t>
      </w:r>
      <w:r w:rsidR="00866D61" w:rsidRPr="00A02DBD">
        <w:rPr>
          <w:rFonts w:eastAsia="標楷體" w:cs="Times New Roman" w:hint="eastAsia"/>
          <w:sz w:val="20"/>
        </w:rPr>
        <w:t>、生產國、進口商</w:t>
      </w:r>
      <w:r w:rsidRPr="00A02DBD">
        <w:rPr>
          <w:rFonts w:eastAsia="標楷體" w:cs="Times New Roman" w:hint="eastAsia"/>
          <w:sz w:val="20"/>
        </w:rPr>
        <w:t>，</w:t>
      </w:r>
      <w:r w:rsidR="00A02DBD" w:rsidRPr="00A02DBD">
        <w:rPr>
          <w:rFonts w:eastAsia="標楷體" w:cs="Times New Roman" w:hint="eastAsia"/>
          <w:sz w:val="20"/>
        </w:rPr>
        <w:t>將不合格率</w:t>
      </w:r>
      <w:r w:rsidRPr="00A02DBD">
        <w:rPr>
          <w:rFonts w:eastAsia="標楷體" w:cs="Times New Roman" w:hint="eastAsia"/>
          <w:sz w:val="20"/>
        </w:rPr>
        <w:t>排序前</w:t>
      </w:r>
      <w:r w:rsidRPr="00A02DBD">
        <w:rPr>
          <w:rFonts w:eastAsia="標楷體" w:cs="Times New Roman" w:hint="eastAsia"/>
          <w:sz w:val="20"/>
        </w:rPr>
        <w:t>25%</w:t>
      </w:r>
      <w:r w:rsidR="00A02DBD" w:rsidRPr="00A02DBD">
        <w:rPr>
          <w:rFonts w:eastAsia="標楷體" w:cs="Times New Roman" w:hint="eastAsia"/>
          <w:sz w:val="20"/>
        </w:rPr>
        <w:t>之標的列為黑名單</w:t>
      </w:r>
      <w:r w:rsidR="00A02DBD">
        <w:rPr>
          <w:rFonts w:eastAsia="標楷體" w:cs="Times New Roman" w:hint="eastAsia"/>
          <w:sz w:val="20"/>
        </w:rPr>
        <w:t>。</w:t>
      </w:r>
    </w:p>
    <w:p w:rsidR="008176B3" w:rsidRDefault="008176B3" w:rsidP="00403D6E">
      <w:pPr>
        <w:snapToGrid w:val="0"/>
        <w:spacing w:afterLines="50" w:after="180"/>
        <w:jc w:val="both"/>
        <w:rPr>
          <w:rFonts w:eastAsia="標楷體" w:cs="Times New Roman"/>
        </w:rPr>
      </w:pPr>
      <w:r>
        <w:rPr>
          <w:rFonts w:eastAsia="標楷體" w:cs="Times New Roman" w:hint="eastAsia"/>
        </w:rPr>
        <w:t>資料不平衡處理</w:t>
      </w:r>
      <w:r w:rsidR="007E45EC">
        <w:rPr>
          <w:rFonts w:eastAsia="標楷體" w:cs="Times New Roman" w:hint="eastAsia"/>
        </w:rPr>
        <w:t>、數據分箱</w:t>
      </w:r>
    </w:p>
    <w:p w:rsidR="008176B3" w:rsidRPr="00A02DBD" w:rsidRDefault="008176B3" w:rsidP="00403D6E">
      <w:pPr>
        <w:snapToGrid w:val="0"/>
        <w:spacing w:afterLines="50" w:after="180"/>
        <w:jc w:val="both"/>
        <w:rPr>
          <w:rFonts w:eastAsia="標楷體" w:cs="Times New Roman"/>
        </w:rPr>
      </w:pPr>
    </w:p>
    <w:p w:rsidR="00EC6D9C" w:rsidRPr="0066091F" w:rsidRDefault="00EC6D9C" w:rsidP="00403D6E">
      <w:pPr>
        <w:snapToGrid w:val="0"/>
        <w:spacing w:afterLines="50" w:after="180"/>
        <w:jc w:val="both"/>
        <w:rPr>
          <w:rFonts w:eastAsia="標楷體" w:cs="Times New Roman"/>
          <w:b/>
          <w:sz w:val="32"/>
        </w:rPr>
      </w:pPr>
      <w:r w:rsidRPr="0066091F">
        <w:rPr>
          <w:rFonts w:eastAsia="標楷體" w:cs="Times New Roman"/>
          <w:b/>
          <w:sz w:val="32"/>
        </w:rPr>
        <w:t>食品鏈</w:t>
      </w:r>
    </w:p>
    <w:p w:rsidR="00EC6D9C" w:rsidRPr="0066091F" w:rsidRDefault="0066091F" w:rsidP="00403D6E">
      <w:pPr>
        <w:snapToGrid w:val="0"/>
        <w:spacing w:afterLines="50" w:after="180"/>
        <w:jc w:val="both"/>
        <w:rPr>
          <w:rFonts w:eastAsia="標楷體" w:cs="Times New Roman"/>
          <w:b/>
        </w:rPr>
      </w:pPr>
      <w:r w:rsidRPr="0066091F">
        <w:rPr>
          <w:rFonts w:eastAsia="標楷體" w:cs="Times New Roman" w:hint="eastAsia"/>
          <w:b/>
        </w:rPr>
        <w:t>一、專案概述</w:t>
      </w:r>
    </w:p>
    <w:p w:rsidR="0066091F" w:rsidRDefault="00F47AF8" w:rsidP="00403D6E">
      <w:pPr>
        <w:snapToGrid w:val="0"/>
        <w:spacing w:afterLines="50" w:after="180"/>
        <w:jc w:val="both"/>
        <w:rPr>
          <w:rFonts w:eastAsia="標楷體" w:cs="Times New Roman"/>
        </w:rPr>
      </w:pPr>
      <w:r>
        <w:rPr>
          <w:rFonts w:eastAsia="標楷體" w:cs="Times New Roman" w:hint="eastAsia"/>
        </w:rPr>
        <w:t>透過業者申報交易資訊，</w:t>
      </w:r>
      <w:r w:rsidR="003D7C30">
        <w:rPr>
          <w:rFonts w:eastAsia="標楷體" w:cs="Times New Roman" w:hint="eastAsia"/>
        </w:rPr>
        <w:t>串接食品交易流向，掌握業者上下游關係，</w:t>
      </w:r>
      <w:r>
        <w:rPr>
          <w:rFonts w:eastAsia="標楷體" w:cs="Times New Roman" w:hint="eastAsia"/>
        </w:rPr>
        <w:t>以強化食品追溯追蹤效能</w:t>
      </w:r>
      <w:r w:rsidR="003D7C30">
        <w:rPr>
          <w:rFonts w:eastAsia="標楷體" w:cs="Times New Roman" w:hint="eastAsia"/>
        </w:rPr>
        <w:t>。當食安事件發生時，能迅速掌握問題食品流向，降低對民眾造成之危害。</w:t>
      </w:r>
    </w:p>
    <w:p w:rsidR="00F47AF8" w:rsidRPr="00783F62" w:rsidRDefault="00062B29" w:rsidP="00403D6E">
      <w:pPr>
        <w:snapToGrid w:val="0"/>
        <w:spacing w:afterLines="50" w:after="180"/>
        <w:jc w:val="both"/>
        <w:rPr>
          <w:rFonts w:eastAsia="標楷體" w:cs="Times New Roman"/>
          <w:sz w:val="20"/>
        </w:rPr>
      </w:pPr>
      <w:r w:rsidRPr="00783F62">
        <w:rPr>
          <w:rFonts w:eastAsia="標楷體" w:cs="Times New Roman" w:hint="eastAsia"/>
          <w:sz w:val="20"/>
        </w:rPr>
        <w:t>註：依食品類別分別建構交易網路，食品類別</w:t>
      </w:r>
      <w:r w:rsidR="009F33C4" w:rsidRPr="00783F62">
        <w:rPr>
          <w:rFonts w:eastAsia="標楷體" w:cs="Times New Roman" w:hint="eastAsia"/>
          <w:sz w:val="20"/>
        </w:rPr>
        <w:t>含</w:t>
      </w:r>
      <w:r w:rsidR="00FA3761" w:rsidRPr="00783F62">
        <w:rPr>
          <w:rFonts w:eastAsia="標楷體" w:cs="Times New Roman" w:hint="eastAsia"/>
          <w:sz w:val="20"/>
        </w:rPr>
        <w:t>食用油脂、</w:t>
      </w:r>
      <w:r w:rsidR="00C0151C" w:rsidRPr="00783F62">
        <w:rPr>
          <w:rFonts w:eastAsia="標楷體" w:cs="Times New Roman" w:hint="eastAsia"/>
          <w:sz w:val="20"/>
        </w:rPr>
        <w:t>肉</w:t>
      </w:r>
      <w:r w:rsidR="00FA3761" w:rsidRPr="00783F62">
        <w:rPr>
          <w:rFonts w:eastAsia="標楷體" w:cs="Times New Roman" w:hint="eastAsia"/>
          <w:sz w:val="20"/>
        </w:rPr>
        <w:t>品加工</w:t>
      </w:r>
      <w:r w:rsidR="00783F62" w:rsidRPr="00783F62">
        <w:rPr>
          <w:rFonts w:eastAsia="標楷體" w:cs="Times New Roman" w:hint="eastAsia"/>
          <w:sz w:val="20"/>
        </w:rPr>
        <w:t>食品</w:t>
      </w:r>
      <w:r w:rsidR="00FA3761" w:rsidRPr="00783F62">
        <w:rPr>
          <w:rFonts w:eastAsia="標楷體" w:cs="Times New Roman" w:hint="eastAsia"/>
          <w:sz w:val="20"/>
        </w:rPr>
        <w:t>(</w:t>
      </w:r>
      <w:r w:rsidR="00FA3761" w:rsidRPr="00783F62">
        <w:rPr>
          <w:rFonts w:eastAsia="標楷體" w:cs="Times New Roman" w:hint="eastAsia"/>
          <w:sz w:val="20"/>
        </w:rPr>
        <w:t>豬、牛、羊、禽</w:t>
      </w:r>
      <w:r w:rsidR="00FA3761" w:rsidRPr="00783F62">
        <w:rPr>
          <w:rFonts w:eastAsia="標楷體" w:cs="Times New Roman" w:hint="eastAsia"/>
          <w:sz w:val="20"/>
        </w:rPr>
        <w:t>)</w:t>
      </w:r>
      <w:r w:rsidR="00783F62" w:rsidRPr="00783F62">
        <w:rPr>
          <w:rFonts w:eastAsia="標楷體" w:cs="Times New Roman" w:hint="eastAsia"/>
          <w:sz w:val="20"/>
        </w:rPr>
        <w:t>、乳</w:t>
      </w:r>
      <w:r w:rsidR="00783F62" w:rsidRPr="00783F62">
        <w:rPr>
          <w:rFonts w:eastAsia="標楷體" w:cs="Times New Roman" w:hint="eastAsia"/>
          <w:sz w:val="20"/>
        </w:rPr>
        <w:lastRenderedPageBreak/>
        <w:t>品加工食品等</w:t>
      </w:r>
      <w:r w:rsidR="000371B5">
        <w:rPr>
          <w:rFonts w:eastAsia="標楷體" w:cs="Times New Roman" w:hint="eastAsia"/>
          <w:sz w:val="20"/>
        </w:rPr>
        <w:t>。</w:t>
      </w:r>
    </w:p>
    <w:p w:rsidR="00231906" w:rsidRPr="00231906" w:rsidRDefault="00231906" w:rsidP="00403D6E">
      <w:pPr>
        <w:snapToGrid w:val="0"/>
        <w:spacing w:afterLines="50" w:after="180"/>
        <w:jc w:val="both"/>
        <w:rPr>
          <w:rFonts w:eastAsia="標楷體" w:cs="Times New Roman"/>
          <w:b/>
        </w:rPr>
      </w:pPr>
      <w:r w:rsidRPr="00231906">
        <w:rPr>
          <w:rFonts w:eastAsia="標楷體" w:cs="Times New Roman" w:hint="eastAsia"/>
          <w:b/>
        </w:rPr>
        <w:t>二、工作項目</w:t>
      </w:r>
    </w:p>
    <w:p w:rsidR="00231906" w:rsidRDefault="00231906" w:rsidP="00403D6E">
      <w:pPr>
        <w:snapToGrid w:val="0"/>
        <w:spacing w:afterLines="50" w:after="180"/>
        <w:jc w:val="both"/>
        <w:rPr>
          <w:rFonts w:eastAsia="標楷體" w:cs="Times New Roman"/>
        </w:rPr>
      </w:pPr>
      <w:r>
        <w:rPr>
          <w:rFonts w:eastAsia="標楷體" w:cs="Times New Roman" w:hint="eastAsia"/>
        </w:rPr>
        <w:t>為專案</w:t>
      </w:r>
      <w:r>
        <w:rPr>
          <w:rFonts w:eastAsia="標楷體" w:cs="Times New Roman" w:hint="eastAsia"/>
        </w:rPr>
        <w:t>(</w:t>
      </w:r>
      <w:r>
        <w:rPr>
          <w:rFonts w:eastAsia="標楷體" w:cs="Times New Roman" w:hint="eastAsia"/>
        </w:rPr>
        <w:t>唯一</w:t>
      </w:r>
      <w:r>
        <w:rPr>
          <w:rFonts w:eastAsia="標楷體" w:cs="Times New Roman" w:hint="eastAsia"/>
        </w:rPr>
        <w:t>)</w:t>
      </w:r>
      <w:r>
        <w:rPr>
          <w:rFonts w:eastAsia="標楷體" w:cs="Times New Roman" w:hint="eastAsia"/>
        </w:rPr>
        <w:t>資料分析師</w:t>
      </w:r>
      <w:r w:rsidR="00FC53FE">
        <w:rPr>
          <w:rFonts w:eastAsia="標楷體" w:cs="Times New Roman" w:hint="eastAsia"/>
        </w:rPr>
        <w:t>，負責檢視系統問題與資料分析事項。</w:t>
      </w:r>
    </w:p>
    <w:p w:rsidR="00A54F8B" w:rsidRDefault="00A54F8B" w:rsidP="00403D6E">
      <w:pPr>
        <w:snapToGrid w:val="0"/>
        <w:spacing w:afterLines="50" w:after="180"/>
        <w:jc w:val="both"/>
        <w:rPr>
          <w:rFonts w:eastAsia="標楷體" w:cs="Times New Roman"/>
        </w:rPr>
      </w:pPr>
      <w:r>
        <w:rPr>
          <w:rFonts w:eastAsia="標楷體" w:cs="Times New Roman" w:hint="eastAsia"/>
        </w:rPr>
        <w:t>自行串接資料與廠商系統資料進行比對後，</w:t>
      </w:r>
      <w:r w:rsidR="000371B5">
        <w:rPr>
          <w:rFonts w:eastAsia="標楷體" w:cs="Times New Roman" w:hint="eastAsia"/>
        </w:rPr>
        <w:t>總結幾項較大的</w:t>
      </w:r>
      <w:r>
        <w:rPr>
          <w:rFonts w:eastAsia="標楷體" w:cs="Times New Roman" w:hint="eastAsia"/>
        </w:rPr>
        <w:t>問題：</w:t>
      </w:r>
    </w:p>
    <w:p w:rsidR="00FC53FE" w:rsidRDefault="00783F62" w:rsidP="00A54F8B">
      <w:pPr>
        <w:pStyle w:val="a7"/>
        <w:numPr>
          <w:ilvl w:val="0"/>
          <w:numId w:val="1"/>
        </w:numPr>
        <w:snapToGrid w:val="0"/>
        <w:spacing w:afterLines="50" w:after="180"/>
        <w:ind w:leftChars="0"/>
        <w:jc w:val="both"/>
        <w:rPr>
          <w:rFonts w:eastAsia="標楷體" w:cs="Times New Roman"/>
        </w:rPr>
      </w:pPr>
      <w:r>
        <w:rPr>
          <w:rFonts w:eastAsia="標楷體" w:cs="Times New Roman" w:hint="eastAsia"/>
        </w:rPr>
        <w:t>嬰兒與較大嬰兒配方食品交易</w:t>
      </w:r>
      <w:r w:rsidR="00EB7AA3" w:rsidRPr="00A54F8B">
        <w:rPr>
          <w:rFonts w:eastAsia="標楷體" w:cs="Times New Roman" w:hint="eastAsia"/>
        </w:rPr>
        <w:t>資料</w:t>
      </w:r>
      <w:r w:rsidR="00A54F8B">
        <w:rPr>
          <w:rFonts w:eastAsia="標楷體" w:cs="Times New Roman" w:hint="eastAsia"/>
        </w:rPr>
        <w:t>有</w:t>
      </w:r>
      <w:r w:rsidR="00EB7AA3" w:rsidRPr="00A54F8B">
        <w:rPr>
          <w:rFonts w:eastAsia="標楷體" w:cs="Times New Roman" w:hint="eastAsia"/>
        </w:rPr>
        <w:t>缺漏情形，</w:t>
      </w:r>
      <w:r w:rsidR="00062B29">
        <w:rPr>
          <w:rFonts w:eastAsia="標楷體" w:cs="Times New Roman" w:hint="eastAsia"/>
        </w:rPr>
        <w:t>原因為漏接販售業之申報資料</w:t>
      </w:r>
      <w:r>
        <w:rPr>
          <w:rFonts w:eastAsia="標楷體" w:cs="Times New Roman" w:hint="eastAsia"/>
        </w:rPr>
        <w:t>。</w:t>
      </w:r>
    </w:p>
    <w:p w:rsidR="00972465" w:rsidRDefault="00972465" w:rsidP="00A54F8B">
      <w:pPr>
        <w:pStyle w:val="a7"/>
        <w:numPr>
          <w:ilvl w:val="0"/>
          <w:numId w:val="1"/>
        </w:numPr>
        <w:snapToGrid w:val="0"/>
        <w:spacing w:afterLines="50" w:after="180"/>
        <w:ind w:leftChars="0"/>
        <w:jc w:val="both"/>
        <w:rPr>
          <w:rFonts w:eastAsia="標楷體" w:cs="Times New Roman"/>
        </w:rPr>
      </w:pPr>
      <w:r w:rsidRPr="006D3622">
        <w:rPr>
          <w:rFonts w:eastAsia="標楷體" w:cs="Times New Roman" w:hint="eastAsia"/>
        </w:rPr>
        <w:t>未將標記為「無收貨」之資料排除，導致交易資料虛增</w:t>
      </w:r>
      <w:r>
        <w:rPr>
          <w:rFonts w:eastAsia="標楷體" w:cs="Times New Roman" w:hint="eastAsia"/>
        </w:rPr>
        <w:t>。</w:t>
      </w:r>
    </w:p>
    <w:p w:rsidR="00972465" w:rsidRPr="00972465" w:rsidRDefault="00972465" w:rsidP="00972465">
      <w:pPr>
        <w:pStyle w:val="a7"/>
        <w:snapToGrid w:val="0"/>
        <w:spacing w:afterLines="50" w:after="180"/>
        <w:ind w:leftChars="0"/>
        <w:jc w:val="both"/>
        <w:rPr>
          <w:rFonts w:eastAsia="標楷體" w:cs="Times New Roman" w:hint="eastAsia"/>
        </w:rPr>
      </w:pPr>
      <w:r w:rsidRPr="000371B5">
        <w:rPr>
          <w:rFonts w:eastAsia="標楷體" w:cs="Times New Roman" w:hint="eastAsia"/>
          <w:sz w:val="20"/>
        </w:rPr>
        <w:t>註：為確保業者當月確實沒有收貨行為而非漏報，業管單位仍會要求業者申報「無收貨」。</w:t>
      </w:r>
    </w:p>
    <w:p w:rsidR="006D3622" w:rsidRDefault="00783F62" w:rsidP="006D3622">
      <w:pPr>
        <w:pStyle w:val="a7"/>
        <w:numPr>
          <w:ilvl w:val="0"/>
          <w:numId w:val="1"/>
        </w:numPr>
        <w:snapToGrid w:val="0"/>
        <w:spacing w:afterLines="50" w:after="180"/>
        <w:ind w:leftChars="0"/>
        <w:jc w:val="both"/>
        <w:rPr>
          <w:rFonts w:eastAsia="標楷體" w:cs="Times New Roman"/>
        </w:rPr>
      </w:pPr>
      <w:r>
        <w:rPr>
          <w:rFonts w:eastAsia="標楷體" w:cs="Times New Roman" w:hint="eastAsia"/>
        </w:rPr>
        <w:t>黃豆製品</w:t>
      </w:r>
      <w:r w:rsidR="00710CC0">
        <w:rPr>
          <w:rFonts w:eastAsia="標楷體" w:cs="Times New Roman" w:hint="eastAsia"/>
        </w:rPr>
        <w:t>、糖</w:t>
      </w:r>
      <w:r w:rsidR="00972465">
        <w:rPr>
          <w:rFonts w:eastAsia="標楷體" w:cs="Times New Roman" w:hint="eastAsia"/>
        </w:rPr>
        <w:t>(</w:t>
      </w:r>
      <w:r w:rsidR="00972465">
        <w:rPr>
          <w:rFonts w:eastAsia="標楷體" w:cs="Times New Roman" w:hint="eastAsia"/>
        </w:rPr>
        <w:t>大宗物資</w:t>
      </w:r>
      <w:r w:rsidR="00972465">
        <w:rPr>
          <w:rFonts w:eastAsia="標楷體" w:cs="Times New Roman" w:hint="eastAsia"/>
        </w:rPr>
        <w:t>)</w:t>
      </w:r>
      <w:r w:rsidR="006D3622">
        <w:rPr>
          <w:rFonts w:eastAsia="標楷體" w:cs="Times New Roman" w:hint="eastAsia"/>
        </w:rPr>
        <w:t>資料篩選邏輯有疑慮，原材料不應僅</w:t>
      </w:r>
      <w:r w:rsidR="00972465">
        <w:rPr>
          <w:rFonts w:eastAsia="標楷體" w:cs="Times New Roman" w:hint="eastAsia"/>
        </w:rPr>
        <w:t>用簡單關鍵字</w:t>
      </w:r>
      <w:r w:rsidR="00972465">
        <w:rPr>
          <w:rFonts w:eastAsia="標楷體" w:cs="Times New Roman" w:hint="eastAsia"/>
        </w:rPr>
        <w:t>(</w:t>
      </w:r>
      <w:r w:rsidR="00972465">
        <w:rPr>
          <w:rFonts w:eastAsia="標楷體" w:cs="Times New Roman" w:hint="eastAsia"/>
        </w:rPr>
        <w:t>黃豆、糖</w:t>
      </w:r>
      <w:r w:rsidR="00972465">
        <w:rPr>
          <w:rFonts w:eastAsia="標楷體" w:cs="Times New Roman" w:hint="eastAsia"/>
        </w:rPr>
        <w:t>)</w:t>
      </w:r>
      <w:r w:rsidR="00972465">
        <w:rPr>
          <w:rFonts w:eastAsia="標楷體" w:cs="Times New Roman" w:hint="eastAsia"/>
        </w:rPr>
        <w:t>篩選。</w:t>
      </w:r>
    </w:p>
    <w:p w:rsidR="00EB0AD0" w:rsidRDefault="00EF7981" w:rsidP="006D3622">
      <w:pPr>
        <w:pStyle w:val="a7"/>
        <w:numPr>
          <w:ilvl w:val="0"/>
          <w:numId w:val="1"/>
        </w:numPr>
        <w:snapToGrid w:val="0"/>
        <w:spacing w:afterLines="50" w:after="180"/>
        <w:ind w:leftChars="0"/>
        <w:jc w:val="both"/>
        <w:rPr>
          <w:rFonts w:eastAsia="標楷體" w:cs="Times New Roman"/>
        </w:rPr>
      </w:pPr>
      <w:r>
        <w:rPr>
          <w:rFonts w:eastAsia="標楷體" w:cs="Times New Roman" w:hint="eastAsia"/>
        </w:rPr>
        <w:t>未參考官方公告之「</w:t>
      </w:r>
      <w:r w:rsidR="00F73908" w:rsidRPr="00F73908">
        <w:rPr>
          <w:rFonts w:eastAsia="標楷體" w:cs="Times New Roman" w:hint="eastAsia"/>
        </w:rPr>
        <w:t>食品輸入類別</w:t>
      </w:r>
      <w:r w:rsidR="00570F16">
        <w:rPr>
          <w:rFonts w:eastAsia="標楷體" w:cs="Times New Roman" w:hint="eastAsia"/>
        </w:rPr>
        <w:t>(</w:t>
      </w:r>
      <w:r w:rsidR="00570F16">
        <w:rPr>
          <w:rFonts w:eastAsia="標楷體" w:cs="Times New Roman" w:hint="eastAsia"/>
        </w:rPr>
        <w:t>非追產品分類</w:t>
      </w:r>
      <w:r w:rsidR="00570F16">
        <w:rPr>
          <w:rFonts w:eastAsia="標楷體" w:cs="Times New Roman" w:hint="eastAsia"/>
        </w:rPr>
        <w:t>)</w:t>
      </w:r>
      <w:r w:rsidR="00F73908" w:rsidRPr="00F73908">
        <w:rPr>
          <w:rFonts w:eastAsia="標楷體" w:cs="Times New Roman" w:hint="eastAsia"/>
        </w:rPr>
        <w:t>與貨品號列對照表</w:t>
      </w:r>
      <w:r>
        <w:rPr>
          <w:rFonts w:eastAsia="標楷體" w:cs="Times New Roman" w:hint="eastAsia"/>
        </w:rPr>
        <w:t>」</w:t>
      </w:r>
      <w:r w:rsidR="00570F16">
        <w:rPr>
          <w:rFonts w:eastAsia="標楷體" w:cs="Times New Roman" w:hint="eastAsia"/>
        </w:rPr>
        <w:t>定義資料</w:t>
      </w:r>
      <w:r w:rsidR="009308FA">
        <w:rPr>
          <w:rFonts w:eastAsia="標楷體" w:cs="Times New Roman" w:hint="eastAsia"/>
        </w:rPr>
        <w:t>範圍，導致資料較為雜亂或有缺漏情形。</w:t>
      </w:r>
      <w:bookmarkStart w:id="0" w:name="_GoBack"/>
      <w:bookmarkEnd w:id="0"/>
    </w:p>
    <w:p w:rsidR="006D3622" w:rsidRPr="006D3622" w:rsidRDefault="008A24AC" w:rsidP="006D3622">
      <w:pPr>
        <w:pStyle w:val="a7"/>
        <w:numPr>
          <w:ilvl w:val="0"/>
          <w:numId w:val="1"/>
        </w:numPr>
        <w:snapToGrid w:val="0"/>
        <w:spacing w:afterLines="50" w:after="180"/>
        <w:ind w:leftChars="0"/>
        <w:jc w:val="both"/>
        <w:rPr>
          <w:rFonts w:eastAsia="標楷體" w:cs="Times New Roman"/>
        </w:rPr>
      </w:pPr>
      <w:r>
        <w:rPr>
          <w:rFonts w:eastAsia="標楷體" w:cs="Times New Roman" w:hint="eastAsia"/>
        </w:rPr>
        <w:t>由於交貨</w:t>
      </w:r>
      <w:r w:rsidR="00FB6220">
        <w:rPr>
          <w:rFonts w:eastAsia="標楷體" w:cs="Times New Roman" w:hint="eastAsia"/>
        </w:rPr>
        <w:t>資料合併申報問題</w:t>
      </w:r>
      <w:r w:rsidR="00FB6220">
        <w:rPr>
          <w:rFonts w:eastAsia="標楷體" w:cs="Times New Roman" w:hint="eastAsia"/>
        </w:rPr>
        <w:t>(</w:t>
      </w:r>
      <w:r w:rsidR="000061A7">
        <w:rPr>
          <w:rFonts w:eastAsia="標楷體" w:cs="Times New Roman" w:hint="eastAsia"/>
        </w:rPr>
        <w:t>交給數家業者合併總量申報</w:t>
      </w:r>
      <w:r w:rsidR="00FB6220">
        <w:rPr>
          <w:rFonts w:eastAsia="標楷體" w:cs="Times New Roman" w:hint="eastAsia"/>
        </w:rPr>
        <w:t>)</w:t>
      </w:r>
      <w:r w:rsidR="0021421A">
        <w:rPr>
          <w:rFonts w:eastAsia="標楷體" w:cs="Times New Roman" w:hint="eastAsia"/>
        </w:rPr>
        <w:t>，須推算</w:t>
      </w:r>
      <w:r w:rsidR="000061A7">
        <w:rPr>
          <w:rFonts w:eastAsia="標楷體" w:cs="Times New Roman" w:hint="eastAsia"/>
        </w:rPr>
        <w:t>各下游業者之購買量。</w:t>
      </w:r>
      <w:r w:rsidR="00A329C8">
        <w:rPr>
          <w:rFonts w:eastAsia="標楷體" w:cs="Times New Roman" w:hint="eastAsia"/>
        </w:rPr>
        <w:t>然計算上未考量其他交貨方式，如賣給消費者或自行使用，導致推估結果可能有過高</w:t>
      </w:r>
      <w:r w:rsidR="00E9202E">
        <w:rPr>
          <w:rFonts w:eastAsia="標楷體" w:cs="Times New Roman" w:hint="eastAsia"/>
        </w:rPr>
        <w:t>之情形。</w:t>
      </w:r>
    </w:p>
    <w:p w:rsidR="00E14E16" w:rsidRDefault="00E14E16" w:rsidP="00403D6E">
      <w:pPr>
        <w:snapToGrid w:val="0"/>
        <w:spacing w:afterLines="50" w:after="180"/>
        <w:jc w:val="both"/>
        <w:rPr>
          <w:rFonts w:eastAsia="標楷體" w:cs="Times New Roman"/>
        </w:rPr>
      </w:pPr>
    </w:p>
    <w:p w:rsidR="00231906" w:rsidRDefault="00231906" w:rsidP="00403D6E">
      <w:pPr>
        <w:snapToGrid w:val="0"/>
        <w:spacing w:afterLines="50" w:after="180"/>
        <w:jc w:val="both"/>
        <w:rPr>
          <w:rFonts w:eastAsia="標楷體" w:cs="Times New Roman"/>
        </w:rPr>
      </w:pPr>
    </w:p>
    <w:p w:rsidR="00D01FE2" w:rsidRDefault="00D01FE2" w:rsidP="00403D6E">
      <w:pPr>
        <w:snapToGrid w:val="0"/>
        <w:spacing w:afterLines="50" w:after="180"/>
        <w:jc w:val="both"/>
        <w:rPr>
          <w:rFonts w:eastAsia="標楷體" w:cs="Times New Roman"/>
        </w:rPr>
      </w:pPr>
      <w:r>
        <w:rPr>
          <w:rFonts w:eastAsia="標楷體" w:cs="Times New Roman" w:hint="eastAsia"/>
        </w:rPr>
        <w:t>利用食品業者上下游交易資料建立</w:t>
      </w:r>
      <w:r w:rsidR="00E14E16">
        <w:rPr>
          <w:rFonts w:eastAsia="標楷體" w:cs="Times New Roman" w:hint="eastAsia"/>
        </w:rPr>
        <w:t>交易網路</w:t>
      </w:r>
      <w:r w:rsidR="00E14E16">
        <w:rPr>
          <w:rFonts w:eastAsia="標楷體" w:cs="Times New Roman" w:hint="eastAsia"/>
        </w:rPr>
        <w:t>(</w:t>
      </w:r>
      <w:r w:rsidR="00E14E16">
        <w:rPr>
          <w:rFonts w:eastAsia="標楷體" w:cs="Times New Roman" w:hint="eastAsia"/>
        </w:rPr>
        <w:t>依產品類別區分</w:t>
      </w:r>
      <w:r w:rsidR="00E14E16">
        <w:rPr>
          <w:rFonts w:eastAsia="標楷體" w:cs="Times New Roman" w:hint="eastAsia"/>
        </w:rPr>
        <w:t>)</w:t>
      </w:r>
      <w:r w:rsidR="00E14E16">
        <w:rPr>
          <w:rFonts w:eastAsia="標楷體" w:cs="Times New Roman" w:hint="eastAsia"/>
        </w:rPr>
        <w:t>，找出網路中相對重要業者</w:t>
      </w:r>
      <w:r w:rsidR="00E14E16">
        <w:rPr>
          <w:rFonts w:eastAsia="標楷體" w:cs="Times New Roman" w:hint="eastAsia"/>
        </w:rPr>
        <w:t>(</w:t>
      </w:r>
      <w:r w:rsidR="00E14E16">
        <w:rPr>
          <w:rFonts w:eastAsia="標楷體" w:cs="Times New Roman" w:hint="eastAsia"/>
        </w:rPr>
        <w:t>依特徵向量中心性</w:t>
      </w:r>
      <w:r w:rsidR="00E14E16">
        <w:rPr>
          <w:rFonts w:eastAsia="標楷體" w:cs="Times New Roman" w:hint="eastAsia"/>
        </w:rPr>
        <w:t>)</w:t>
      </w:r>
      <w:r w:rsidR="00E14E16">
        <w:rPr>
          <w:rFonts w:eastAsia="標楷體" w:cs="Times New Roman" w:hint="eastAsia"/>
        </w:rPr>
        <w:t>，提供業管單位做為政策推動輔導規劃對象</w:t>
      </w:r>
    </w:p>
    <w:p w:rsidR="00E14E16" w:rsidRPr="00403D6E" w:rsidRDefault="00E14E16" w:rsidP="00403D6E">
      <w:pPr>
        <w:snapToGrid w:val="0"/>
        <w:spacing w:afterLines="50" w:after="180"/>
        <w:jc w:val="both"/>
        <w:rPr>
          <w:rFonts w:eastAsia="標楷體" w:cs="Times New Roman"/>
        </w:rPr>
      </w:pPr>
      <w:r>
        <w:rPr>
          <w:rFonts w:eastAsia="標楷體" w:cs="Times New Roman" w:hint="eastAsia"/>
        </w:rPr>
        <w:t>因應美豬進口議題，</w:t>
      </w:r>
      <w:r w:rsidR="0034318D">
        <w:rPr>
          <w:rFonts w:eastAsia="標楷體" w:cs="Times New Roman" w:hint="eastAsia"/>
        </w:rPr>
        <w:t>串接進口資料與交易流向，提供業管單位做儀表板監控使用</w:t>
      </w:r>
    </w:p>
    <w:p w:rsidR="00EC6D9C" w:rsidRPr="00403D6E" w:rsidRDefault="00EC6D9C" w:rsidP="00403D6E">
      <w:pPr>
        <w:snapToGrid w:val="0"/>
        <w:spacing w:afterLines="50" w:after="180"/>
        <w:jc w:val="both"/>
        <w:rPr>
          <w:rFonts w:eastAsia="標楷體" w:cs="Times New Roman"/>
        </w:rPr>
      </w:pPr>
    </w:p>
    <w:p w:rsidR="00EC6D9C" w:rsidRPr="005561B4" w:rsidRDefault="00EC6D9C" w:rsidP="00403D6E">
      <w:pPr>
        <w:snapToGrid w:val="0"/>
        <w:spacing w:afterLines="50" w:after="180"/>
        <w:jc w:val="both"/>
        <w:rPr>
          <w:rFonts w:eastAsia="標楷體" w:cs="Times New Roman"/>
          <w:b/>
        </w:rPr>
      </w:pPr>
      <w:r w:rsidRPr="005561B4">
        <w:rPr>
          <w:rFonts w:eastAsia="標楷體" w:cs="Times New Roman"/>
          <w:b/>
        </w:rPr>
        <w:t>逾期風險監控</w:t>
      </w:r>
    </w:p>
    <w:p w:rsidR="00EC6D9C" w:rsidRDefault="005561B4" w:rsidP="00403D6E">
      <w:pPr>
        <w:snapToGrid w:val="0"/>
        <w:spacing w:afterLines="50" w:after="180"/>
        <w:jc w:val="both"/>
        <w:rPr>
          <w:rFonts w:eastAsia="標楷體" w:cs="Times New Roman"/>
        </w:rPr>
      </w:pPr>
      <w:r>
        <w:rPr>
          <w:rFonts w:eastAsia="標楷體" w:cs="Times New Roman" w:hint="eastAsia"/>
        </w:rPr>
        <w:t>透過統計方法，尋找可能從事逾期食品違法行為潛在風險業者</w:t>
      </w:r>
    </w:p>
    <w:p w:rsidR="005561B4" w:rsidRPr="00403D6E" w:rsidRDefault="005561B4" w:rsidP="00403D6E">
      <w:pPr>
        <w:snapToGrid w:val="0"/>
        <w:spacing w:afterLines="50" w:after="180"/>
        <w:jc w:val="both"/>
        <w:rPr>
          <w:rFonts w:eastAsia="標楷體" w:cs="Times New Roman"/>
        </w:rPr>
      </w:pPr>
    </w:p>
    <w:p w:rsidR="00EC6D9C" w:rsidRPr="00403D6E" w:rsidRDefault="00EC6D9C" w:rsidP="00403D6E">
      <w:pPr>
        <w:snapToGrid w:val="0"/>
        <w:spacing w:afterLines="50" w:after="180"/>
        <w:jc w:val="both"/>
        <w:rPr>
          <w:rFonts w:eastAsia="標楷體" w:cs="Times New Roman"/>
        </w:rPr>
      </w:pPr>
    </w:p>
    <w:p w:rsidR="00EC6D9C" w:rsidRPr="00403D6E" w:rsidRDefault="00EC6D9C" w:rsidP="00403D6E">
      <w:pPr>
        <w:snapToGrid w:val="0"/>
        <w:spacing w:afterLines="50" w:after="180"/>
        <w:jc w:val="both"/>
        <w:rPr>
          <w:rFonts w:eastAsia="標楷體" w:cs="Times New Roman"/>
        </w:rPr>
      </w:pPr>
      <w:r w:rsidRPr="00403D6E">
        <w:rPr>
          <w:rFonts w:eastAsia="標楷體" w:cs="Times New Roman"/>
        </w:rPr>
        <w:t>後市場</w:t>
      </w:r>
    </w:p>
    <w:p w:rsidR="00EC6D9C" w:rsidRPr="00403D6E" w:rsidRDefault="00EC6D9C" w:rsidP="00403D6E">
      <w:pPr>
        <w:snapToGrid w:val="0"/>
        <w:spacing w:afterLines="50" w:after="180"/>
        <w:jc w:val="both"/>
        <w:rPr>
          <w:rFonts w:eastAsia="標楷體" w:cs="Times New Roman"/>
        </w:rPr>
      </w:pPr>
    </w:p>
    <w:p w:rsidR="00EC6D9C" w:rsidRPr="00403D6E" w:rsidRDefault="00EC6D9C" w:rsidP="00403D6E">
      <w:pPr>
        <w:snapToGrid w:val="0"/>
        <w:spacing w:afterLines="50" w:after="180"/>
        <w:jc w:val="both"/>
        <w:rPr>
          <w:rFonts w:eastAsia="標楷體" w:cs="Times New Roman"/>
        </w:rPr>
      </w:pPr>
    </w:p>
    <w:p w:rsidR="00EC6D9C" w:rsidRPr="00403D6E" w:rsidRDefault="00EC6D9C" w:rsidP="00403D6E">
      <w:pPr>
        <w:snapToGrid w:val="0"/>
        <w:spacing w:afterLines="50" w:after="180"/>
        <w:jc w:val="both"/>
        <w:rPr>
          <w:rFonts w:eastAsia="標楷體" w:cs="Times New Roman"/>
        </w:rPr>
      </w:pPr>
      <w:r w:rsidRPr="00403D6E">
        <w:rPr>
          <w:rFonts w:eastAsia="標楷體" w:cs="Times New Roman"/>
        </w:rPr>
        <w:t>化學物質流向</w:t>
      </w:r>
    </w:p>
    <w:p w:rsidR="00EC6D9C" w:rsidRPr="00403D6E" w:rsidRDefault="00EC6D9C" w:rsidP="00403D6E">
      <w:pPr>
        <w:snapToGrid w:val="0"/>
        <w:spacing w:afterLines="50" w:after="180"/>
        <w:jc w:val="both"/>
        <w:rPr>
          <w:rFonts w:eastAsia="標楷體" w:cs="Times New Roman"/>
        </w:rPr>
      </w:pPr>
    </w:p>
    <w:p w:rsidR="00EC6D9C" w:rsidRPr="00403D6E" w:rsidRDefault="00EC6D9C" w:rsidP="00403D6E">
      <w:pPr>
        <w:snapToGrid w:val="0"/>
        <w:spacing w:afterLines="50" w:after="180"/>
        <w:jc w:val="both"/>
        <w:rPr>
          <w:rFonts w:eastAsia="標楷體" w:cs="Times New Roman"/>
        </w:rPr>
      </w:pPr>
    </w:p>
    <w:sectPr w:rsidR="00EC6D9C" w:rsidRPr="00403D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0F1C" w:rsidRDefault="003B0F1C" w:rsidP="00231906">
      <w:r>
        <w:separator/>
      </w:r>
    </w:p>
  </w:endnote>
  <w:endnote w:type="continuationSeparator" w:id="0">
    <w:p w:rsidR="003B0F1C" w:rsidRDefault="003B0F1C" w:rsidP="00231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0F1C" w:rsidRDefault="003B0F1C" w:rsidP="00231906">
      <w:r>
        <w:separator/>
      </w:r>
    </w:p>
  </w:footnote>
  <w:footnote w:type="continuationSeparator" w:id="0">
    <w:p w:rsidR="003B0F1C" w:rsidRDefault="003B0F1C" w:rsidP="002319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33A37"/>
    <w:multiLevelType w:val="hybridMultilevel"/>
    <w:tmpl w:val="193A21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9C"/>
    <w:rsid w:val="000061A7"/>
    <w:rsid w:val="000371B5"/>
    <w:rsid w:val="00062B29"/>
    <w:rsid w:val="000F124A"/>
    <w:rsid w:val="001719EB"/>
    <w:rsid w:val="001750CA"/>
    <w:rsid w:val="0021421A"/>
    <w:rsid w:val="00231906"/>
    <w:rsid w:val="002627EE"/>
    <w:rsid w:val="00286963"/>
    <w:rsid w:val="0034318D"/>
    <w:rsid w:val="003B0F1C"/>
    <w:rsid w:val="003D2686"/>
    <w:rsid w:val="003D7C30"/>
    <w:rsid w:val="003E20FA"/>
    <w:rsid w:val="003E66FC"/>
    <w:rsid w:val="00403D6E"/>
    <w:rsid w:val="00472631"/>
    <w:rsid w:val="004C1AD5"/>
    <w:rsid w:val="004E386F"/>
    <w:rsid w:val="005561B4"/>
    <w:rsid w:val="00570F16"/>
    <w:rsid w:val="00597B01"/>
    <w:rsid w:val="00602F45"/>
    <w:rsid w:val="0066091F"/>
    <w:rsid w:val="00696F5A"/>
    <w:rsid w:val="006D3622"/>
    <w:rsid w:val="00710CC0"/>
    <w:rsid w:val="00714952"/>
    <w:rsid w:val="00783F62"/>
    <w:rsid w:val="00784ED8"/>
    <w:rsid w:val="007A4164"/>
    <w:rsid w:val="007E45EC"/>
    <w:rsid w:val="008176B3"/>
    <w:rsid w:val="008427CC"/>
    <w:rsid w:val="00866D61"/>
    <w:rsid w:val="008A24AC"/>
    <w:rsid w:val="008B18BF"/>
    <w:rsid w:val="008B31A8"/>
    <w:rsid w:val="008D7519"/>
    <w:rsid w:val="009308FA"/>
    <w:rsid w:val="00972465"/>
    <w:rsid w:val="009B21AE"/>
    <w:rsid w:val="009F33C4"/>
    <w:rsid w:val="00A02DBD"/>
    <w:rsid w:val="00A16253"/>
    <w:rsid w:val="00A329C8"/>
    <w:rsid w:val="00A54F8B"/>
    <w:rsid w:val="00A711A1"/>
    <w:rsid w:val="00AD2DFA"/>
    <w:rsid w:val="00B63DE8"/>
    <w:rsid w:val="00C0151C"/>
    <w:rsid w:val="00C46DE2"/>
    <w:rsid w:val="00C77AF3"/>
    <w:rsid w:val="00CF1716"/>
    <w:rsid w:val="00D01FE2"/>
    <w:rsid w:val="00D24166"/>
    <w:rsid w:val="00D537DA"/>
    <w:rsid w:val="00D95394"/>
    <w:rsid w:val="00DA08BE"/>
    <w:rsid w:val="00DD1DE2"/>
    <w:rsid w:val="00E14E16"/>
    <w:rsid w:val="00E24CED"/>
    <w:rsid w:val="00E47BE8"/>
    <w:rsid w:val="00E76303"/>
    <w:rsid w:val="00E9202E"/>
    <w:rsid w:val="00EB0AD0"/>
    <w:rsid w:val="00EB7AA3"/>
    <w:rsid w:val="00EC5670"/>
    <w:rsid w:val="00EC6D9C"/>
    <w:rsid w:val="00EF7981"/>
    <w:rsid w:val="00F328BC"/>
    <w:rsid w:val="00F47AF8"/>
    <w:rsid w:val="00F73908"/>
    <w:rsid w:val="00FA3761"/>
    <w:rsid w:val="00FB6220"/>
    <w:rsid w:val="00FC53FE"/>
    <w:rsid w:val="00FD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DFD28"/>
  <w15:chartTrackingRefBased/>
  <w15:docId w15:val="{9FA75AC6-79FC-4A2F-9986-5848AB2E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theme="minorBidi"/>
        <w:sz w:val="28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90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231906"/>
    <w:rPr>
      <w:sz w:val="20"/>
    </w:rPr>
  </w:style>
  <w:style w:type="paragraph" w:styleId="a5">
    <w:name w:val="footer"/>
    <w:basedOn w:val="a"/>
    <w:link w:val="a6"/>
    <w:uiPriority w:val="99"/>
    <w:unhideWhenUsed/>
    <w:rsid w:val="0023190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231906"/>
    <w:rPr>
      <w:sz w:val="20"/>
    </w:rPr>
  </w:style>
  <w:style w:type="paragraph" w:styleId="a7">
    <w:name w:val="List Paragraph"/>
    <w:basedOn w:val="a"/>
    <w:uiPriority w:val="34"/>
    <w:qFormat/>
    <w:rsid w:val="00A54F8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王正評</dc:creator>
  <cp:keywords/>
  <dc:description/>
  <cp:lastModifiedBy>王正評</cp:lastModifiedBy>
  <cp:revision>43</cp:revision>
  <dcterms:created xsi:type="dcterms:W3CDTF">2024-08-05T02:48:00Z</dcterms:created>
  <dcterms:modified xsi:type="dcterms:W3CDTF">2024-08-15T02:40:00Z</dcterms:modified>
</cp:coreProperties>
</file>