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2AD6" w:rsidRPr="003C2AD6" w:rsidRDefault="003C2AD6" w:rsidP="003C2A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C2AD6">
        <w:rPr>
          <w:rFonts w:ascii="Times New Roman" w:eastAsia="Times New Roman" w:hAnsi="Times New Roman" w:cs="Times New Roman"/>
          <w:b/>
          <w:bCs/>
          <w:kern w:val="36"/>
          <w:sz w:val="48"/>
          <w:szCs w:val="48"/>
          <w:lang w:eastAsia="en-IN"/>
          <w14:ligatures w14:val="none"/>
        </w:rPr>
        <w:t>Understanding ACID Properties in Databases</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Database systems are crucial for managing data efficiently and ensuring its integrity. One of the foundational principles in database management is the ACID properties, which stand for Atomicity, Consistency, Isolation, and Durability. These properties ensure reliable processing of database transactions. Let's delve into each property in detail.</w:t>
      </w:r>
    </w:p>
    <w:p w:rsidR="003C2AD6" w:rsidRPr="003C2AD6" w:rsidRDefault="003C2AD6" w:rsidP="003C2AD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D6">
        <w:rPr>
          <w:rFonts w:ascii="Times New Roman" w:eastAsia="Times New Roman" w:hAnsi="Times New Roman" w:cs="Times New Roman"/>
          <w:b/>
          <w:bCs/>
          <w:kern w:val="0"/>
          <w:sz w:val="36"/>
          <w:szCs w:val="36"/>
          <w:lang w:eastAsia="en-IN"/>
          <w14:ligatures w14:val="none"/>
        </w:rPr>
        <w:t>1. Atomicity</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t>Definition</w:t>
      </w:r>
      <w:r w:rsidRPr="003C2AD6">
        <w:rPr>
          <w:rFonts w:ascii="Times New Roman" w:eastAsia="Times New Roman" w:hAnsi="Times New Roman" w:cs="Times New Roman"/>
          <w:kern w:val="0"/>
          <w:sz w:val="24"/>
          <w:szCs w:val="24"/>
          <w:lang w:eastAsia="en-IN"/>
          <w14:ligatures w14:val="none"/>
        </w:rPr>
        <w:t>: Atomicity ensures that each transaction is all-or-nothing. If any part of the transaction fails, the entire transaction fails, and the database state is left unchanged.</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t>Example</w:t>
      </w:r>
      <w:r w:rsidRPr="003C2AD6">
        <w:rPr>
          <w:rFonts w:ascii="Times New Roman" w:eastAsia="Times New Roman" w:hAnsi="Times New Roman" w:cs="Times New Roman"/>
          <w:kern w:val="0"/>
          <w:sz w:val="24"/>
          <w:szCs w:val="24"/>
          <w:lang w:eastAsia="en-IN"/>
          <w14:ligatures w14:val="none"/>
        </w:rPr>
        <w:t>: Consider a banking system where you are transferring money from Account A to Account B. The transaction involves two steps:</w:t>
      </w:r>
    </w:p>
    <w:p w:rsidR="003C2AD6" w:rsidRPr="003C2AD6" w:rsidRDefault="003C2AD6" w:rsidP="003C2AD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Deduct amount from Account A</w:t>
      </w:r>
    </w:p>
    <w:p w:rsidR="003C2AD6" w:rsidRPr="003C2AD6" w:rsidRDefault="003C2AD6" w:rsidP="003C2AD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Add amount to Account B</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If the first step succeeds but the second fails, atomicity ensures that the transaction is rolled back, and no money is deducted from Account A.</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t>Benefits</w:t>
      </w:r>
      <w:r w:rsidRPr="003C2AD6">
        <w:rPr>
          <w:rFonts w:ascii="Times New Roman" w:eastAsia="Times New Roman" w:hAnsi="Times New Roman" w:cs="Times New Roman"/>
          <w:kern w:val="0"/>
          <w:sz w:val="24"/>
          <w:szCs w:val="24"/>
          <w:lang w:eastAsia="en-IN"/>
          <w14:ligatures w14:val="none"/>
        </w:rPr>
        <w:t>:</w:t>
      </w:r>
    </w:p>
    <w:p w:rsidR="003C2AD6" w:rsidRPr="003C2AD6" w:rsidRDefault="003C2AD6" w:rsidP="003C2AD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Prevents partial updates</w:t>
      </w:r>
    </w:p>
    <w:p w:rsidR="003C2AD6" w:rsidRPr="003C2AD6" w:rsidRDefault="003C2AD6" w:rsidP="003C2AD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Ensures data integrity</w:t>
      </w:r>
    </w:p>
    <w:p w:rsidR="003C2AD6" w:rsidRPr="003C2AD6" w:rsidRDefault="003C2AD6" w:rsidP="003C2AD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D6">
        <w:rPr>
          <w:rFonts w:ascii="Times New Roman" w:eastAsia="Times New Roman" w:hAnsi="Times New Roman" w:cs="Times New Roman"/>
          <w:b/>
          <w:bCs/>
          <w:kern w:val="0"/>
          <w:sz w:val="36"/>
          <w:szCs w:val="36"/>
          <w:lang w:eastAsia="en-IN"/>
          <w14:ligatures w14:val="none"/>
        </w:rPr>
        <w:t>2. Consistency</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t>Definition</w:t>
      </w:r>
      <w:r w:rsidRPr="003C2AD6">
        <w:rPr>
          <w:rFonts w:ascii="Times New Roman" w:eastAsia="Times New Roman" w:hAnsi="Times New Roman" w:cs="Times New Roman"/>
          <w:kern w:val="0"/>
          <w:sz w:val="24"/>
          <w:szCs w:val="24"/>
          <w:lang w:eastAsia="en-IN"/>
          <w14:ligatures w14:val="none"/>
        </w:rPr>
        <w:t>: Consistency ensures that a transaction brings the database from one valid state to another, maintaining database invariants.</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t>Example</w:t>
      </w:r>
      <w:r w:rsidRPr="003C2AD6">
        <w:rPr>
          <w:rFonts w:ascii="Times New Roman" w:eastAsia="Times New Roman" w:hAnsi="Times New Roman" w:cs="Times New Roman"/>
          <w:kern w:val="0"/>
          <w:sz w:val="24"/>
          <w:szCs w:val="24"/>
          <w:lang w:eastAsia="en-IN"/>
          <w14:ligatures w14:val="none"/>
        </w:rPr>
        <w:t>: In a university database, a rule might be that total credits must not exceed a certain number. Any transaction that attempts to register a student in a course violating this rule would be rejected to maintain consistency.</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t>Benefits</w:t>
      </w:r>
      <w:r w:rsidRPr="003C2AD6">
        <w:rPr>
          <w:rFonts w:ascii="Times New Roman" w:eastAsia="Times New Roman" w:hAnsi="Times New Roman" w:cs="Times New Roman"/>
          <w:kern w:val="0"/>
          <w:sz w:val="24"/>
          <w:szCs w:val="24"/>
          <w:lang w:eastAsia="en-IN"/>
          <w14:ligatures w14:val="none"/>
        </w:rPr>
        <w:t>:</w:t>
      </w:r>
    </w:p>
    <w:p w:rsidR="003C2AD6" w:rsidRPr="003C2AD6" w:rsidRDefault="003C2AD6" w:rsidP="003C2A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Ensures business rules and data constraints are maintained</w:t>
      </w:r>
    </w:p>
    <w:p w:rsidR="003C2AD6" w:rsidRPr="003C2AD6" w:rsidRDefault="003C2AD6" w:rsidP="003C2A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Prevents invalid data states</w:t>
      </w:r>
    </w:p>
    <w:p w:rsidR="003C2AD6" w:rsidRPr="003C2AD6" w:rsidRDefault="003C2AD6" w:rsidP="003C2AD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D6">
        <w:rPr>
          <w:rFonts w:ascii="Times New Roman" w:eastAsia="Times New Roman" w:hAnsi="Times New Roman" w:cs="Times New Roman"/>
          <w:b/>
          <w:bCs/>
          <w:kern w:val="0"/>
          <w:sz w:val="36"/>
          <w:szCs w:val="36"/>
          <w:lang w:eastAsia="en-IN"/>
          <w14:ligatures w14:val="none"/>
        </w:rPr>
        <w:t>3. Isolation</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t>Definition</w:t>
      </w:r>
      <w:r w:rsidRPr="003C2AD6">
        <w:rPr>
          <w:rFonts w:ascii="Times New Roman" w:eastAsia="Times New Roman" w:hAnsi="Times New Roman" w:cs="Times New Roman"/>
          <w:kern w:val="0"/>
          <w:sz w:val="24"/>
          <w:szCs w:val="24"/>
          <w:lang w:eastAsia="en-IN"/>
          <w14:ligatures w14:val="none"/>
        </w:rPr>
        <w:t>: Isolation ensures that concurrent execution of transactions leaves the database in the same state as if the transactions were executed sequentially.</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lastRenderedPageBreak/>
        <w:t>Example</w:t>
      </w:r>
      <w:r w:rsidRPr="003C2AD6">
        <w:rPr>
          <w:rFonts w:ascii="Times New Roman" w:eastAsia="Times New Roman" w:hAnsi="Times New Roman" w:cs="Times New Roman"/>
          <w:kern w:val="0"/>
          <w:sz w:val="24"/>
          <w:szCs w:val="24"/>
          <w:lang w:eastAsia="en-IN"/>
          <w14:ligatures w14:val="none"/>
        </w:rPr>
        <w:t>: Two transactions are occurring simultaneously:</w:t>
      </w:r>
    </w:p>
    <w:p w:rsidR="003C2AD6" w:rsidRPr="003C2AD6" w:rsidRDefault="003C2AD6" w:rsidP="003C2A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Transaction 1: Transfer money from Account A to Account B</w:t>
      </w:r>
    </w:p>
    <w:p w:rsidR="003C2AD6" w:rsidRPr="003C2AD6" w:rsidRDefault="003C2AD6" w:rsidP="003C2A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Transaction 2: Transfer money from Account B to Account C</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Isolation ensures that both transactions operate independently without interfering with each other.</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t>Benefits</w:t>
      </w:r>
      <w:r w:rsidRPr="003C2AD6">
        <w:rPr>
          <w:rFonts w:ascii="Times New Roman" w:eastAsia="Times New Roman" w:hAnsi="Times New Roman" w:cs="Times New Roman"/>
          <w:kern w:val="0"/>
          <w:sz w:val="24"/>
          <w:szCs w:val="24"/>
          <w:lang w:eastAsia="en-IN"/>
          <w14:ligatures w14:val="none"/>
        </w:rPr>
        <w:t>:</w:t>
      </w:r>
    </w:p>
    <w:p w:rsidR="003C2AD6" w:rsidRPr="003C2AD6" w:rsidRDefault="003C2AD6" w:rsidP="003C2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Prevents data corruption</w:t>
      </w:r>
    </w:p>
    <w:p w:rsidR="003C2AD6" w:rsidRPr="003C2AD6" w:rsidRDefault="003C2AD6" w:rsidP="003C2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Ensures accurate transaction processing in multi-user environments</w:t>
      </w:r>
    </w:p>
    <w:p w:rsidR="003C2AD6" w:rsidRPr="003C2AD6" w:rsidRDefault="003C2AD6" w:rsidP="003C2AD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D6">
        <w:rPr>
          <w:rFonts w:ascii="Times New Roman" w:eastAsia="Times New Roman" w:hAnsi="Times New Roman" w:cs="Times New Roman"/>
          <w:b/>
          <w:bCs/>
          <w:kern w:val="0"/>
          <w:sz w:val="36"/>
          <w:szCs w:val="36"/>
          <w:lang w:eastAsia="en-IN"/>
          <w14:ligatures w14:val="none"/>
        </w:rPr>
        <w:t>4. Durability</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t>Definition</w:t>
      </w:r>
      <w:r w:rsidRPr="003C2AD6">
        <w:rPr>
          <w:rFonts w:ascii="Times New Roman" w:eastAsia="Times New Roman" w:hAnsi="Times New Roman" w:cs="Times New Roman"/>
          <w:kern w:val="0"/>
          <w:sz w:val="24"/>
          <w:szCs w:val="24"/>
          <w:lang w:eastAsia="en-IN"/>
          <w14:ligatures w14:val="none"/>
        </w:rPr>
        <w:t>: Durability ensures that once a transaction has been committed, it will remain so, even in the event of a system failure.</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t>Example</w:t>
      </w:r>
      <w:r w:rsidRPr="003C2AD6">
        <w:rPr>
          <w:rFonts w:ascii="Times New Roman" w:eastAsia="Times New Roman" w:hAnsi="Times New Roman" w:cs="Times New Roman"/>
          <w:kern w:val="0"/>
          <w:sz w:val="24"/>
          <w:szCs w:val="24"/>
          <w:lang w:eastAsia="en-IN"/>
          <w14:ligatures w14:val="none"/>
        </w:rPr>
        <w:t>: After a successful money transfer from Account A to Account B, even if the system crashes, the transferred amount remains in Account B.</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b/>
          <w:bCs/>
          <w:kern w:val="0"/>
          <w:sz w:val="24"/>
          <w:szCs w:val="24"/>
          <w:lang w:eastAsia="en-IN"/>
          <w14:ligatures w14:val="none"/>
        </w:rPr>
        <w:t>Benefits</w:t>
      </w:r>
      <w:r w:rsidRPr="003C2AD6">
        <w:rPr>
          <w:rFonts w:ascii="Times New Roman" w:eastAsia="Times New Roman" w:hAnsi="Times New Roman" w:cs="Times New Roman"/>
          <w:kern w:val="0"/>
          <w:sz w:val="24"/>
          <w:szCs w:val="24"/>
          <w:lang w:eastAsia="en-IN"/>
          <w14:ligatures w14:val="none"/>
        </w:rPr>
        <w:t>:</w:t>
      </w:r>
    </w:p>
    <w:p w:rsidR="003C2AD6" w:rsidRPr="003C2AD6" w:rsidRDefault="003C2AD6" w:rsidP="003C2AD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Guarantees data persistence</w:t>
      </w:r>
    </w:p>
    <w:p w:rsidR="003C2AD6" w:rsidRPr="003C2AD6" w:rsidRDefault="003C2AD6" w:rsidP="003C2AD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Provides reliability in transaction processing</w:t>
      </w:r>
    </w:p>
    <w:p w:rsidR="003C2AD6" w:rsidRPr="003C2AD6" w:rsidRDefault="003C2AD6" w:rsidP="003C2AD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D6">
        <w:rPr>
          <w:rFonts w:ascii="Times New Roman" w:eastAsia="Times New Roman" w:hAnsi="Times New Roman" w:cs="Times New Roman"/>
          <w:b/>
          <w:bCs/>
          <w:kern w:val="0"/>
          <w:sz w:val="36"/>
          <w:szCs w:val="36"/>
          <w:lang w:eastAsia="en-IN"/>
          <w14:ligatures w14:val="none"/>
        </w:rPr>
        <w:t>Conclusion</w:t>
      </w:r>
    </w:p>
    <w:p w:rsidR="003C2AD6" w:rsidRPr="003C2AD6" w:rsidRDefault="003C2AD6" w:rsidP="003C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t>ACID properties are fundamental to ensuring reliable, consistent, and robust transaction processing in database systems. By adhering to these principles, database systems can effectively manage data integrity and support concurrent user operations without compromising on performance or reliability.</w:t>
      </w:r>
    </w:p>
    <w:p w:rsidR="003C2AD6" w:rsidRPr="003C2AD6" w:rsidRDefault="003C2AD6" w:rsidP="003C2AD6">
      <w:pPr>
        <w:spacing w:after="0" w:line="240" w:lineRule="auto"/>
        <w:rPr>
          <w:rFonts w:ascii="Times New Roman" w:eastAsia="Times New Roman" w:hAnsi="Times New Roman" w:cs="Times New Roman"/>
          <w:kern w:val="0"/>
          <w:sz w:val="24"/>
          <w:szCs w:val="24"/>
          <w:lang w:eastAsia="en-IN"/>
          <w14:ligatures w14:val="none"/>
        </w:rPr>
      </w:pPr>
      <w:r w:rsidRPr="003C2AD6">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sectPr w:rsidR="003C2AD6" w:rsidRPr="003C2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202CA"/>
    <w:multiLevelType w:val="multilevel"/>
    <w:tmpl w:val="800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72578"/>
    <w:multiLevelType w:val="multilevel"/>
    <w:tmpl w:val="39C8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55DF4"/>
    <w:multiLevelType w:val="multilevel"/>
    <w:tmpl w:val="2B64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A33DD"/>
    <w:multiLevelType w:val="multilevel"/>
    <w:tmpl w:val="DF9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566D1"/>
    <w:multiLevelType w:val="multilevel"/>
    <w:tmpl w:val="7B66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05121"/>
    <w:multiLevelType w:val="multilevel"/>
    <w:tmpl w:val="6A36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248256">
    <w:abstractNumId w:val="0"/>
  </w:num>
  <w:num w:numId="2" w16cid:durableId="1899704898">
    <w:abstractNumId w:val="2"/>
  </w:num>
  <w:num w:numId="3" w16cid:durableId="577400718">
    <w:abstractNumId w:val="1"/>
  </w:num>
  <w:num w:numId="4" w16cid:durableId="821233750">
    <w:abstractNumId w:val="3"/>
  </w:num>
  <w:num w:numId="5" w16cid:durableId="1667047465">
    <w:abstractNumId w:val="5"/>
  </w:num>
  <w:num w:numId="6" w16cid:durableId="625619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D6"/>
    <w:rsid w:val="003C2AD6"/>
    <w:rsid w:val="003F1A85"/>
    <w:rsid w:val="007B691B"/>
    <w:rsid w:val="00EB2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328FE-1CC8-402F-B6A5-C1C61A89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A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C2A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AD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C2AD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C2A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2AD6"/>
    <w:rPr>
      <w:b/>
      <w:bCs/>
    </w:rPr>
  </w:style>
  <w:style w:type="character" w:customStyle="1" w:styleId="line-clamp-1">
    <w:name w:val="line-clamp-1"/>
    <w:basedOn w:val="DefaultParagraphFont"/>
    <w:rsid w:val="003C2AD6"/>
  </w:style>
  <w:style w:type="paragraph" w:styleId="z-TopofForm">
    <w:name w:val="HTML Top of Form"/>
    <w:basedOn w:val="Normal"/>
    <w:next w:val="Normal"/>
    <w:link w:val="z-TopofFormChar"/>
    <w:hidden/>
    <w:uiPriority w:val="99"/>
    <w:semiHidden/>
    <w:unhideWhenUsed/>
    <w:rsid w:val="003C2AD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C2AD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C2AD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C2AD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014394">
      <w:bodyDiv w:val="1"/>
      <w:marLeft w:val="0"/>
      <w:marRight w:val="0"/>
      <w:marTop w:val="0"/>
      <w:marBottom w:val="0"/>
      <w:divBdr>
        <w:top w:val="none" w:sz="0" w:space="0" w:color="auto"/>
        <w:left w:val="none" w:sz="0" w:space="0" w:color="auto"/>
        <w:bottom w:val="none" w:sz="0" w:space="0" w:color="auto"/>
        <w:right w:val="none" w:sz="0" w:space="0" w:color="auto"/>
      </w:divBdr>
      <w:divsChild>
        <w:div w:id="1501968098">
          <w:marLeft w:val="0"/>
          <w:marRight w:val="0"/>
          <w:marTop w:val="0"/>
          <w:marBottom w:val="0"/>
          <w:divBdr>
            <w:top w:val="none" w:sz="0" w:space="0" w:color="auto"/>
            <w:left w:val="none" w:sz="0" w:space="0" w:color="auto"/>
            <w:bottom w:val="none" w:sz="0" w:space="0" w:color="auto"/>
            <w:right w:val="none" w:sz="0" w:space="0" w:color="auto"/>
          </w:divBdr>
          <w:divsChild>
            <w:div w:id="1288468070">
              <w:marLeft w:val="0"/>
              <w:marRight w:val="0"/>
              <w:marTop w:val="0"/>
              <w:marBottom w:val="0"/>
              <w:divBdr>
                <w:top w:val="none" w:sz="0" w:space="0" w:color="auto"/>
                <w:left w:val="none" w:sz="0" w:space="0" w:color="auto"/>
                <w:bottom w:val="none" w:sz="0" w:space="0" w:color="auto"/>
                <w:right w:val="none" w:sz="0" w:space="0" w:color="auto"/>
              </w:divBdr>
              <w:divsChild>
                <w:div w:id="1337657823">
                  <w:marLeft w:val="0"/>
                  <w:marRight w:val="0"/>
                  <w:marTop w:val="0"/>
                  <w:marBottom w:val="0"/>
                  <w:divBdr>
                    <w:top w:val="none" w:sz="0" w:space="0" w:color="auto"/>
                    <w:left w:val="none" w:sz="0" w:space="0" w:color="auto"/>
                    <w:bottom w:val="none" w:sz="0" w:space="0" w:color="auto"/>
                    <w:right w:val="none" w:sz="0" w:space="0" w:color="auto"/>
                  </w:divBdr>
                  <w:divsChild>
                    <w:div w:id="1289242851">
                      <w:marLeft w:val="0"/>
                      <w:marRight w:val="0"/>
                      <w:marTop w:val="0"/>
                      <w:marBottom w:val="0"/>
                      <w:divBdr>
                        <w:top w:val="none" w:sz="0" w:space="0" w:color="auto"/>
                        <w:left w:val="none" w:sz="0" w:space="0" w:color="auto"/>
                        <w:bottom w:val="none" w:sz="0" w:space="0" w:color="auto"/>
                        <w:right w:val="none" w:sz="0" w:space="0" w:color="auto"/>
                      </w:divBdr>
                      <w:divsChild>
                        <w:div w:id="274100254">
                          <w:marLeft w:val="0"/>
                          <w:marRight w:val="0"/>
                          <w:marTop w:val="0"/>
                          <w:marBottom w:val="0"/>
                          <w:divBdr>
                            <w:top w:val="none" w:sz="0" w:space="0" w:color="auto"/>
                            <w:left w:val="none" w:sz="0" w:space="0" w:color="auto"/>
                            <w:bottom w:val="none" w:sz="0" w:space="0" w:color="auto"/>
                            <w:right w:val="none" w:sz="0" w:space="0" w:color="auto"/>
                          </w:divBdr>
                          <w:divsChild>
                            <w:div w:id="465661767">
                              <w:marLeft w:val="0"/>
                              <w:marRight w:val="0"/>
                              <w:marTop w:val="0"/>
                              <w:marBottom w:val="0"/>
                              <w:divBdr>
                                <w:top w:val="none" w:sz="0" w:space="0" w:color="auto"/>
                                <w:left w:val="none" w:sz="0" w:space="0" w:color="auto"/>
                                <w:bottom w:val="none" w:sz="0" w:space="0" w:color="auto"/>
                                <w:right w:val="none" w:sz="0" w:space="0" w:color="auto"/>
                              </w:divBdr>
                              <w:divsChild>
                                <w:div w:id="769085927">
                                  <w:marLeft w:val="0"/>
                                  <w:marRight w:val="0"/>
                                  <w:marTop w:val="0"/>
                                  <w:marBottom w:val="0"/>
                                  <w:divBdr>
                                    <w:top w:val="none" w:sz="0" w:space="0" w:color="auto"/>
                                    <w:left w:val="none" w:sz="0" w:space="0" w:color="auto"/>
                                    <w:bottom w:val="none" w:sz="0" w:space="0" w:color="auto"/>
                                    <w:right w:val="none" w:sz="0" w:space="0" w:color="auto"/>
                                  </w:divBdr>
                                  <w:divsChild>
                                    <w:div w:id="1906987805">
                                      <w:marLeft w:val="0"/>
                                      <w:marRight w:val="0"/>
                                      <w:marTop w:val="0"/>
                                      <w:marBottom w:val="0"/>
                                      <w:divBdr>
                                        <w:top w:val="none" w:sz="0" w:space="0" w:color="auto"/>
                                        <w:left w:val="none" w:sz="0" w:space="0" w:color="auto"/>
                                        <w:bottom w:val="none" w:sz="0" w:space="0" w:color="auto"/>
                                        <w:right w:val="none" w:sz="0" w:space="0" w:color="auto"/>
                                      </w:divBdr>
                                      <w:divsChild>
                                        <w:div w:id="752429532">
                                          <w:marLeft w:val="0"/>
                                          <w:marRight w:val="0"/>
                                          <w:marTop w:val="0"/>
                                          <w:marBottom w:val="0"/>
                                          <w:divBdr>
                                            <w:top w:val="none" w:sz="0" w:space="0" w:color="auto"/>
                                            <w:left w:val="none" w:sz="0" w:space="0" w:color="auto"/>
                                            <w:bottom w:val="none" w:sz="0" w:space="0" w:color="auto"/>
                                            <w:right w:val="none" w:sz="0" w:space="0" w:color="auto"/>
                                          </w:divBdr>
                                          <w:divsChild>
                                            <w:div w:id="2004042041">
                                              <w:marLeft w:val="0"/>
                                              <w:marRight w:val="0"/>
                                              <w:marTop w:val="0"/>
                                              <w:marBottom w:val="0"/>
                                              <w:divBdr>
                                                <w:top w:val="none" w:sz="0" w:space="0" w:color="auto"/>
                                                <w:left w:val="none" w:sz="0" w:space="0" w:color="auto"/>
                                                <w:bottom w:val="none" w:sz="0" w:space="0" w:color="auto"/>
                                                <w:right w:val="none" w:sz="0" w:space="0" w:color="auto"/>
                                              </w:divBdr>
                                              <w:divsChild>
                                                <w:div w:id="1906407646">
                                                  <w:marLeft w:val="0"/>
                                                  <w:marRight w:val="0"/>
                                                  <w:marTop w:val="0"/>
                                                  <w:marBottom w:val="0"/>
                                                  <w:divBdr>
                                                    <w:top w:val="none" w:sz="0" w:space="0" w:color="auto"/>
                                                    <w:left w:val="none" w:sz="0" w:space="0" w:color="auto"/>
                                                    <w:bottom w:val="none" w:sz="0" w:space="0" w:color="auto"/>
                                                    <w:right w:val="none" w:sz="0" w:space="0" w:color="auto"/>
                                                  </w:divBdr>
                                                  <w:divsChild>
                                                    <w:div w:id="1368674573">
                                                      <w:marLeft w:val="0"/>
                                                      <w:marRight w:val="0"/>
                                                      <w:marTop w:val="0"/>
                                                      <w:marBottom w:val="0"/>
                                                      <w:divBdr>
                                                        <w:top w:val="none" w:sz="0" w:space="0" w:color="auto"/>
                                                        <w:left w:val="none" w:sz="0" w:space="0" w:color="auto"/>
                                                        <w:bottom w:val="none" w:sz="0" w:space="0" w:color="auto"/>
                                                        <w:right w:val="none" w:sz="0" w:space="0" w:color="auto"/>
                                                      </w:divBdr>
                                                      <w:divsChild>
                                                        <w:div w:id="14213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4917">
                                              <w:marLeft w:val="0"/>
                                              <w:marRight w:val="0"/>
                                              <w:marTop w:val="0"/>
                                              <w:marBottom w:val="0"/>
                                              <w:divBdr>
                                                <w:top w:val="none" w:sz="0" w:space="0" w:color="auto"/>
                                                <w:left w:val="none" w:sz="0" w:space="0" w:color="auto"/>
                                                <w:bottom w:val="none" w:sz="0" w:space="0" w:color="auto"/>
                                                <w:right w:val="none" w:sz="0" w:space="0" w:color="auto"/>
                                              </w:divBdr>
                                              <w:divsChild>
                                                <w:div w:id="475032385">
                                                  <w:marLeft w:val="0"/>
                                                  <w:marRight w:val="0"/>
                                                  <w:marTop w:val="0"/>
                                                  <w:marBottom w:val="0"/>
                                                  <w:divBdr>
                                                    <w:top w:val="none" w:sz="0" w:space="0" w:color="auto"/>
                                                    <w:left w:val="none" w:sz="0" w:space="0" w:color="auto"/>
                                                    <w:bottom w:val="none" w:sz="0" w:space="0" w:color="auto"/>
                                                    <w:right w:val="none" w:sz="0" w:space="0" w:color="auto"/>
                                                  </w:divBdr>
                                                  <w:divsChild>
                                                    <w:div w:id="2086995465">
                                                      <w:marLeft w:val="0"/>
                                                      <w:marRight w:val="0"/>
                                                      <w:marTop w:val="0"/>
                                                      <w:marBottom w:val="0"/>
                                                      <w:divBdr>
                                                        <w:top w:val="none" w:sz="0" w:space="0" w:color="auto"/>
                                                        <w:left w:val="none" w:sz="0" w:space="0" w:color="auto"/>
                                                        <w:bottom w:val="none" w:sz="0" w:space="0" w:color="auto"/>
                                                        <w:right w:val="none" w:sz="0" w:space="0" w:color="auto"/>
                                                      </w:divBdr>
                                                      <w:divsChild>
                                                        <w:div w:id="14060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3851631">
          <w:marLeft w:val="0"/>
          <w:marRight w:val="0"/>
          <w:marTop w:val="0"/>
          <w:marBottom w:val="0"/>
          <w:divBdr>
            <w:top w:val="none" w:sz="0" w:space="0" w:color="auto"/>
            <w:left w:val="none" w:sz="0" w:space="0" w:color="auto"/>
            <w:bottom w:val="none" w:sz="0" w:space="0" w:color="auto"/>
            <w:right w:val="none" w:sz="0" w:space="0" w:color="auto"/>
          </w:divBdr>
          <w:divsChild>
            <w:div w:id="816730825">
              <w:marLeft w:val="0"/>
              <w:marRight w:val="0"/>
              <w:marTop w:val="0"/>
              <w:marBottom w:val="0"/>
              <w:divBdr>
                <w:top w:val="none" w:sz="0" w:space="0" w:color="auto"/>
                <w:left w:val="none" w:sz="0" w:space="0" w:color="auto"/>
                <w:bottom w:val="none" w:sz="0" w:space="0" w:color="auto"/>
                <w:right w:val="none" w:sz="0" w:space="0" w:color="auto"/>
              </w:divBdr>
              <w:divsChild>
                <w:div w:id="4786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Godhwani</dc:creator>
  <cp:keywords/>
  <dc:description/>
  <cp:lastModifiedBy>Priya Godhwani</cp:lastModifiedBy>
  <cp:revision>1</cp:revision>
  <dcterms:created xsi:type="dcterms:W3CDTF">2024-06-18T07:44:00Z</dcterms:created>
  <dcterms:modified xsi:type="dcterms:W3CDTF">2024-06-18T07:59:00Z</dcterms:modified>
</cp:coreProperties>
</file>