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26F0" w14:textId="665F2621" w:rsidR="00761B9E" w:rsidRDefault="00000000" w:rsidP="00E32669">
      <w:pPr>
        <w:pStyle w:val="Title"/>
      </w:pPr>
      <w:r>
        <w:t>Kedar Godkhindi</w:t>
      </w:r>
      <w:r w:rsidR="00EB7728" w:rsidRPr="00EB7728">
        <w:rPr>
          <w:noProof/>
        </w:rPr>
        <w:t xml:space="preserve"> </w:t>
      </w:r>
      <w:r w:rsidR="00E32669">
        <w:rPr>
          <w:noProof/>
        </w:rPr>
        <w:t xml:space="preserve"> </w:t>
      </w:r>
    </w:p>
    <w:p w14:paraId="3753791D" w14:textId="4794A239" w:rsidR="00761B9E" w:rsidRPr="008B1BD2" w:rsidRDefault="00000000" w:rsidP="00D74D5F">
      <w:pPr>
        <w:pStyle w:val="Heading2"/>
      </w:pPr>
      <w:r w:rsidRPr="008B1BD2">
        <w:t>Engineering Manager | Platform Modernization | Automation</w:t>
      </w:r>
      <w:r w:rsidR="00D74D5F" w:rsidRPr="008B1BD2">
        <w:t xml:space="preserve"> </w:t>
      </w:r>
      <w:r w:rsidRPr="008B1BD2">
        <w:t>Emerging AI</w:t>
      </w:r>
    </w:p>
    <w:p w14:paraId="38F92D3F" w14:textId="00CBB6C3" w:rsidR="00365AED" w:rsidRPr="008B1BD2" w:rsidRDefault="00000000" w:rsidP="00D31273">
      <w:pPr>
        <w:pStyle w:val="Heading4"/>
        <w:spacing w:before="0" w:line="240" w:lineRule="auto"/>
        <w:rPr>
          <w:sz w:val="18"/>
          <w:szCs w:val="18"/>
        </w:rPr>
      </w:pPr>
      <w:r w:rsidRPr="008B1BD2">
        <w:rPr>
          <w:rFonts w:ascii="Segoe UI Emoji" w:hAnsi="Segoe UI Emoji" w:cs="Segoe UI Emoji"/>
          <w:sz w:val="18"/>
          <w:szCs w:val="18"/>
        </w:rPr>
        <w:t>📍</w:t>
      </w:r>
      <w:r w:rsidRPr="008B1BD2">
        <w:rPr>
          <w:sz w:val="18"/>
          <w:szCs w:val="18"/>
        </w:rPr>
        <w:t xml:space="preserve"> Chicago, USA | Relocating to Bangalore, India</w:t>
      </w:r>
      <w:r w:rsidR="00365AED" w:rsidRPr="008B1BD2">
        <w:rPr>
          <w:sz w:val="18"/>
          <w:szCs w:val="18"/>
        </w:rPr>
        <w:t xml:space="preserve"> |</w:t>
      </w:r>
      <w:r w:rsidRPr="008B1BD2">
        <w:rPr>
          <w:rFonts w:ascii="Segoe UI Emoji" w:hAnsi="Segoe UI Emoji" w:cs="Segoe UI Emoji"/>
          <w:sz w:val="18"/>
          <w:szCs w:val="18"/>
        </w:rPr>
        <w:t>📞</w:t>
      </w:r>
      <w:r w:rsidR="0075390F" w:rsidRPr="008B1BD2">
        <w:rPr>
          <w:noProof/>
          <w:sz w:val="18"/>
          <w:szCs w:val="18"/>
        </w:rPr>
        <w:drawing>
          <wp:inline distT="0" distB="0" distL="0" distR="0" wp14:anchorId="222EFD21" wp14:editId="7FB1ADDB">
            <wp:extent cx="137160" cy="118371"/>
            <wp:effectExtent l="0" t="0" r="0" b="0"/>
            <wp:docPr id="1023436962" name="Picture 102343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BD2">
        <w:rPr>
          <w:sz w:val="18"/>
          <w:szCs w:val="18"/>
        </w:rPr>
        <w:t xml:space="preserve"> US: +1 630 489 8300 |</w:t>
      </w:r>
    </w:p>
    <w:p w14:paraId="20FB4824" w14:textId="0B54C623" w:rsidR="00761B9E" w:rsidRPr="008B1BD2" w:rsidRDefault="00000000" w:rsidP="00D31273">
      <w:pPr>
        <w:pStyle w:val="Heading4"/>
        <w:spacing w:before="0" w:line="240" w:lineRule="auto"/>
        <w:rPr>
          <w:sz w:val="18"/>
          <w:szCs w:val="18"/>
        </w:rPr>
      </w:pPr>
      <w:r w:rsidRPr="008B1BD2">
        <w:rPr>
          <w:noProof/>
          <w:sz w:val="18"/>
          <w:szCs w:val="18"/>
        </w:rPr>
        <w:drawing>
          <wp:inline distT="0" distB="0" distL="0" distR="0" wp14:anchorId="53F23B2E" wp14:editId="0ED53712">
            <wp:extent cx="137160" cy="118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1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BD2">
        <w:rPr>
          <w:sz w:val="18"/>
          <w:szCs w:val="18"/>
        </w:rPr>
        <w:t xml:space="preserve"> WhatsApp (India): +91 90351 96540</w:t>
      </w:r>
      <w:r w:rsidR="00365AED" w:rsidRPr="008B1BD2">
        <w:rPr>
          <w:sz w:val="18"/>
          <w:szCs w:val="18"/>
        </w:rPr>
        <w:t xml:space="preserve"> |</w:t>
      </w:r>
      <w:r w:rsidR="00365AED" w:rsidRPr="008B1BD2">
        <w:rPr>
          <w:rFonts w:ascii="Segoe UI Emoji" w:hAnsi="Segoe UI Emoji" w:cs="Segoe UI Emoji"/>
          <w:sz w:val="18"/>
          <w:szCs w:val="18"/>
        </w:rPr>
        <w:t xml:space="preserve"> </w:t>
      </w:r>
      <w:r w:rsidR="00365AED" w:rsidRPr="008B1BD2">
        <w:rPr>
          <w:noProof/>
          <w:sz w:val="18"/>
          <w:szCs w:val="18"/>
        </w:rPr>
        <w:drawing>
          <wp:inline distT="0" distB="0" distL="0" distR="0" wp14:anchorId="50351E39" wp14:editId="2E1A2DE0">
            <wp:extent cx="157588" cy="137160"/>
            <wp:effectExtent l="0" t="0" r="0" b="0"/>
            <wp:docPr id="7956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69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627" cy="14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BD2">
        <w:rPr>
          <w:sz w:val="18"/>
          <w:szCs w:val="18"/>
        </w:rPr>
        <w:t xml:space="preserve">: </w:t>
      </w:r>
      <w:hyperlink r:id="rId10" w:history="1">
        <w:r w:rsidR="00761B9E" w:rsidRPr="00E32669">
          <w:rPr>
            <w:rStyle w:val="Hyperlink"/>
            <w:sz w:val="18"/>
            <w:szCs w:val="18"/>
          </w:rPr>
          <w:t>linkedin.com/in/kedargodkhindi</w:t>
        </w:r>
      </w:hyperlink>
    </w:p>
    <w:p w14:paraId="630B43B3" w14:textId="5FDFC2EC" w:rsidR="00761B9E" w:rsidRDefault="00365AED" w:rsidP="00D31273">
      <w:pPr>
        <w:pStyle w:val="Heading4"/>
        <w:spacing w:before="0" w:line="240" w:lineRule="auto"/>
      </w:pPr>
      <w:r w:rsidRPr="008B1BD2">
        <w:rPr>
          <w:noProof/>
          <w:sz w:val="18"/>
          <w:szCs w:val="18"/>
        </w:rPr>
        <w:drawing>
          <wp:inline distT="0" distB="0" distL="0" distR="0" wp14:anchorId="2645BAB7" wp14:editId="3B3A300E">
            <wp:extent cx="152400" cy="139780"/>
            <wp:effectExtent l="0" t="0" r="0" b="0"/>
            <wp:docPr id="20546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3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70" cy="14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BD2">
        <w:rPr>
          <w:sz w:val="18"/>
          <w:szCs w:val="18"/>
        </w:rPr>
        <w:t xml:space="preserve"> GitHub: github.com/godkhindikedar</w:t>
      </w:r>
    </w:p>
    <w:p w14:paraId="423113D4" w14:textId="77777777" w:rsidR="00761B9E" w:rsidRDefault="00000000">
      <w:pPr>
        <w:pStyle w:val="Heading1"/>
      </w:pPr>
      <w:r>
        <w:t>PROFILE SUMMARY</w:t>
      </w:r>
    </w:p>
    <w:p w14:paraId="1A0B3187" w14:textId="77777777" w:rsidR="00260D8C" w:rsidRPr="002A5654" w:rsidRDefault="00260D8C" w:rsidP="00260D8C">
      <w:r w:rsidRPr="002A5654">
        <w:t>Engineering Leader with 19+ years of experience building and modernizing high-scale, mission-critical platforms across complex enterprise domains. Proven track record of driving platform modernization, distributed systems, and automation initiatives that deliver measurable gains in scalability, reliability, cost efficiency, and time-to-market.</w:t>
      </w:r>
    </w:p>
    <w:p w14:paraId="3A77BC7E" w14:textId="77777777" w:rsidR="00260D8C" w:rsidRDefault="00260D8C" w:rsidP="00260D8C">
      <w:r w:rsidRPr="00743E73">
        <w:t>Strong techno-functional partner to Product, Architecture, and Operations, owning platform roadmaps and execution across mission-critical systems. Experienced in scaling teams, modernizing legacy architectures to cloud-native microservices, and enabling RPA and agentic AI workflows to reduce manual effort and accelerate business outcomes.</w:t>
      </w:r>
    </w:p>
    <w:p w14:paraId="42A07A46" w14:textId="77777777" w:rsidR="00761B9E" w:rsidRDefault="00000000">
      <w:pPr>
        <w:pStyle w:val="Heading1"/>
      </w:pPr>
      <w:r>
        <w:t>CORE COMPETENCIES</w:t>
      </w:r>
    </w:p>
    <w:p w14:paraId="5576F23C" w14:textId="77777777" w:rsidR="00870E1A" w:rsidRPr="00870E1A" w:rsidRDefault="00870E1A" w:rsidP="00870E1A">
      <w:pPr>
        <w:numPr>
          <w:ilvl w:val="0"/>
          <w:numId w:val="19"/>
        </w:numPr>
        <w:rPr>
          <w:i/>
          <w:iCs/>
        </w:rPr>
      </w:pPr>
      <w:r w:rsidRPr="00870E1A">
        <w:rPr>
          <w:i/>
          <w:iCs/>
        </w:rPr>
        <w:t>Engineering Leadership: Led and grew high-performing teams through hands-on architecture guidance, code reviews, hiring, mentoring, and performance management.</w:t>
      </w:r>
    </w:p>
    <w:p w14:paraId="4F37C874" w14:textId="77777777" w:rsidR="00870E1A" w:rsidRPr="00870E1A" w:rsidRDefault="00870E1A" w:rsidP="00870E1A">
      <w:pPr>
        <w:numPr>
          <w:ilvl w:val="0"/>
          <w:numId w:val="19"/>
        </w:numPr>
        <w:rPr>
          <w:i/>
          <w:iCs/>
        </w:rPr>
      </w:pPr>
      <w:r w:rsidRPr="00870E1A">
        <w:rPr>
          <w:i/>
          <w:iCs/>
        </w:rPr>
        <w:t>Platform Delivery: Owned end-to-end platform execution, modernizing monoliths into scalable microservices and event-driven systems.</w:t>
      </w:r>
    </w:p>
    <w:p w14:paraId="2A11F01F" w14:textId="77777777" w:rsidR="00870E1A" w:rsidRPr="00870E1A" w:rsidRDefault="00870E1A" w:rsidP="00870E1A">
      <w:pPr>
        <w:numPr>
          <w:ilvl w:val="0"/>
          <w:numId w:val="19"/>
        </w:numPr>
        <w:rPr>
          <w:i/>
          <w:iCs/>
        </w:rPr>
      </w:pPr>
      <w:r w:rsidRPr="00870E1A">
        <w:rPr>
          <w:i/>
          <w:iCs/>
        </w:rPr>
        <w:t>Automation &amp; AI: Drove adoption of automation, RPA, and AI-assisted development to improve efficiency and delivery speed.</w:t>
      </w:r>
    </w:p>
    <w:p w14:paraId="2D636B38" w14:textId="77777777" w:rsidR="00295DF0" w:rsidRPr="00295DF0" w:rsidRDefault="00295DF0" w:rsidP="00295DF0"/>
    <w:p w14:paraId="1E9956D6" w14:textId="77777777" w:rsidR="00761B9E" w:rsidRDefault="00000000">
      <w:pPr>
        <w:pStyle w:val="Heading1"/>
      </w:pPr>
      <w:r>
        <w:t>TECHNICAL SKILLS</w:t>
      </w:r>
    </w:p>
    <w:p w14:paraId="031D8F42" w14:textId="77777777" w:rsidR="005C77B5" w:rsidRDefault="005C77B5" w:rsidP="00A73FA7">
      <w:pPr>
        <w:sectPr w:rsidR="005C77B5" w:rsidSect="00034616">
          <w:head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0AD5A9E" w14:textId="77777777" w:rsidR="00327F40" w:rsidRDefault="00327F40" w:rsidP="00503530">
      <w:pPr>
        <w:rPr>
          <w:b/>
          <w:bCs/>
        </w:rPr>
      </w:pPr>
    </w:p>
    <w:p w14:paraId="7F13FCD0" w14:textId="2E5C2969" w:rsidR="00503530" w:rsidRDefault="00503530" w:rsidP="00503530">
      <w:r w:rsidRPr="00914F71">
        <w:rPr>
          <w:b/>
          <w:bCs/>
        </w:rPr>
        <w:t>Tech Stack:</w:t>
      </w:r>
      <w:r>
        <w:t xml:space="preserve"> C#, .NET 6+, Microservices, Event-Driven Architecture, GCP (Cloud Run, GKE, Pub/Sub), Kafka, RabbitMQ, SQL Server, Couchbase, Elasticsearch, Docker, Kubernetes, CI/CD, Apigee, Dell Boomi, UiPath, Python.</w:t>
      </w:r>
    </w:p>
    <w:p w14:paraId="116C2D60" w14:textId="77777777" w:rsidR="00503530" w:rsidRDefault="00503530" w:rsidP="00503530">
      <w:r w:rsidRPr="00914F71">
        <w:rPr>
          <w:b/>
          <w:bCs/>
        </w:rPr>
        <w:t>AI &amp; Agentic Systems</w:t>
      </w:r>
      <w:r>
        <w:t>: Multi-agent architectures (A2A, MCP), Google ADK, AI-augmented automation, Spec-Driven Development, Vibe Coding.</w:t>
      </w:r>
    </w:p>
    <w:p w14:paraId="15C6BF82" w14:textId="77777777" w:rsidR="00870E1A" w:rsidRDefault="00870E1A" w:rsidP="00503530"/>
    <w:p w14:paraId="1198F99E" w14:textId="77777777" w:rsidR="00870E1A" w:rsidRDefault="00870E1A" w:rsidP="00503530"/>
    <w:p w14:paraId="0D263BC9" w14:textId="77777777" w:rsidR="00503530" w:rsidRDefault="00503530" w:rsidP="005C77B5"/>
    <w:p w14:paraId="152D1F3C" w14:textId="77777777" w:rsidR="00503530" w:rsidRDefault="00503530" w:rsidP="005C77B5">
      <w:pPr>
        <w:sectPr w:rsidR="00503530" w:rsidSect="00503530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C0D21A1" w14:textId="77777777" w:rsidR="008842C6" w:rsidRDefault="008842C6" w:rsidP="005C77B5"/>
    <w:p w14:paraId="666D76CE" w14:textId="77777777" w:rsidR="00503530" w:rsidRDefault="00503530" w:rsidP="005C77B5"/>
    <w:p w14:paraId="6CDCD157" w14:textId="77777777" w:rsidR="008842C6" w:rsidRDefault="008842C6" w:rsidP="005C77B5"/>
    <w:p w14:paraId="200D8728" w14:textId="05356105" w:rsidR="008842C6" w:rsidRDefault="008842C6" w:rsidP="005C77B5">
      <w:pPr>
        <w:sectPr w:rsidR="008842C6" w:rsidSect="005C77B5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4DB8E8C9" w14:textId="77777777" w:rsidR="00761B9E" w:rsidRDefault="00000000">
      <w:pPr>
        <w:pStyle w:val="Heading1"/>
      </w:pPr>
      <w:r>
        <w:t>WORK EXPERIENCE</w:t>
      </w:r>
    </w:p>
    <w:p w14:paraId="49C73F82" w14:textId="77777777" w:rsidR="00761B9E" w:rsidRDefault="00000000">
      <w:pPr>
        <w:pStyle w:val="Heading2"/>
      </w:pPr>
      <w:r>
        <w:t>Engineering Manager</w:t>
      </w:r>
    </w:p>
    <w:p w14:paraId="4D597393" w14:textId="40AD0E98" w:rsidR="00761B9E" w:rsidRDefault="00000000">
      <w:r>
        <w:rPr>
          <w:b/>
        </w:rPr>
        <w:t xml:space="preserve">RXO – Freight Brokerage </w:t>
      </w:r>
      <w:r>
        <w:t>| Chicago, USA</w:t>
      </w:r>
      <w:r w:rsidR="00295DF0">
        <w:t xml:space="preserve"> | </w:t>
      </w:r>
      <w:r w:rsidR="00DD1872">
        <w:rPr>
          <w:i/>
        </w:rPr>
        <w:t xml:space="preserve">Dec </w:t>
      </w:r>
      <w:r>
        <w:rPr>
          <w:i/>
        </w:rPr>
        <w:t>2021 – Present</w:t>
      </w:r>
    </w:p>
    <w:p w14:paraId="394C8189" w14:textId="77777777" w:rsidR="00761B9E" w:rsidRDefault="00000000">
      <w:pPr>
        <w:pStyle w:val="Heading3"/>
      </w:pPr>
      <w:r>
        <w:t>Role &amp; Responsibilities</w:t>
      </w:r>
    </w:p>
    <w:p w14:paraId="489D5737" w14:textId="5E18EDB9" w:rsidR="00F67A57" w:rsidRDefault="00F67A57" w:rsidP="00F67A57">
      <w:pPr>
        <w:pStyle w:val="ListBullet"/>
      </w:pPr>
      <w:r>
        <w:t>Lead and mentor two cross-functional engineering teams, including a dedicated RPA team, with end-to-end ownership of roadmap planning, delivery execution, and technical direction for mission-critical Freight Brokerage platforms</w:t>
      </w:r>
    </w:p>
    <w:p w14:paraId="5727B97D" w14:textId="77777777" w:rsidR="00F67A57" w:rsidRDefault="00F67A57" w:rsidP="00F67A57">
      <w:pPr>
        <w:pStyle w:val="ListBullet"/>
      </w:pPr>
      <w:r>
        <w:t>Provide architectural leadership through ADR ownership, design and code reviews, EM/Architect review forums, and cross-team technical collaboration</w:t>
      </w:r>
    </w:p>
    <w:p w14:paraId="2A03C874" w14:textId="77777777" w:rsidR="00F67A57" w:rsidRDefault="00F67A57" w:rsidP="00F67A57">
      <w:pPr>
        <w:pStyle w:val="ListBullet"/>
      </w:pPr>
      <w:r>
        <w:t>Act as a techno-functional partner to Product, Architecture, and Operations, ensuring engineering priorities are aligned with business outcomes and operational needs</w:t>
      </w:r>
    </w:p>
    <w:p w14:paraId="6E2DCE06" w14:textId="77777777" w:rsidR="00F67A57" w:rsidRDefault="00F67A57" w:rsidP="00F67A57">
      <w:pPr>
        <w:pStyle w:val="ListBullet"/>
      </w:pPr>
      <w:r>
        <w:t>Drive adoption of modern engineering practices, including observability-led performance improvements, reliability engineering, and AI-assisted development tools</w:t>
      </w:r>
    </w:p>
    <w:p w14:paraId="6789FE0E" w14:textId="6E45ABBF" w:rsidR="00F67A57" w:rsidRPr="00F67A57" w:rsidRDefault="00F67A57" w:rsidP="00F67A57">
      <w:pPr>
        <w:pStyle w:val="ListBullet"/>
      </w:pPr>
      <w:r>
        <w:t>Proactively manage technical debt and platform health, balancing feature delivery with long-term maintainability, scalability, and system resilience</w:t>
      </w:r>
    </w:p>
    <w:p w14:paraId="22CDA9B3" w14:textId="050C7BB9" w:rsidR="00761B9E" w:rsidRDefault="00000000" w:rsidP="00A10C56">
      <w:pPr>
        <w:pStyle w:val="Heading3"/>
      </w:pPr>
      <w:r>
        <w:t>Key Initiatives</w:t>
      </w:r>
    </w:p>
    <w:p w14:paraId="5CCCD2C8" w14:textId="77777777" w:rsidR="00BB39C5" w:rsidRPr="00743E73" w:rsidRDefault="00BB39C5" w:rsidP="00BB39C5">
      <w:pPr>
        <w:pStyle w:val="ListBullet"/>
      </w:pPr>
      <w:r w:rsidRPr="00743E73">
        <w:rPr>
          <w:b/>
          <w:bCs/>
        </w:rPr>
        <w:t>Freight Brokerage Platform Modernization</w:t>
      </w:r>
      <w:r w:rsidRPr="00743E73">
        <w:t xml:space="preserve"> – Led decomposition of legacy TMS into domain-aligned microservices and transitioned core workflows to event-driven architecture</w:t>
      </w:r>
    </w:p>
    <w:p w14:paraId="38BF35F9" w14:textId="77777777" w:rsidR="00BB39C5" w:rsidRPr="00743E73" w:rsidRDefault="00BB39C5" w:rsidP="00BB39C5">
      <w:pPr>
        <w:pStyle w:val="ListBullet"/>
      </w:pPr>
      <w:r w:rsidRPr="00743E73">
        <w:rPr>
          <w:b/>
          <w:bCs/>
        </w:rPr>
        <w:t>Coyote Logistics Acquisition Integration</w:t>
      </w:r>
      <w:r w:rsidRPr="00743E73">
        <w:t xml:space="preserve"> – Owned scalability initiatives enabling ~3× platform growth and successful onboarding of acquired customers</w:t>
      </w:r>
    </w:p>
    <w:p w14:paraId="1A8659D7" w14:textId="77777777" w:rsidR="00BB39C5" w:rsidRPr="00743E73" w:rsidRDefault="00BB39C5" w:rsidP="00BB39C5">
      <w:pPr>
        <w:pStyle w:val="ListBullet"/>
      </w:pPr>
      <w:r w:rsidRPr="00743E73">
        <w:rPr>
          <w:b/>
          <w:bCs/>
        </w:rPr>
        <w:t>Agent-Based Automation for Logistics Operations</w:t>
      </w:r>
      <w:r w:rsidRPr="00743E73">
        <w:t xml:space="preserve"> – Designed agentic workflows including Outlook-based entry points routing requests to domain agents using Google ADK and Apigee</w:t>
      </w:r>
    </w:p>
    <w:p w14:paraId="2F31526A" w14:textId="77777777" w:rsidR="00BB39C5" w:rsidRPr="00743E73" w:rsidRDefault="00BB39C5" w:rsidP="00BB39C5">
      <w:pPr>
        <w:pStyle w:val="ListBullet"/>
      </w:pPr>
      <w:proofErr w:type="spellStart"/>
      <w:r w:rsidRPr="00743E73">
        <w:rPr>
          <w:b/>
          <w:bCs/>
        </w:rPr>
        <w:t>Loadboard</w:t>
      </w:r>
      <w:proofErr w:type="spellEnd"/>
      <w:r w:rsidRPr="00743E73">
        <w:rPr>
          <w:b/>
          <w:bCs/>
        </w:rPr>
        <w:t xml:space="preserve"> 2.0 (Current)</w:t>
      </w:r>
      <w:r w:rsidRPr="00743E73">
        <w:t xml:space="preserve"> – Driving Spec-Driven Development (Spec Kit + Vibe Coding) to establish contract-first delivery and early alignment across Product, Engineering, and Integrations</w:t>
      </w:r>
    </w:p>
    <w:p w14:paraId="12338706" w14:textId="77777777" w:rsidR="00BB39C5" w:rsidRPr="00743E73" w:rsidRDefault="00BB39C5" w:rsidP="00BB39C5">
      <w:pPr>
        <w:pStyle w:val="ListBullet"/>
      </w:pPr>
      <w:r w:rsidRPr="00743E73">
        <w:rPr>
          <w:b/>
          <w:bCs/>
        </w:rPr>
        <w:t>RPA Automation Program</w:t>
      </w:r>
      <w:r w:rsidRPr="00743E73">
        <w:t xml:space="preserve"> – Leading UiPath and Python-based automation to streamline brokerage workflows (POD, order ingestion, order creation)</w:t>
      </w:r>
    </w:p>
    <w:p w14:paraId="03A77022" w14:textId="483BBC1A" w:rsidR="00AF54C5" w:rsidRDefault="00BB39C5" w:rsidP="00AE6490">
      <w:pPr>
        <w:pStyle w:val="ListBullet"/>
      </w:pPr>
      <w:r w:rsidRPr="00743E73">
        <w:rPr>
          <w:b/>
          <w:bCs/>
        </w:rPr>
        <w:t>API Platform Migration</w:t>
      </w:r>
      <w:r w:rsidRPr="00743E73">
        <w:t xml:space="preserve"> – Led enterprise migration from Dell Boomi to Apigee for customer and partner integrations</w:t>
      </w:r>
      <w:r w:rsidR="001A49AF">
        <w:t xml:space="preserve">. </w:t>
      </w:r>
    </w:p>
    <w:p w14:paraId="071E5DDB" w14:textId="39B10F77" w:rsidR="001A49AF" w:rsidRDefault="001A49AF" w:rsidP="00AE6490">
      <w:pPr>
        <w:pStyle w:val="ListBullet"/>
      </w:pPr>
      <w:r w:rsidRPr="001A49AF">
        <w:t xml:space="preserve">Spearheaded the ideation, architecture, and execution of an Enterprise-grade RPA platform leveraging the </w:t>
      </w:r>
      <w:proofErr w:type="spellStart"/>
      <w:r w:rsidRPr="001A49AF">
        <w:rPr>
          <w:b/>
          <w:bCs/>
        </w:rPr>
        <w:t>Robocorp</w:t>
      </w:r>
      <w:proofErr w:type="spellEnd"/>
      <w:r w:rsidRPr="001A49AF">
        <w:rPr>
          <w:b/>
          <w:bCs/>
        </w:rPr>
        <w:t xml:space="preserve"> (Python-based) framework</w:t>
      </w:r>
      <w:r w:rsidRPr="001A49AF">
        <w:t>, transitioning from a high-cost licensed RPA model to a scalable open-source architecture.</w:t>
      </w:r>
    </w:p>
    <w:p w14:paraId="5208ED00" w14:textId="5C84A970" w:rsidR="00761B9E" w:rsidRDefault="00000000" w:rsidP="00AE6490">
      <w:pPr>
        <w:pStyle w:val="Heading4"/>
      </w:pPr>
      <w:r>
        <w:t>Business Impact &amp; Achievements</w:t>
      </w:r>
    </w:p>
    <w:p w14:paraId="49B54B75" w14:textId="77777777" w:rsidR="00BB39C5" w:rsidRPr="00743E73" w:rsidRDefault="00BB39C5" w:rsidP="00BB39C5">
      <w:pPr>
        <w:pStyle w:val="ListBullet"/>
      </w:pPr>
      <w:r w:rsidRPr="00781DD1">
        <w:t>Improved performance and reliability of a core platform, reducing production incidents by 10% and enabling 3× platform scalability through architecture modernization, observability-led optimizations, and service decoupling.</w:t>
      </w:r>
    </w:p>
    <w:p w14:paraId="4B1C95A7" w14:textId="77777777" w:rsidR="00BB39C5" w:rsidRDefault="00BB39C5" w:rsidP="00BB39C5">
      <w:pPr>
        <w:pStyle w:val="ListBullet"/>
      </w:pPr>
      <w:r w:rsidRPr="00E26032">
        <w:t>Reduced turnaround time for quote, order, and truck-entry workflows by ~50% by enabling single-prompt execution directly from email, resulting in 3–4× increase in operational</w:t>
      </w:r>
      <w:r w:rsidRPr="00E26032">
        <w:rPr>
          <w:b/>
          <w:bCs/>
        </w:rPr>
        <w:t xml:space="preserve"> </w:t>
      </w:r>
      <w:r w:rsidRPr="00E26032">
        <w:t>throughput, faster customer response times, and a scalable foundation for AI-driven automation</w:t>
      </w:r>
    </w:p>
    <w:p w14:paraId="22A612D1" w14:textId="77777777" w:rsidR="00BB39C5" w:rsidRDefault="00BB39C5" w:rsidP="00BB39C5">
      <w:pPr>
        <w:pStyle w:val="ListBullet"/>
      </w:pPr>
      <w:r w:rsidRPr="00743E73">
        <w:lastRenderedPageBreak/>
        <w:t>Delivered measurable man-hour savings through RPA automation</w:t>
      </w:r>
      <w:r>
        <w:t xml:space="preserve"> reducing manual hours </w:t>
      </w:r>
    </w:p>
    <w:p w14:paraId="2BA1587D" w14:textId="00128F09" w:rsidR="001A49AF" w:rsidRPr="00743E73" w:rsidRDefault="001A49AF" w:rsidP="00BB39C5">
      <w:pPr>
        <w:pStyle w:val="ListBullet"/>
      </w:pPr>
      <w:r w:rsidRPr="001A49AF">
        <w:t xml:space="preserve">Reduced annual RPA licensing costs by ~$600K, bringing operational </w:t>
      </w:r>
      <w:proofErr w:type="gramStart"/>
      <w:r w:rsidRPr="001A49AF">
        <w:t>cost</w:t>
      </w:r>
      <w:proofErr w:type="gramEnd"/>
      <w:r w:rsidRPr="001A49AF">
        <w:t xml:space="preserve"> down to ~$3K/year (infra only), while enabling scalable, vendor-independent, and containerized automation architecture.</w:t>
      </w:r>
    </w:p>
    <w:p w14:paraId="02D0AD50" w14:textId="77777777" w:rsidR="00BB39C5" w:rsidRDefault="00BB39C5" w:rsidP="00557493">
      <w:pPr>
        <w:pStyle w:val="ListBullet"/>
        <w:numPr>
          <w:ilvl w:val="0"/>
          <w:numId w:val="0"/>
        </w:numPr>
      </w:pPr>
    </w:p>
    <w:p w14:paraId="298C3FAB" w14:textId="77777777" w:rsidR="00761B9E" w:rsidRDefault="00000000">
      <w:pPr>
        <w:pStyle w:val="Heading2"/>
      </w:pPr>
      <w:r>
        <w:t>Solutions Lead / Project Lead</w:t>
      </w:r>
    </w:p>
    <w:p w14:paraId="56C2720F" w14:textId="3CE5D0ED" w:rsidR="00761B9E" w:rsidRDefault="00000000">
      <w:proofErr w:type="spellStart"/>
      <w:r>
        <w:rPr>
          <w:b/>
        </w:rPr>
        <w:t>Saggezza</w:t>
      </w:r>
      <w:proofErr w:type="spellEnd"/>
      <w:r>
        <w:rPr>
          <w:b/>
        </w:rPr>
        <w:t xml:space="preserve"> Inc. (now </w:t>
      </w:r>
      <w:proofErr w:type="spellStart"/>
      <w:r>
        <w:rPr>
          <w:b/>
        </w:rPr>
        <w:t>Apexon</w:t>
      </w:r>
      <w:proofErr w:type="spellEnd"/>
      <w:r>
        <w:rPr>
          <w:b/>
        </w:rPr>
        <w:t>)</w:t>
      </w:r>
      <w:r>
        <w:t xml:space="preserve"> | India &amp; US</w:t>
      </w:r>
      <w:r w:rsidR="00512B6A">
        <w:t xml:space="preserve"> | </w:t>
      </w:r>
      <w:r>
        <w:rPr>
          <w:i/>
        </w:rPr>
        <w:t>2009 – 2021</w:t>
      </w:r>
    </w:p>
    <w:p w14:paraId="7C9E877B" w14:textId="77777777" w:rsidR="00761B9E" w:rsidRDefault="00000000">
      <w:pPr>
        <w:pStyle w:val="Heading3"/>
      </w:pPr>
      <w:r>
        <w:t>Role &amp; Responsibilities</w:t>
      </w:r>
    </w:p>
    <w:p w14:paraId="68C0784F" w14:textId="2E03ECEA" w:rsidR="00761B9E" w:rsidRDefault="00000000">
      <w:pPr>
        <w:pStyle w:val="ListBullet"/>
      </w:pPr>
      <w:r>
        <w:t xml:space="preserve">Led client-facing </w:t>
      </w:r>
      <w:r w:rsidR="006F7C43">
        <w:t xml:space="preserve">3 </w:t>
      </w:r>
      <w:r>
        <w:t>engineering teams with end-to-end ownership of architecture, delivery, and modernization of enterprise platforms</w:t>
      </w:r>
      <w:r w:rsidR="0051579B">
        <w:t xml:space="preserve">, development of new </w:t>
      </w:r>
      <w:r w:rsidR="006F7C43">
        <w:t xml:space="preserve">features. </w:t>
      </w:r>
    </w:p>
    <w:p w14:paraId="3AD46E01" w14:textId="77777777" w:rsidR="00761B9E" w:rsidRDefault="00000000">
      <w:pPr>
        <w:pStyle w:val="ListBullet"/>
      </w:pPr>
      <w:r>
        <w:t>Provided technical leadership and mentoring, guiding solution design, reviews, and technical knowledge-sharing</w:t>
      </w:r>
    </w:p>
    <w:p w14:paraId="028CE725" w14:textId="77777777" w:rsidR="00761B9E" w:rsidRDefault="00000000">
      <w:pPr>
        <w:pStyle w:val="ListBullet"/>
      </w:pPr>
      <w:r>
        <w:t>Acted as a techno-functional bridge between client stakeholders and engineering teams</w:t>
      </w:r>
    </w:p>
    <w:p w14:paraId="4BC7AA06" w14:textId="77777777" w:rsidR="00BA5660" w:rsidRDefault="00BA5660" w:rsidP="00BA5660">
      <w:pPr>
        <w:pStyle w:val="Heading3"/>
      </w:pPr>
      <w:r>
        <w:t>Key Initiative</w:t>
      </w:r>
    </w:p>
    <w:p w14:paraId="45D28730" w14:textId="77777777" w:rsidR="00BA5660" w:rsidRDefault="00BA5660" w:rsidP="00BA5660">
      <w:pPr>
        <w:pStyle w:val="ListBullet"/>
      </w:pPr>
      <w:r>
        <w:t>Packet Parcel Sorting System (PPSS) Automation – ID Mail</w:t>
      </w:r>
    </w:p>
    <w:p w14:paraId="38992291" w14:textId="77777777" w:rsidR="00BA5660" w:rsidRDefault="00BA5660" w:rsidP="00BA5660">
      <w:pPr>
        <w:pStyle w:val="ListBullet"/>
      </w:pPr>
      <w:r w:rsidRPr="00D74D5F">
        <w:t>Took ownership of a vendor-transitioned critical system, stabilized recurring Sev-1 incidents, and modernized the platform to improve maintainability and enable new feature delivery.</w:t>
      </w:r>
    </w:p>
    <w:p w14:paraId="65CFDE41" w14:textId="77777777" w:rsidR="00BA5660" w:rsidRDefault="00BA5660" w:rsidP="00BA5660">
      <w:pPr>
        <w:pStyle w:val="ListBullet"/>
      </w:pPr>
      <w:r w:rsidRPr="00FE1BAD">
        <w:t>Delivered multiple proof-of-concepts and client presentations using Ext JS and the .NET framework, successfully winning client confidence and driving projects to completion</w:t>
      </w:r>
    </w:p>
    <w:p w14:paraId="728E4BB0" w14:textId="77777777" w:rsidR="00BA5660" w:rsidRDefault="00BA5660" w:rsidP="00BA5660">
      <w:pPr>
        <w:pStyle w:val="ListBullet"/>
      </w:pPr>
      <w:r w:rsidRPr="00FE1BAD">
        <w:t>Designed and developed shared, reusable components for Kentico CMS, supporting teams building LTL-related workloads</w:t>
      </w:r>
    </w:p>
    <w:p w14:paraId="57FA843D" w14:textId="77777777" w:rsidR="00BA5660" w:rsidRDefault="00BA5660" w:rsidP="00BA5660">
      <w:pPr>
        <w:pStyle w:val="ListBullet"/>
      </w:pPr>
      <w:r w:rsidRPr="00FE1BAD">
        <w:t>Led development and support of USPS mail list processing applications, including operational workflows and reporting solutions that calculate postal savings through co-mail processing</w:t>
      </w:r>
    </w:p>
    <w:p w14:paraId="40B0082E" w14:textId="77777777" w:rsidR="00BA5660" w:rsidRDefault="00BA5660" w:rsidP="00BA5660">
      <w:pPr>
        <w:pStyle w:val="Heading3"/>
      </w:pPr>
      <w:r>
        <w:t>Business Impact &amp; Achievements</w:t>
      </w:r>
    </w:p>
    <w:p w14:paraId="3C369564" w14:textId="77777777" w:rsidR="00BA5660" w:rsidRDefault="00BA5660" w:rsidP="00BA5660">
      <w:pPr>
        <w:pStyle w:val="ListBullet"/>
      </w:pPr>
      <w:r w:rsidRPr="001D7BA5">
        <w:t>Designed APIs integrating enterprise systems with automated parcel-processing hardware, eliminating manual workflows and increasing processing throughput by 30%.</w:t>
      </w:r>
    </w:p>
    <w:p w14:paraId="150DFE83" w14:textId="77777777" w:rsidR="00BA5660" w:rsidRDefault="00BA5660" w:rsidP="00BA5660">
      <w:pPr>
        <w:pStyle w:val="ListBullet"/>
      </w:pPr>
      <w:r w:rsidRPr="00EE29C0">
        <w:t>Streamlined system architecture and improved long-term maintainability by introducing Test-Driven Development (TDD) and Gherkin-based Given-When-Then specifications.</w:t>
      </w:r>
    </w:p>
    <w:p w14:paraId="54E9B19E" w14:textId="77777777" w:rsidR="00BA5660" w:rsidRDefault="00BA5660" w:rsidP="00BA5660">
      <w:pPr>
        <w:pStyle w:val="ListBullet"/>
      </w:pPr>
      <w:r>
        <w:t>Delivered consistent client value across long-term consulting engagements, contributing to repeat business</w:t>
      </w:r>
    </w:p>
    <w:p w14:paraId="541EE56F" w14:textId="77777777" w:rsidR="00BA5660" w:rsidRDefault="00BA5660" w:rsidP="00BA5660">
      <w:pPr>
        <w:pStyle w:val="ListBullet"/>
        <w:numPr>
          <w:ilvl w:val="0"/>
          <w:numId w:val="0"/>
        </w:numPr>
        <w:ind w:left="360" w:hanging="360"/>
      </w:pPr>
    </w:p>
    <w:p w14:paraId="45118B73" w14:textId="77777777" w:rsidR="00BA5660" w:rsidRDefault="00BA5660" w:rsidP="00BA5660">
      <w:pPr>
        <w:pStyle w:val="ListBullet"/>
        <w:numPr>
          <w:ilvl w:val="0"/>
          <w:numId w:val="0"/>
        </w:numPr>
        <w:ind w:left="360" w:hanging="360"/>
      </w:pPr>
    </w:p>
    <w:p w14:paraId="07B1A3A7" w14:textId="77777777" w:rsidR="00761B9E" w:rsidRDefault="00000000">
      <w:pPr>
        <w:pStyle w:val="Heading2"/>
      </w:pPr>
      <w:r>
        <w:t>Software Engineer</w:t>
      </w:r>
    </w:p>
    <w:p w14:paraId="5F0D6048" w14:textId="0218ACD8" w:rsidR="00761B9E" w:rsidRDefault="00000000">
      <w:proofErr w:type="spellStart"/>
      <w:r>
        <w:rPr>
          <w:b/>
        </w:rPr>
        <w:t>Canarys</w:t>
      </w:r>
      <w:proofErr w:type="spellEnd"/>
      <w:r>
        <w:rPr>
          <w:b/>
        </w:rPr>
        <w:t xml:space="preserve"> Automations Pvt. Ltd.</w:t>
      </w:r>
      <w:r>
        <w:t xml:space="preserve"> | Bangalore, India</w:t>
      </w:r>
      <w:r w:rsidR="00EB7728">
        <w:t xml:space="preserve"> | </w:t>
      </w:r>
      <w:r>
        <w:rPr>
          <w:i/>
        </w:rPr>
        <w:t>2007 – 2008</w:t>
      </w:r>
    </w:p>
    <w:p w14:paraId="1F33A39E" w14:textId="5B9CD094" w:rsidR="00761B9E" w:rsidRDefault="00000000">
      <w:pPr>
        <w:pStyle w:val="ListBullet"/>
      </w:pPr>
      <w:r>
        <w:t xml:space="preserve">Trained in .NET technologies and contributed to the </w:t>
      </w:r>
      <w:proofErr w:type="spellStart"/>
      <w:r>
        <w:t>Scorpus</w:t>
      </w:r>
      <w:proofErr w:type="spellEnd"/>
      <w:r>
        <w:t xml:space="preserve"> asset management product</w:t>
      </w:r>
      <w:r w:rsidR="00781AC4">
        <w:t xml:space="preserve"> with .NET – C#, SQL tech stack</w:t>
      </w:r>
    </w:p>
    <w:p w14:paraId="1B18A8BC" w14:textId="77777777" w:rsidR="00761B9E" w:rsidRDefault="00000000">
      <w:pPr>
        <w:pStyle w:val="ListBullet"/>
      </w:pPr>
      <w:r>
        <w:t>Built reporting solutions using SQL Server, Microsoft Dynamics, and SSRS</w:t>
      </w:r>
    </w:p>
    <w:p w14:paraId="1C0E00F3" w14:textId="77777777" w:rsidR="00761B9E" w:rsidRDefault="00000000">
      <w:pPr>
        <w:pStyle w:val="Heading1"/>
      </w:pPr>
      <w:r>
        <w:lastRenderedPageBreak/>
        <w:t>EDUCATION</w:t>
      </w:r>
    </w:p>
    <w:p w14:paraId="60473D25" w14:textId="77777777" w:rsidR="00761B9E" w:rsidRDefault="00000000" w:rsidP="00B93161">
      <w:pPr>
        <w:pStyle w:val="ListParagraph"/>
        <w:numPr>
          <w:ilvl w:val="0"/>
          <w:numId w:val="18"/>
        </w:numPr>
        <w:spacing w:line="240" w:lineRule="auto"/>
      </w:pPr>
      <w:r w:rsidRPr="00B93161">
        <w:rPr>
          <w:b/>
        </w:rPr>
        <w:t>Post Graduate Program in Cloud Computing</w:t>
      </w:r>
      <w:r>
        <w:t xml:space="preserve"> – Great Learning (UT Austin) | </w:t>
      </w:r>
      <w:r w:rsidRPr="00B93161">
        <w:rPr>
          <w:i/>
        </w:rPr>
        <w:t>2021–2022</w:t>
      </w:r>
    </w:p>
    <w:p w14:paraId="0DC3A61A" w14:textId="24B8B218" w:rsidR="00557493" w:rsidRPr="00324572" w:rsidRDefault="00000000" w:rsidP="00324572">
      <w:pPr>
        <w:pStyle w:val="ListParagraph"/>
        <w:numPr>
          <w:ilvl w:val="0"/>
          <w:numId w:val="18"/>
        </w:numPr>
        <w:spacing w:line="240" w:lineRule="auto"/>
        <w:rPr>
          <w:i/>
        </w:rPr>
      </w:pPr>
      <w:r w:rsidRPr="00B93161">
        <w:rPr>
          <w:b/>
        </w:rPr>
        <w:t>Bachelor of Engineering (E&amp;C)</w:t>
      </w:r>
      <w:r>
        <w:t xml:space="preserve"> – VTU Belgaum | </w:t>
      </w:r>
      <w:r w:rsidRPr="00B93161">
        <w:rPr>
          <w:i/>
        </w:rPr>
        <w:t>2002–2006</w:t>
      </w:r>
    </w:p>
    <w:p w14:paraId="63E0B698" w14:textId="77777777" w:rsidR="00761B9E" w:rsidRDefault="00000000">
      <w:pPr>
        <w:pStyle w:val="Heading1"/>
      </w:pPr>
      <w:r>
        <w:t>CERTIFICATIONS</w:t>
      </w:r>
    </w:p>
    <w:p w14:paraId="4F15C476" w14:textId="77777777" w:rsidR="0038486B" w:rsidRDefault="0038486B">
      <w:pPr>
        <w:pStyle w:val="ListBullet"/>
        <w:sectPr w:rsidR="0038486B" w:rsidSect="005C77B5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EC9DD54" w14:textId="77777777" w:rsidR="00761B9E" w:rsidRDefault="00000000">
      <w:pPr>
        <w:pStyle w:val="ListBullet"/>
      </w:pPr>
      <w:r>
        <w:t>Google AI Agents Lab – July 2025</w:t>
      </w:r>
    </w:p>
    <w:p w14:paraId="613CBFDF" w14:textId="77777777" w:rsidR="00761B9E" w:rsidRDefault="00000000">
      <w:pPr>
        <w:pStyle w:val="ListBullet"/>
      </w:pPr>
      <w:r>
        <w:t>Google Professional Cloud Architect – 2025</w:t>
      </w:r>
    </w:p>
    <w:p w14:paraId="7299BE7A" w14:textId="77777777" w:rsidR="00761B9E" w:rsidRDefault="00000000">
      <w:pPr>
        <w:pStyle w:val="ListBullet"/>
      </w:pPr>
      <w:r>
        <w:t>Certified IT Architect – Foundation (IASA) – 2020</w:t>
      </w:r>
    </w:p>
    <w:p w14:paraId="66F4D67D" w14:textId="4FEE6463" w:rsidR="005E5128" w:rsidRDefault="005E5128">
      <w:pPr>
        <w:pStyle w:val="ListBullet"/>
      </w:pPr>
      <w:r>
        <w:t>Microsoft Programming in C# - 2019</w:t>
      </w:r>
    </w:p>
    <w:p w14:paraId="0F2D40D0" w14:textId="77777777" w:rsidR="00761B9E" w:rsidRDefault="00000000">
      <w:pPr>
        <w:pStyle w:val="ListBullet"/>
      </w:pPr>
      <w:r>
        <w:t>Microsoft Certified Professional – Azure – 2018</w:t>
      </w:r>
    </w:p>
    <w:p w14:paraId="1B304A88" w14:textId="1427B10A" w:rsidR="005E5128" w:rsidRDefault="005E5128" w:rsidP="005E5128">
      <w:pPr>
        <w:pStyle w:val="ListBullet"/>
      </w:pPr>
      <w:r>
        <w:t>Certified Scrum Product Owner - 2018</w:t>
      </w:r>
    </w:p>
    <w:p w14:paraId="72D841F0" w14:textId="476DA89A" w:rsidR="005E5128" w:rsidRDefault="005E5128" w:rsidP="005E5128">
      <w:pPr>
        <w:pStyle w:val="ListBullet"/>
      </w:pPr>
      <w:r w:rsidRPr="005E5128">
        <w:t>Business Systems Analysis for Object-Oriented Projects using UML2</w:t>
      </w:r>
      <w:r>
        <w:t xml:space="preserve"> – 2017</w:t>
      </w:r>
    </w:p>
    <w:p w14:paraId="561C3404" w14:textId="51BF765E" w:rsidR="00761B9E" w:rsidRDefault="005E5128">
      <w:pPr>
        <w:pStyle w:val="ListBullet"/>
      </w:pPr>
      <w:r>
        <w:t>Certified Scrum Developer - 2017</w:t>
      </w:r>
    </w:p>
    <w:p w14:paraId="111EC22E" w14:textId="77777777" w:rsidR="0038486B" w:rsidRDefault="0038486B">
      <w:pPr>
        <w:pStyle w:val="Heading1"/>
        <w:rPr>
          <w:rFonts w:ascii="Segoe UI Emoji" w:hAnsi="Segoe UI Emoji" w:cs="Segoe UI Emoji"/>
        </w:rPr>
        <w:sectPr w:rsidR="0038486B" w:rsidSect="0038486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3047019" w14:textId="1E648F27" w:rsidR="00761B9E" w:rsidRDefault="00FE1BAD">
      <w:pPr>
        <w:pStyle w:val="Heading1"/>
      </w:pPr>
      <w:r w:rsidRPr="00FE1BAD">
        <w:rPr>
          <w:rFonts w:ascii="Segoe UI Emoji" w:hAnsi="Segoe UI Emoji" w:cs="Segoe UI Emoji"/>
        </w:rPr>
        <w:t>⭐</w:t>
      </w:r>
      <w:r w:rsidRPr="00FE1BAD">
        <w:t xml:space="preserve"> </w:t>
      </w:r>
      <w:r>
        <w:t>AWARDS &amp; RECOGNITION</w:t>
      </w:r>
    </w:p>
    <w:p w14:paraId="2C4D1F1D" w14:textId="77777777" w:rsidR="00761B9E" w:rsidRDefault="00000000" w:rsidP="00FE1BAD">
      <w:pPr>
        <w:pStyle w:val="ListParagraph"/>
        <w:numPr>
          <w:ilvl w:val="0"/>
          <w:numId w:val="17"/>
        </w:numPr>
        <w:spacing w:line="240" w:lineRule="auto"/>
      </w:pPr>
      <w:r>
        <w:t>MVP Award – RXO (Q3 2025) for platform scalability and acquisition integration</w:t>
      </w:r>
    </w:p>
    <w:p w14:paraId="3DAE11D4" w14:textId="080B50FB" w:rsidR="00A31E30" w:rsidRDefault="00A31E30" w:rsidP="00FE1BAD">
      <w:pPr>
        <w:pStyle w:val="ListParagraph"/>
        <w:numPr>
          <w:ilvl w:val="0"/>
          <w:numId w:val="17"/>
        </w:numPr>
        <w:spacing w:line="240" w:lineRule="auto"/>
      </w:pPr>
      <w:r w:rsidRPr="00FE1BAD">
        <w:t xml:space="preserve">MVP Award </w:t>
      </w:r>
      <w:r w:rsidR="00FE1BAD" w:rsidRPr="00FE1BAD">
        <w:t>RXO (</w:t>
      </w:r>
      <w:r w:rsidRPr="00FE1BAD">
        <w:t>Q1 2023)</w:t>
      </w:r>
      <w:r w:rsidRPr="00A31E30">
        <w:t xml:space="preserve"> – Awarded for driving API platform modernization through Boomi–Apigee migration, improving reliability, and enabling critical integrations and customer onboardings.</w:t>
      </w:r>
    </w:p>
    <w:p w14:paraId="1860F05A" w14:textId="05B65ECC" w:rsidR="00FE1BAD" w:rsidRDefault="00000000" w:rsidP="00324572">
      <w:pPr>
        <w:pStyle w:val="ListParagraph"/>
        <w:numPr>
          <w:ilvl w:val="0"/>
          <w:numId w:val="17"/>
        </w:numPr>
        <w:spacing w:line="240" w:lineRule="auto"/>
      </w:pPr>
      <w:proofErr w:type="spellStart"/>
      <w:r>
        <w:t>Saggezza</w:t>
      </w:r>
      <w:proofErr w:type="spellEnd"/>
      <w:r>
        <w:t xml:space="preserve"> Star Award – 2020 &amp; 2021 for delivery excellence and leadership</w:t>
      </w:r>
      <w:r w:rsidR="00A31E30">
        <w:t>.</w:t>
      </w:r>
    </w:p>
    <w:p w14:paraId="466ACA62" w14:textId="0C2698C0" w:rsidR="00324572" w:rsidRPr="00324572" w:rsidRDefault="00324572" w:rsidP="00324572">
      <w:pPr>
        <w:tabs>
          <w:tab w:val="left" w:pos="1282"/>
        </w:tabs>
      </w:pPr>
    </w:p>
    <w:sectPr w:rsidR="00324572" w:rsidRPr="00324572" w:rsidSect="005C77B5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59204" w14:textId="77777777" w:rsidR="00D91607" w:rsidRDefault="00D91607" w:rsidP="00E32669">
      <w:pPr>
        <w:spacing w:before="0" w:after="0" w:line="240" w:lineRule="auto"/>
      </w:pPr>
      <w:r>
        <w:separator/>
      </w:r>
    </w:p>
  </w:endnote>
  <w:endnote w:type="continuationSeparator" w:id="0">
    <w:p w14:paraId="51FA56B2" w14:textId="77777777" w:rsidR="00D91607" w:rsidRDefault="00D91607" w:rsidP="00E326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B322" w14:textId="77777777" w:rsidR="00D91607" w:rsidRDefault="00D91607" w:rsidP="00E32669">
      <w:pPr>
        <w:spacing w:before="0" w:after="0" w:line="240" w:lineRule="auto"/>
      </w:pPr>
      <w:r>
        <w:separator/>
      </w:r>
    </w:p>
  </w:footnote>
  <w:footnote w:type="continuationSeparator" w:id="0">
    <w:p w14:paraId="67B9C0AE" w14:textId="77777777" w:rsidR="00D91607" w:rsidRDefault="00D91607" w:rsidP="00E326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C2CA" w14:textId="6BA9408E" w:rsidR="00E32669" w:rsidRPr="00E32669" w:rsidRDefault="00E32669" w:rsidP="00E32669">
    <w:pPr>
      <w:pStyle w:val="Header"/>
    </w:pPr>
    <w:r w:rsidRPr="00E32669">
      <w:rPr>
        <w:noProof/>
      </w:rPr>
      <w:drawing>
        <wp:anchor distT="0" distB="0" distL="114300" distR="114300" simplePos="0" relativeHeight="251658240" behindDoc="0" locked="0" layoutInCell="1" allowOverlap="1" wp14:anchorId="571E8876" wp14:editId="1CEA1109">
          <wp:simplePos x="0" y="0"/>
          <wp:positionH relativeFrom="column">
            <wp:posOffset>5297805</wp:posOffset>
          </wp:positionH>
          <wp:positionV relativeFrom="paragraph">
            <wp:posOffset>-237490</wp:posOffset>
          </wp:positionV>
          <wp:extent cx="1120775" cy="1012825"/>
          <wp:effectExtent l="0" t="0" r="3175" b="0"/>
          <wp:wrapSquare wrapText="bothSides"/>
          <wp:docPr id="5392371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182578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0775" cy="1012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100.8pt;height:111pt;flip:x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75A4B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B7557"/>
    <w:multiLevelType w:val="multilevel"/>
    <w:tmpl w:val="97E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D5B8E"/>
    <w:multiLevelType w:val="hybridMultilevel"/>
    <w:tmpl w:val="57363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32F4E"/>
    <w:multiLevelType w:val="multilevel"/>
    <w:tmpl w:val="F1B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74D35"/>
    <w:multiLevelType w:val="hybridMultilevel"/>
    <w:tmpl w:val="58C04410"/>
    <w:lvl w:ilvl="0" w:tplc="8208CE76">
      <w:start w:val="1"/>
      <w:numFmt w:val="bullet"/>
      <w:lvlText w:val=""/>
      <w:lvlPicBulletId w:val="0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247AD5CE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2" w:tplc="D826B1E8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3" w:tplc="83527452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E06D7D2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5" w:tplc="359E474E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6" w:tplc="E0C47AB6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0A2AD82" w:tentative="1">
      <w:start w:val="1"/>
      <w:numFmt w:val="bullet"/>
      <w:lvlText w:val=""/>
      <w:lvlJc w:val="left"/>
      <w:pPr>
        <w:tabs>
          <w:tab w:val="num" w:pos="6570"/>
        </w:tabs>
        <w:ind w:left="6570" w:hanging="360"/>
      </w:pPr>
      <w:rPr>
        <w:rFonts w:ascii="Symbol" w:hAnsi="Symbol" w:hint="default"/>
      </w:rPr>
    </w:lvl>
    <w:lvl w:ilvl="8" w:tplc="F7785D9A" w:tentative="1">
      <w:start w:val="1"/>
      <w:numFmt w:val="bullet"/>
      <w:lvlText w:val=""/>
      <w:lvlJc w:val="left"/>
      <w:pPr>
        <w:tabs>
          <w:tab w:val="num" w:pos="7290"/>
        </w:tabs>
        <w:ind w:left="7290" w:hanging="360"/>
      </w:pPr>
      <w:rPr>
        <w:rFonts w:ascii="Symbol" w:hAnsi="Symbol" w:hint="default"/>
      </w:rPr>
    </w:lvl>
  </w:abstractNum>
  <w:abstractNum w:abstractNumId="13" w15:restartNumberingAfterBreak="0">
    <w:nsid w:val="4AFE3566"/>
    <w:multiLevelType w:val="hybridMultilevel"/>
    <w:tmpl w:val="824C0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3D6F19"/>
    <w:multiLevelType w:val="multilevel"/>
    <w:tmpl w:val="D7E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D6C97"/>
    <w:multiLevelType w:val="multilevel"/>
    <w:tmpl w:val="611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4BD8"/>
    <w:multiLevelType w:val="multilevel"/>
    <w:tmpl w:val="CB20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852962">
    <w:abstractNumId w:val="8"/>
  </w:num>
  <w:num w:numId="2" w16cid:durableId="1067847079">
    <w:abstractNumId w:val="6"/>
  </w:num>
  <w:num w:numId="3" w16cid:durableId="776869246">
    <w:abstractNumId w:val="5"/>
  </w:num>
  <w:num w:numId="4" w16cid:durableId="1205017206">
    <w:abstractNumId w:val="4"/>
  </w:num>
  <w:num w:numId="5" w16cid:durableId="1651444130">
    <w:abstractNumId w:val="7"/>
  </w:num>
  <w:num w:numId="6" w16cid:durableId="295573039">
    <w:abstractNumId w:val="3"/>
  </w:num>
  <w:num w:numId="7" w16cid:durableId="631912175">
    <w:abstractNumId w:val="2"/>
  </w:num>
  <w:num w:numId="8" w16cid:durableId="1562712547">
    <w:abstractNumId w:val="1"/>
  </w:num>
  <w:num w:numId="9" w16cid:durableId="962228365">
    <w:abstractNumId w:val="0"/>
  </w:num>
  <w:num w:numId="10" w16cid:durableId="2016836539">
    <w:abstractNumId w:val="15"/>
  </w:num>
  <w:num w:numId="11" w16cid:durableId="2146269333">
    <w:abstractNumId w:val="9"/>
  </w:num>
  <w:num w:numId="12" w16cid:durableId="1664550209">
    <w:abstractNumId w:val="14"/>
  </w:num>
  <w:num w:numId="13" w16cid:durableId="2008362103">
    <w:abstractNumId w:val="11"/>
  </w:num>
  <w:num w:numId="14" w16cid:durableId="465201575">
    <w:abstractNumId w:val="12"/>
  </w:num>
  <w:num w:numId="15" w16cid:durableId="1564019713">
    <w:abstractNumId w:val="8"/>
  </w:num>
  <w:num w:numId="16" w16cid:durableId="1034963686">
    <w:abstractNumId w:val="8"/>
  </w:num>
  <w:num w:numId="17" w16cid:durableId="1767381150">
    <w:abstractNumId w:val="10"/>
  </w:num>
  <w:num w:numId="18" w16cid:durableId="423918028">
    <w:abstractNumId w:val="13"/>
  </w:num>
  <w:num w:numId="19" w16cid:durableId="18706013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753"/>
    <w:rsid w:val="001407BF"/>
    <w:rsid w:val="0015074B"/>
    <w:rsid w:val="00180976"/>
    <w:rsid w:val="001A49AF"/>
    <w:rsid w:val="001E369E"/>
    <w:rsid w:val="00202715"/>
    <w:rsid w:val="00260D8C"/>
    <w:rsid w:val="00295DF0"/>
    <w:rsid w:val="0029639D"/>
    <w:rsid w:val="00324572"/>
    <w:rsid w:val="00326F90"/>
    <w:rsid w:val="00327F40"/>
    <w:rsid w:val="00360FBC"/>
    <w:rsid w:val="00365AED"/>
    <w:rsid w:val="0038486B"/>
    <w:rsid w:val="003A070F"/>
    <w:rsid w:val="00503530"/>
    <w:rsid w:val="00512B6A"/>
    <w:rsid w:val="0051579B"/>
    <w:rsid w:val="00557493"/>
    <w:rsid w:val="005A1244"/>
    <w:rsid w:val="005C77B5"/>
    <w:rsid w:val="005E5128"/>
    <w:rsid w:val="00660AB4"/>
    <w:rsid w:val="006974E5"/>
    <w:rsid w:val="006F7C43"/>
    <w:rsid w:val="0075390F"/>
    <w:rsid w:val="00761B9E"/>
    <w:rsid w:val="00772324"/>
    <w:rsid w:val="00781AC4"/>
    <w:rsid w:val="0078533D"/>
    <w:rsid w:val="007961B8"/>
    <w:rsid w:val="007B0042"/>
    <w:rsid w:val="007E77E3"/>
    <w:rsid w:val="00870E1A"/>
    <w:rsid w:val="008842C6"/>
    <w:rsid w:val="008B1BD2"/>
    <w:rsid w:val="009152CC"/>
    <w:rsid w:val="009300E5"/>
    <w:rsid w:val="009B069E"/>
    <w:rsid w:val="00A10C56"/>
    <w:rsid w:val="00A31E30"/>
    <w:rsid w:val="00A73FA7"/>
    <w:rsid w:val="00AA1D8D"/>
    <w:rsid w:val="00AE347C"/>
    <w:rsid w:val="00AE6490"/>
    <w:rsid w:val="00AF54C5"/>
    <w:rsid w:val="00B12BA2"/>
    <w:rsid w:val="00B25D9D"/>
    <w:rsid w:val="00B47730"/>
    <w:rsid w:val="00B93161"/>
    <w:rsid w:val="00BA5660"/>
    <w:rsid w:val="00BA6D8E"/>
    <w:rsid w:val="00BB39C5"/>
    <w:rsid w:val="00BD6D10"/>
    <w:rsid w:val="00BF0C24"/>
    <w:rsid w:val="00C3306A"/>
    <w:rsid w:val="00C42ED4"/>
    <w:rsid w:val="00C7391B"/>
    <w:rsid w:val="00C9643E"/>
    <w:rsid w:val="00CB0664"/>
    <w:rsid w:val="00D03C88"/>
    <w:rsid w:val="00D31273"/>
    <w:rsid w:val="00D74D5F"/>
    <w:rsid w:val="00D91607"/>
    <w:rsid w:val="00DA109A"/>
    <w:rsid w:val="00DC64DB"/>
    <w:rsid w:val="00DD1872"/>
    <w:rsid w:val="00E02587"/>
    <w:rsid w:val="00E257A0"/>
    <w:rsid w:val="00E32669"/>
    <w:rsid w:val="00E37D84"/>
    <w:rsid w:val="00E50ED7"/>
    <w:rsid w:val="00EB7728"/>
    <w:rsid w:val="00F201E6"/>
    <w:rsid w:val="00F67A57"/>
    <w:rsid w:val="00F723FD"/>
    <w:rsid w:val="00FB421A"/>
    <w:rsid w:val="00FC0C76"/>
    <w:rsid w:val="00FC64D0"/>
    <w:rsid w:val="00FC693F"/>
    <w:rsid w:val="00F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D11AC"/>
  <w14:defaultImageDpi w14:val="300"/>
  <w15:docId w15:val="{F0A9B188-A80A-40EF-9925-2380770E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42"/>
  </w:style>
  <w:style w:type="paragraph" w:styleId="Heading1">
    <w:name w:val="heading 1"/>
    <w:basedOn w:val="Normal"/>
    <w:next w:val="Normal"/>
    <w:link w:val="Heading1Char"/>
    <w:uiPriority w:val="9"/>
    <w:qFormat/>
    <w:rsid w:val="007B0042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042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042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0042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42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42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42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4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4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B004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B004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B0042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B0042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7B0042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0042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4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B0042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B004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0042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0042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42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42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42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4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4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0042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7B0042"/>
    <w:rPr>
      <w:b/>
      <w:bCs/>
    </w:rPr>
  </w:style>
  <w:style w:type="character" w:styleId="Emphasis">
    <w:name w:val="Emphasis"/>
    <w:uiPriority w:val="20"/>
    <w:qFormat/>
    <w:rsid w:val="007B0042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42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42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7B0042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7B0042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7B0042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7B0042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7B004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0042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2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kedargodkhind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</Pages>
  <Words>951</Words>
  <Characters>6671</Characters>
  <Application>Microsoft Office Word</Application>
  <DocSecurity>0</DocSecurity>
  <Lines>145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Kedar Godkhindi</cp:lastModifiedBy>
  <cp:revision>30</cp:revision>
  <cp:lastPrinted>2026-01-31T05:38:00Z</cp:lastPrinted>
  <dcterms:created xsi:type="dcterms:W3CDTF">2026-01-26T04:31:00Z</dcterms:created>
  <dcterms:modified xsi:type="dcterms:W3CDTF">2026-02-13T23:15:00Z</dcterms:modified>
  <cp:category/>
</cp:coreProperties>
</file>