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D533" w14:textId="3CAAE231" w:rsidR="002416F3" w:rsidRPr="00EB3FE9" w:rsidRDefault="00EB3FE9" w:rsidP="00EB3FE9">
      <w:pPr>
        <w:spacing w:line="480" w:lineRule="auto"/>
        <w:rPr>
          <w:rFonts w:ascii="Times New Roman" w:hAnsi="Times New Roman" w:cs="Times New Roman"/>
        </w:rPr>
      </w:pPr>
      <w:r w:rsidRPr="00EB3FE9">
        <w:rPr>
          <w:rFonts w:ascii="Times New Roman" w:hAnsi="Times New Roman" w:cs="Times New Roman"/>
        </w:rPr>
        <w:t>The persistent instructions made the AI response much easier to understand by simplifying the explanation and using small-number examples. It ensured the response was beginner-friendly instead of overly technical. The AI also included a follow-up question, which helped reinforce learning and test understanding. Overall, the instructions made the response more structured and interactive.</w:t>
      </w:r>
    </w:p>
    <w:sectPr w:rsidR="002416F3" w:rsidRPr="00EB3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9D"/>
    <w:rsid w:val="002416F3"/>
    <w:rsid w:val="003D32AF"/>
    <w:rsid w:val="008E7DA5"/>
    <w:rsid w:val="00E4189D"/>
    <w:rsid w:val="00EB3FE9"/>
    <w:rsid w:val="00F0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84050-59BA-452A-8326-580E9BE2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Godknows Mutize</dc:creator>
  <cp:keywords/>
  <dc:description/>
  <cp:lastModifiedBy>Godknows Mutize</cp:lastModifiedBy>
  <cp:revision>2</cp:revision>
  <dcterms:created xsi:type="dcterms:W3CDTF">2026-04-02T23:21:00Z</dcterms:created>
  <dcterms:modified xsi:type="dcterms:W3CDTF">2026-04-02T23:22:00Z</dcterms:modified>
</cp:coreProperties>
</file>