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EC5A" w14:textId="76B2B19F" w:rsidR="00D108C6" w:rsidRDefault="00D108C6" w:rsidP="00D108C6">
      <w:pPr>
        <w:pStyle w:val="Title"/>
        <w:rPr>
          <w:rFonts w:eastAsia="Times New Roman"/>
        </w:rPr>
      </w:pPr>
      <w:r>
        <w:rPr>
          <w:rFonts w:eastAsia="Times New Roman"/>
        </w:rPr>
        <w:t>W4111 – Introduction to Databases</w:t>
      </w:r>
      <w:r>
        <w:rPr>
          <w:rFonts w:eastAsia="Times New Roman"/>
        </w:rPr>
        <w:br/>
        <w:t>Section 002/V02, Spring 2024</w:t>
      </w:r>
      <w:r>
        <w:rPr>
          <w:rFonts w:eastAsia="Times New Roman"/>
        </w:rPr>
        <w:br/>
        <w:t>Homework 1, Part 1 Written Questions</w:t>
      </w:r>
    </w:p>
    <w:p w14:paraId="5E0B52E0" w14:textId="77777777" w:rsidR="00315693" w:rsidRDefault="00315693" w:rsidP="00315693"/>
    <w:p w14:paraId="43E47B3E" w14:textId="77777777" w:rsidR="00315693" w:rsidRDefault="00315693" w:rsidP="00315693"/>
    <w:p w14:paraId="7B898149" w14:textId="00DBB925" w:rsidR="00315693" w:rsidRPr="00315693" w:rsidRDefault="00315693" w:rsidP="00315693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Draft: Please wait for final version before answering.</w:t>
      </w:r>
    </w:p>
    <w:p w14:paraId="195D9DD4" w14:textId="77777777" w:rsidR="00D108C6" w:rsidRDefault="00D108C6" w:rsidP="00D108C6"/>
    <w:p w14:paraId="4271830D" w14:textId="3A43C86C" w:rsidR="00D108C6" w:rsidRDefault="00D108C6" w:rsidP="00D108C6">
      <w:pPr>
        <w:pStyle w:val="Heading1"/>
      </w:pPr>
      <w:r>
        <w:t>Introduction</w:t>
      </w:r>
    </w:p>
    <w:p w14:paraId="46CEEC32" w14:textId="77777777" w:rsidR="00D108C6" w:rsidRDefault="00D108C6" w:rsidP="00D108C6"/>
    <w:p w14:paraId="64881AD0" w14:textId="5B904238" w:rsidR="00D108C6" w:rsidRDefault="00D108C6" w:rsidP="00D108C6">
      <w:r>
        <w:t xml:space="preserve">Chapter 1 from the recommended textbook </w:t>
      </w:r>
      <w:hyperlink r:id="rId5" w:history="1">
        <w:r w:rsidRPr="00D108C6">
          <w:rPr>
            <w:rStyle w:val="Hyperlink"/>
          </w:rPr>
          <w:t>Database System Concepts</w:t>
        </w:r>
        <w:r w:rsidRPr="00D108C6">
          <w:rPr>
            <w:rStyle w:val="Hyperlink"/>
          </w:rPr>
          <w:t>, S</w:t>
        </w:r>
        <w:r w:rsidRPr="00D108C6">
          <w:rPr>
            <w:rStyle w:val="Hyperlink"/>
          </w:rPr>
          <w:t>eventh Edition</w:t>
        </w:r>
      </w:hyperlink>
      <w:r>
        <w:t xml:space="preserve"> covers general information and concepts about databases and database management systems. </w:t>
      </w:r>
      <w:r w:rsidR="00D74C40">
        <w:t>Lecturing on the general and background information is not a good use of precious class time. To be more efficient with class time, the chapter 1 information is a reading assignment.</w:t>
      </w:r>
    </w:p>
    <w:p w14:paraId="5FE0925D" w14:textId="77777777" w:rsidR="00D74C40" w:rsidRDefault="00D74C40" w:rsidP="00D108C6"/>
    <w:p w14:paraId="7064E0B0" w14:textId="085A7C8A" w:rsidR="00D74C40" w:rsidRPr="00D74C40" w:rsidRDefault="00D74C40" w:rsidP="00D108C6">
      <w:r>
        <w:t xml:space="preserve">Answering the written questions in HW 1, Part 1 does not require purchasing the textbook and reading the chapter. The </w:t>
      </w:r>
      <w:hyperlink r:id="rId6" w:history="1">
        <w:r w:rsidRPr="00D74C40">
          <w:rPr>
            <w:rStyle w:val="Hyperlink"/>
          </w:rPr>
          <w:t>chapter 1 slides</w:t>
        </w:r>
      </w:hyperlink>
      <w:r>
        <w:t xml:space="preserve"> provided by the textbook authors provide the necessary information. In some cases, students </w:t>
      </w:r>
      <w:r>
        <w:rPr>
          <w:i/>
          <w:iCs/>
        </w:rPr>
        <w:t>may</w:t>
      </w:r>
      <w:r>
        <w:t xml:space="preserve"> also have to search the web or other sources to “read” the necessary information.</w:t>
      </w:r>
    </w:p>
    <w:p w14:paraId="6780DD2D" w14:textId="77777777" w:rsidR="00D108C6" w:rsidRDefault="00D108C6" w:rsidP="002B3791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383BDDD0" w14:textId="60D960C1" w:rsidR="002B3791" w:rsidRDefault="00D74C40" w:rsidP="00D74C40">
      <w:r>
        <w:t>When answering the written questions, d</w:t>
      </w:r>
      <w:r w:rsidR="002B3791" w:rsidRPr="002B3791">
        <w:t xml:space="preserve">o not </w:t>
      </w:r>
      <w:r>
        <w:t>“</w:t>
      </w:r>
      <w:r w:rsidR="002B3791" w:rsidRPr="002B3791">
        <w:t>bloviate.</w:t>
      </w:r>
      <w:r>
        <w:t>”</w:t>
      </w:r>
      <w:r w:rsidR="002B3791" w:rsidRPr="002B3791">
        <w:t xml:space="preserve"> The quantity of words does not correlate with the quality of the answer. We will deduct points if you are not succinct.</w:t>
      </w:r>
      <w:r>
        <w:t xml:space="preserve"> The answers to the questions require less than five sentences or bullet points.</w:t>
      </w:r>
    </w:p>
    <w:p w14:paraId="4964AC50" w14:textId="77777777" w:rsidR="00315693" w:rsidRDefault="00315693" w:rsidP="00D74C40"/>
    <w:p w14:paraId="6B29BC3D" w14:textId="1B5BB97E" w:rsidR="00315693" w:rsidRPr="00D75E02" w:rsidRDefault="00D75E02" w:rsidP="00D74C40">
      <w:pPr>
        <w:rPr>
          <w:i/>
          <w:iCs/>
          <w:sz w:val="32"/>
          <w:szCs w:val="32"/>
        </w:rPr>
      </w:pPr>
      <w:r w:rsidRPr="00D75E02">
        <w:rPr>
          <w:i/>
          <w:iCs/>
          <w:sz w:val="32"/>
          <w:szCs w:val="32"/>
        </w:rPr>
        <w:t>“</w:t>
      </w:r>
      <w:r w:rsidRPr="00D75E02">
        <w:rPr>
          <w:i/>
          <w:iCs/>
          <w:sz w:val="32"/>
          <w:szCs w:val="32"/>
        </w:rPr>
        <w:t>If you can't explain something in a few words, try fewer.</w:t>
      </w:r>
      <w:r w:rsidRPr="00D75E02">
        <w:rPr>
          <w:i/>
          <w:iCs/>
          <w:sz w:val="32"/>
          <w:szCs w:val="32"/>
        </w:rPr>
        <w:t>”</w:t>
      </w:r>
    </w:p>
    <w:p w14:paraId="0078147B" w14:textId="77777777" w:rsidR="00D74C40" w:rsidRDefault="00D74C40" w:rsidP="002B3791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02386A13" w14:textId="35F57B54" w:rsidR="00D74C40" w:rsidRDefault="00D74C40" w:rsidP="00D74C40">
      <w:pPr>
        <w:pStyle w:val="Heading1"/>
        <w:rPr>
          <w:rFonts w:eastAsia="Times New Roman"/>
        </w:rPr>
      </w:pPr>
      <w:r>
        <w:rPr>
          <w:rFonts w:eastAsia="Times New Roman"/>
        </w:rPr>
        <w:t>Questions</w:t>
      </w:r>
    </w:p>
    <w:p w14:paraId="537E8F6F" w14:textId="77777777" w:rsidR="00D74C40" w:rsidRDefault="00D74C40" w:rsidP="002B3791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6BB956A4" w14:textId="4DF02FB7" w:rsidR="002B3791" w:rsidRDefault="002B3791" w:rsidP="00D74C4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D74C40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is a database management system and how do relational databases organize data?</w:t>
      </w:r>
    </w:p>
    <w:p w14:paraId="52885E60" w14:textId="302F833D" w:rsidR="00D74C40" w:rsidRDefault="00D74C40" w:rsidP="00D74C4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  <w:t>Answer:</w:t>
      </w:r>
    </w:p>
    <w:p w14:paraId="5C752AA7" w14:textId="77777777" w:rsidR="00D74C40" w:rsidRDefault="00D74C40" w:rsidP="00D74C4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</w:pPr>
    </w:p>
    <w:p w14:paraId="251852AF" w14:textId="13C86DD0" w:rsidR="00D74C40" w:rsidRPr="00D74C40" w:rsidRDefault="002B3791" w:rsidP="00D74C40">
      <w:pPr>
        <w:pStyle w:val="ListParagraph"/>
        <w:numPr>
          <w:ilvl w:val="0"/>
          <w:numId w:val="11"/>
        </w:numPr>
        <w:rPr>
          <w:b/>
          <w:bCs/>
        </w:rPr>
      </w:pPr>
      <w:r w:rsidRPr="00D74C40">
        <w:rPr>
          <w:b/>
          <w:bCs/>
        </w:rPr>
        <w:t xml:space="preserve">Columbia University uses several applications that use databases to run the university. Examples are SSOL and </w:t>
      </w:r>
      <w:proofErr w:type="spellStart"/>
      <w:r w:rsidRPr="00D74C40">
        <w:rPr>
          <w:b/>
          <w:bCs/>
        </w:rPr>
        <w:t>CourseWorks</w:t>
      </w:r>
      <w:proofErr w:type="spellEnd"/>
      <w:r w:rsidRPr="00D74C40">
        <w:rPr>
          <w:b/>
          <w:bCs/>
        </w:rPr>
        <w:t xml:space="preserve">. An alternate approach could be letting students, faculty, </w:t>
      </w:r>
      <w:r w:rsidR="00D74C40" w:rsidRPr="00D74C40">
        <w:rPr>
          <w:b/>
          <w:bCs/>
        </w:rPr>
        <w:t>administrators</w:t>
      </w:r>
      <w:r w:rsidRPr="00D74C40">
        <w:rPr>
          <w:b/>
          <w:bCs/>
        </w:rPr>
        <w:t xml:space="preserve">, etc. use shared Google Sheets to create, retrieve, </w:t>
      </w:r>
      <w:r w:rsidR="00D74C40" w:rsidRPr="00D74C40">
        <w:rPr>
          <w:b/>
          <w:bCs/>
        </w:rPr>
        <w:t>update,</w:t>
      </w:r>
      <w:r w:rsidRPr="00D74C40">
        <w:rPr>
          <w:b/>
          <w:bCs/>
        </w:rPr>
        <w:t xml:space="preserve"> and </w:t>
      </w:r>
      <w:r w:rsidRPr="00D74C40">
        <w:rPr>
          <w:b/>
          <w:bCs/>
        </w:rPr>
        <w:lastRenderedPageBreak/>
        <w:t xml:space="preserve">delete information. What are some problems with the shared </w:t>
      </w:r>
      <w:r w:rsidR="00D74C40" w:rsidRPr="00D74C40">
        <w:rPr>
          <w:b/>
          <w:bCs/>
        </w:rPr>
        <w:t xml:space="preserve">spread </w:t>
      </w:r>
      <w:r w:rsidRPr="00D74C40">
        <w:rPr>
          <w:b/>
          <w:bCs/>
        </w:rPr>
        <w:t>sheet approach and what functions do DMBS implement to solve the problems?</w:t>
      </w:r>
    </w:p>
    <w:p w14:paraId="5296F1CB" w14:textId="77777777" w:rsidR="00D74C40" w:rsidRDefault="00D74C40" w:rsidP="00D74C4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  <w:t>Answer:</w:t>
      </w:r>
    </w:p>
    <w:p w14:paraId="071BDA6B" w14:textId="77777777" w:rsidR="00D74C40" w:rsidRPr="00D74C40" w:rsidRDefault="00D74C40" w:rsidP="00D74C40">
      <w:pPr>
        <w:rPr>
          <w:b/>
          <w:bCs/>
        </w:rPr>
      </w:pPr>
    </w:p>
    <w:p w14:paraId="22A54C61" w14:textId="4337A7C5" w:rsidR="002B3791" w:rsidRDefault="002B3791" w:rsidP="00D74C40">
      <w:pPr>
        <w:pStyle w:val="ListParagraph"/>
        <w:numPr>
          <w:ilvl w:val="0"/>
          <w:numId w:val="11"/>
        </w:numPr>
        <w:rPr>
          <w:b/>
          <w:bCs/>
        </w:rPr>
      </w:pPr>
      <w:r w:rsidRPr="00D74C40">
        <w:rPr>
          <w:b/>
          <w:bCs/>
        </w:rPr>
        <w:t xml:space="preserve">Explain the differences between SQL, MySQL Server and </w:t>
      </w:r>
      <w:proofErr w:type="spellStart"/>
      <w:r w:rsidRPr="00D74C40">
        <w:rPr>
          <w:b/>
          <w:bCs/>
        </w:rPr>
        <w:t>DataGrip</w:t>
      </w:r>
      <w:proofErr w:type="spellEnd"/>
      <w:r w:rsidRPr="00D74C40">
        <w:rPr>
          <w:b/>
          <w:bCs/>
        </w:rPr>
        <w:t>.</w:t>
      </w:r>
    </w:p>
    <w:p w14:paraId="314921D7" w14:textId="77777777" w:rsidR="00D74C40" w:rsidRPr="00D74C40" w:rsidRDefault="00D74C40" w:rsidP="00D74C4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</w:pPr>
      <w:r w:rsidRPr="00D74C4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  <w:t>Answer:</w:t>
      </w:r>
    </w:p>
    <w:p w14:paraId="62703B42" w14:textId="77777777" w:rsidR="00D74C40" w:rsidRDefault="00D74C40" w:rsidP="00D74C40">
      <w:pPr>
        <w:spacing w:before="100" w:beforeAutospacing="1" w:after="100" w:afterAutospacing="1"/>
        <w:rPr>
          <w:b/>
          <w:bCs/>
        </w:rPr>
      </w:pPr>
    </w:p>
    <w:p w14:paraId="730CF14B" w14:textId="765C76F0" w:rsidR="002B3791" w:rsidRDefault="00D74C40" w:rsidP="00D74C4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Crow’s Foot Notation</w:t>
      </w:r>
      <w:r w:rsid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has four endings for relationship lines</w:t>
      </w:r>
      <w:r w:rsidR="002B3791" w:rsidRPr="00D74C40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.</w:t>
      </w:r>
      <w:r w:rsid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Briefly explain the meaning of each ending.</w:t>
      </w:r>
    </w:p>
    <w:p w14:paraId="380F6A44" w14:textId="59E83A5A" w:rsidR="00CC0173" w:rsidRPr="00CC0173" w:rsidRDefault="00CC0173" w:rsidP="00CC0173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D137978" wp14:editId="0A890A26">
            <wp:extent cx="1680993" cy="2118511"/>
            <wp:effectExtent l="0" t="0" r="0" b="2540"/>
            <wp:docPr id="1470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2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7571" cy="21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2DA5" w14:textId="70CCBC11" w:rsidR="00CC0173" w:rsidRPr="00CC0173" w:rsidRDefault="00CC0173" w:rsidP="00CC0173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14:ligatures w14:val="none"/>
        </w:rPr>
        <w:t>Answer:</w:t>
      </w:r>
    </w:p>
    <w:p w14:paraId="01959C03" w14:textId="77777777" w:rsidR="00CC0173" w:rsidRPr="00CC0173" w:rsidRDefault="00CC0173" w:rsidP="00CC0173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3A75B8F7" w14:textId="6986F207" w:rsidR="002B3791" w:rsidRPr="00CC0173" w:rsidRDefault="002B3791" w:rsidP="00CC017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is a primary key and why is it important?</w:t>
      </w:r>
    </w:p>
    <w:p w14:paraId="362FB7DA" w14:textId="77777777" w:rsidR="00CC0173" w:rsidRPr="00CC0173" w:rsidRDefault="00CC0173" w:rsidP="00CC0173">
      <w:pPr>
        <w:rPr>
          <w:u w:val="single"/>
        </w:rPr>
      </w:pPr>
      <w:r w:rsidRPr="00CC0173">
        <w:rPr>
          <w:u w:val="single"/>
        </w:rPr>
        <w:t>Answer:</w:t>
      </w:r>
    </w:p>
    <w:p w14:paraId="6E2B346E" w14:textId="77777777" w:rsidR="00CC0173" w:rsidRDefault="00CC0173" w:rsidP="00CC0173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774876C1" w14:textId="6C56CD6B" w:rsidR="002B3791" w:rsidRPr="00CC0173" w:rsidRDefault="002B3791" w:rsidP="00CC0173">
      <w:pPr>
        <w:pStyle w:val="ListParagraph"/>
        <w:numPr>
          <w:ilvl w:val="0"/>
          <w:numId w:val="11"/>
        </w:numPr>
        <w:rPr>
          <w:b/>
          <w:bCs/>
        </w:rPr>
      </w:pPr>
      <w:r w:rsidRPr="00CC0173">
        <w:rPr>
          <w:b/>
          <w:bCs/>
        </w:rPr>
        <w:t>The relational algebra is closed under the operators. Explain what this means and give an example.</w:t>
      </w:r>
    </w:p>
    <w:p w14:paraId="18E9AEF2" w14:textId="77777777" w:rsidR="00CC0173" w:rsidRDefault="00CC0173" w:rsidP="00CC0173"/>
    <w:p w14:paraId="2A5A3345" w14:textId="77777777" w:rsidR="00CC0173" w:rsidRPr="00CC0173" w:rsidRDefault="00CC0173" w:rsidP="00CC0173">
      <w:pPr>
        <w:rPr>
          <w:u w:val="single"/>
        </w:rPr>
      </w:pPr>
      <w:r w:rsidRPr="00CC0173">
        <w:rPr>
          <w:u w:val="single"/>
        </w:rPr>
        <w:t>Answer:</w:t>
      </w:r>
    </w:p>
    <w:p w14:paraId="799E28B4" w14:textId="77777777" w:rsidR="00CC0173" w:rsidRPr="002B3791" w:rsidRDefault="00CC0173" w:rsidP="00CC0173"/>
    <w:p w14:paraId="63F0F080" w14:textId="0CA3C79B" w:rsidR="002B3791" w:rsidRPr="00CC0173" w:rsidRDefault="002B3791" w:rsidP="00CC0173">
      <w:pPr>
        <w:pStyle w:val="ListParagraph"/>
        <w:numPr>
          <w:ilvl w:val="0"/>
          <w:numId w:val="11"/>
        </w:numPr>
        <w:rPr>
          <w:b/>
          <w:bCs/>
        </w:rPr>
      </w:pPr>
      <w:r w:rsidRPr="00CC0173">
        <w:rPr>
          <w:b/>
          <w:bCs/>
        </w:rPr>
        <w:t>SQL is a declarative data manipulation language. What are some pros and cons of declarative DMLs relative to procedural ones?</w:t>
      </w:r>
    </w:p>
    <w:p w14:paraId="236C748A" w14:textId="77777777" w:rsidR="00CC0173" w:rsidRDefault="00CC0173" w:rsidP="00CC0173"/>
    <w:p w14:paraId="0BAAEAA3" w14:textId="77777777" w:rsidR="00CC0173" w:rsidRPr="00CC0173" w:rsidRDefault="00CC0173" w:rsidP="00CC0173">
      <w:pPr>
        <w:rPr>
          <w:u w:val="single"/>
        </w:rPr>
      </w:pPr>
      <w:r w:rsidRPr="00CC0173">
        <w:rPr>
          <w:u w:val="single"/>
        </w:rPr>
        <w:lastRenderedPageBreak/>
        <w:t>Answer:</w:t>
      </w:r>
    </w:p>
    <w:p w14:paraId="1DDB8D20" w14:textId="77777777" w:rsidR="00CC0173" w:rsidRDefault="00CC0173" w:rsidP="00CC0173"/>
    <w:p w14:paraId="49105D75" w14:textId="77777777" w:rsidR="00CC0173" w:rsidRPr="002B3791" w:rsidRDefault="00CC0173" w:rsidP="00CC0173"/>
    <w:p w14:paraId="23377186" w14:textId="73B87C82" w:rsidR="002B3791" w:rsidRPr="00CC0173" w:rsidRDefault="002B3791" w:rsidP="00CC0173">
      <w:pPr>
        <w:pStyle w:val="ListParagraph"/>
        <w:numPr>
          <w:ilvl w:val="0"/>
          <w:numId w:val="11"/>
        </w:numPr>
        <w:rPr>
          <w:b/>
          <w:bCs/>
        </w:rPr>
      </w:pPr>
      <w:r w:rsidRPr="00CC0173">
        <w:rPr>
          <w:b/>
          <w:bCs/>
        </w:rPr>
        <w:t xml:space="preserve">Some of the Columbia University databases/applications represent the year/semester attribute of a section in the form "2023_2". The first four characters are the academic year, and the last character is the semester (1, 2, or 3). The data </w:t>
      </w:r>
      <w:r w:rsidRPr="00CC0173">
        <w:rPr>
          <w:b/>
          <w:bCs/>
          <w:u w:val="single"/>
        </w:rPr>
        <w:t>type</w:t>
      </w:r>
      <w:r w:rsidRPr="00CC0173">
        <w:rPr>
          <w:b/>
          <w:bCs/>
        </w:rPr>
        <w:t xml:space="preserve"> for this attribute might be </w:t>
      </w:r>
      <w:proofErr w:type="gramStart"/>
      <w:r w:rsidR="00CC0173">
        <w:rPr>
          <w:b/>
          <w:bCs/>
        </w:rPr>
        <w:t>CHAR</w:t>
      </w:r>
      <w:r w:rsidRPr="00CC0173">
        <w:rPr>
          <w:b/>
          <w:bCs/>
        </w:rPr>
        <w:t>(</w:t>
      </w:r>
      <w:proofErr w:type="gramEnd"/>
      <w:r w:rsidRPr="00CC0173">
        <w:rPr>
          <w:b/>
          <w:bCs/>
        </w:rPr>
        <w:t>6). Using this example, explain the concepts of domain and atomic domain. How is domain different from type?</w:t>
      </w:r>
    </w:p>
    <w:p w14:paraId="69EECAAB" w14:textId="77777777" w:rsidR="00D75E02" w:rsidRDefault="00D75E02" w:rsidP="00CC0173">
      <w:pPr>
        <w:rPr>
          <w:u w:val="single"/>
        </w:rPr>
      </w:pPr>
    </w:p>
    <w:p w14:paraId="58D4DD9D" w14:textId="6CD95DC2" w:rsidR="00CC0173" w:rsidRPr="00CC0173" w:rsidRDefault="00CC0173" w:rsidP="00CC0173">
      <w:pPr>
        <w:rPr>
          <w:u w:val="single"/>
        </w:rPr>
      </w:pPr>
      <w:r w:rsidRPr="00CC0173">
        <w:rPr>
          <w:u w:val="single"/>
        </w:rPr>
        <w:t>Answer:</w:t>
      </w:r>
    </w:p>
    <w:p w14:paraId="5537A0CE" w14:textId="77777777" w:rsidR="00CC0173" w:rsidRDefault="00CC0173" w:rsidP="00CC0173"/>
    <w:p w14:paraId="3D181239" w14:textId="0DB1A5F9" w:rsidR="002B3791" w:rsidRDefault="002B3791" w:rsidP="00CC017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is the semi-structured data model and how is it different from the relational data model?</w:t>
      </w:r>
    </w:p>
    <w:p w14:paraId="3E8D4156" w14:textId="77777777" w:rsidR="00CC0173" w:rsidRPr="00CC0173" w:rsidRDefault="00CC0173" w:rsidP="00CC0173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17818D5D" w14:textId="77777777" w:rsidR="00CC0173" w:rsidRPr="00CC0173" w:rsidRDefault="00CC0173" w:rsidP="00CC0173">
      <w:pPr>
        <w:rPr>
          <w:u w:val="single"/>
        </w:rPr>
      </w:pPr>
      <w:r w:rsidRPr="00CC0173">
        <w:rPr>
          <w:u w:val="single"/>
        </w:rPr>
        <w:t>Answer:</w:t>
      </w:r>
    </w:p>
    <w:p w14:paraId="1174B3EA" w14:textId="77777777" w:rsidR="00CC0173" w:rsidRPr="00CC0173" w:rsidRDefault="00CC0173" w:rsidP="00CC0173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480F3821" w14:textId="212C51C5" w:rsidR="002B3791" w:rsidRPr="00CC0173" w:rsidRDefault="002B3791" w:rsidP="00CC017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Briefly explain the difference between a </w:t>
      </w:r>
      <w:r w:rsidR="00CC0173" w:rsidRP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database s</w:t>
      </w:r>
      <w:r w:rsidRP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chema and </w:t>
      </w:r>
      <w:r w:rsidR="00CC0173" w:rsidRP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database i</w:t>
      </w:r>
      <w:r w:rsidRPr="00CC017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nstance.</w:t>
      </w:r>
    </w:p>
    <w:p w14:paraId="08416155" w14:textId="77777777" w:rsidR="00CC0173" w:rsidRPr="00CC0173" w:rsidRDefault="00CC0173" w:rsidP="00CC0173">
      <w:pPr>
        <w:rPr>
          <w:u w:val="single"/>
        </w:rPr>
      </w:pPr>
      <w:r w:rsidRPr="00CC0173">
        <w:rPr>
          <w:u w:val="single"/>
        </w:rPr>
        <w:t>Answer:</w:t>
      </w:r>
    </w:p>
    <w:p w14:paraId="7089EC9F" w14:textId="77777777" w:rsidR="008E2F70" w:rsidRDefault="008E2F70"/>
    <w:p w14:paraId="35875068" w14:textId="77777777" w:rsidR="00CC0173" w:rsidRDefault="00CC0173"/>
    <w:p w14:paraId="48AB7AAB" w14:textId="32CEFBC3" w:rsidR="00CC0173" w:rsidRDefault="00CC0173" w:rsidP="00CC0173">
      <w:pPr>
        <w:pStyle w:val="ListParagraph"/>
        <w:numPr>
          <w:ilvl w:val="0"/>
          <w:numId w:val="11"/>
        </w:numPr>
        <w:rPr>
          <w:b/>
          <w:bCs/>
        </w:rPr>
      </w:pPr>
      <w:r w:rsidRPr="00CC0173">
        <w:rPr>
          <w:b/>
          <w:bCs/>
        </w:rPr>
        <w:t xml:space="preserve">What is </w:t>
      </w:r>
      <w:r w:rsidRPr="00CC0173">
        <w:rPr>
          <w:b/>
          <w:bCs/>
        </w:rPr>
        <w:t>Physical Data Independen</w:t>
      </w:r>
      <w:r w:rsidRPr="00CC0173">
        <w:rPr>
          <w:b/>
          <w:bCs/>
        </w:rPr>
        <w:t>ce?</w:t>
      </w:r>
    </w:p>
    <w:p w14:paraId="32D3E83C" w14:textId="77777777" w:rsidR="00CC0173" w:rsidRDefault="00CC0173" w:rsidP="00CC0173">
      <w:pPr>
        <w:rPr>
          <w:b/>
          <w:bCs/>
        </w:rPr>
      </w:pPr>
    </w:p>
    <w:p w14:paraId="730F6A2D" w14:textId="77777777" w:rsidR="00315693" w:rsidRPr="00CC0173" w:rsidRDefault="00315693" w:rsidP="00315693">
      <w:pPr>
        <w:rPr>
          <w:u w:val="single"/>
        </w:rPr>
      </w:pPr>
      <w:r w:rsidRPr="00CC0173">
        <w:rPr>
          <w:u w:val="single"/>
        </w:rPr>
        <w:t>Answer:</w:t>
      </w:r>
    </w:p>
    <w:p w14:paraId="44A361DD" w14:textId="77777777" w:rsidR="00CC0173" w:rsidRDefault="00CC0173" w:rsidP="00CC0173">
      <w:pPr>
        <w:rPr>
          <w:b/>
          <w:bCs/>
        </w:rPr>
      </w:pPr>
    </w:p>
    <w:p w14:paraId="25FB8D48" w14:textId="77777777" w:rsidR="00CC0173" w:rsidRDefault="00CC0173" w:rsidP="00CC0173">
      <w:pPr>
        <w:rPr>
          <w:b/>
          <w:bCs/>
        </w:rPr>
      </w:pPr>
    </w:p>
    <w:p w14:paraId="2FF806EF" w14:textId="26511D2C" w:rsidR="00CC0173" w:rsidRDefault="00315693" w:rsidP="00CC0173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 </w:t>
      </w:r>
      <w:r w:rsidRPr="00315693">
        <w:rPr>
          <w:b/>
          <w:bCs/>
        </w:rPr>
        <w:t>Briefly explain the concepts of data definition language and data manipulation language.</w:t>
      </w:r>
    </w:p>
    <w:p w14:paraId="38BAA432" w14:textId="77777777" w:rsidR="00315693" w:rsidRDefault="00315693" w:rsidP="00315693">
      <w:pPr>
        <w:rPr>
          <w:b/>
          <w:bCs/>
        </w:rPr>
      </w:pPr>
    </w:p>
    <w:p w14:paraId="38619552" w14:textId="77777777" w:rsidR="00315693" w:rsidRPr="00CC0173" w:rsidRDefault="00315693" w:rsidP="00315693">
      <w:pPr>
        <w:rPr>
          <w:u w:val="single"/>
        </w:rPr>
      </w:pPr>
      <w:r w:rsidRPr="00CC0173">
        <w:rPr>
          <w:u w:val="single"/>
        </w:rPr>
        <w:t>Answer:</w:t>
      </w:r>
    </w:p>
    <w:p w14:paraId="507F22A9" w14:textId="77777777" w:rsidR="00315693" w:rsidRDefault="00315693" w:rsidP="00315693">
      <w:pPr>
        <w:rPr>
          <w:b/>
          <w:bCs/>
        </w:rPr>
      </w:pPr>
    </w:p>
    <w:p w14:paraId="543AA5E4" w14:textId="77777777" w:rsidR="00315693" w:rsidRDefault="00315693" w:rsidP="00315693">
      <w:pPr>
        <w:rPr>
          <w:b/>
          <w:bCs/>
        </w:rPr>
      </w:pPr>
    </w:p>
    <w:p w14:paraId="00D759F7" w14:textId="47F53BD4" w:rsidR="00315693" w:rsidRDefault="00315693" w:rsidP="0031569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Briefly explain a two-tier application architecture and a three-tier application architecture. Is </w:t>
      </w:r>
      <w:proofErr w:type="spellStart"/>
      <w:r>
        <w:rPr>
          <w:b/>
          <w:bCs/>
        </w:rPr>
        <w:t>DataGrip</w:t>
      </w:r>
      <w:proofErr w:type="spellEnd"/>
      <w:r>
        <w:rPr>
          <w:b/>
          <w:bCs/>
        </w:rPr>
        <w:t xml:space="preserve"> two-tier or three-tier?</w:t>
      </w:r>
    </w:p>
    <w:p w14:paraId="284FF5CA" w14:textId="77777777" w:rsidR="00315693" w:rsidRDefault="00315693" w:rsidP="00315693">
      <w:pPr>
        <w:rPr>
          <w:b/>
          <w:bCs/>
        </w:rPr>
      </w:pPr>
    </w:p>
    <w:p w14:paraId="27528504" w14:textId="77777777" w:rsidR="00315693" w:rsidRPr="00CC0173" w:rsidRDefault="00315693" w:rsidP="00315693">
      <w:pPr>
        <w:rPr>
          <w:u w:val="single"/>
        </w:rPr>
      </w:pPr>
      <w:r w:rsidRPr="00CC0173">
        <w:rPr>
          <w:u w:val="single"/>
        </w:rPr>
        <w:t>Answer:</w:t>
      </w:r>
    </w:p>
    <w:p w14:paraId="4D6619ED" w14:textId="77777777" w:rsidR="00315693" w:rsidRDefault="00315693" w:rsidP="00315693">
      <w:pPr>
        <w:rPr>
          <w:b/>
          <w:bCs/>
        </w:rPr>
      </w:pPr>
    </w:p>
    <w:p w14:paraId="29450F80" w14:textId="77777777" w:rsidR="00315693" w:rsidRDefault="00315693" w:rsidP="00315693">
      <w:pPr>
        <w:rPr>
          <w:b/>
          <w:bCs/>
        </w:rPr>
      </w:pPr>
    </w:p>
    <w:p w14:paraId="4B2FEAAA" w14:textId="1E31933A" w:rsidR="00315693" w:rsidRPr="00315693" w:rsidRDefault="00315693" w:rsidP="00315693">
      <w:pPr>
        <w:pStyle w:val="ListParagraph"/>
        <w:numPr>
          <w:ilvl w:val="0"/>
          <w:numId w:val="11"/>
        </w:numPr>
      </w:pPr>
      <w:r>
        <w:rPr>
          <w:b/>
          <w:bCs/>
        </w:rPr>
        <w:t>What is a database administrator? What are four types of database user?</w:t>
      </w:r>
    </w:p>
    <w:p w14:paraId="1D742607" w14:textId="77777777" w:rsidR="00315693" w:rsidRDefault="00315693" w:rsidP="00315693"/>
    <w:p w14:paraId="2C981884" w14:textId="76238366" w:rsidR="00315693" w:rsidRPr="00315693" w:rsidRDefault="00315693" w:rsidP="00315693">
      <w:pPr>
        <w:rPr>
          <w:u w:val="single"/>
        </w:rPr>
      </w:pPr>
      <w:r>
        <w:rPr>
          <w:u w:val="single"/>
        </w:rPr>
        <w:t>Answer:</w:t>
      </w:r>
    </w:p>
    <w:sectPr w:rsidR="00315693" w:rsidRPr="0031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DE3"/>
    <w:multiLevelType w:val="multilevel"/>
    <w:tmpl w:val="E4820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F1554"/>
    <w:multiLevelType w:val="multilevel"/>
    <w:tmpl w:val="CF5ECF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12546"/>
    <w:multiLevelType w:val="hybridMultilevel"/>
    <w:tmpl w:val="3C281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0B6C06"/>
    <w:multiLevelType w:val="multilevel"/>
    <w:tmpl w:val="C0923F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E3AB9"/>
    <w:multiLevelType w:val="multilevel"/>
    <w:tmpl w:val="2B1AF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6AE6A92"/>
    <w:multiLevelType w:val="multilevel"/>
    <w:tmpl w:val="4588DF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63FBD"/>
    <w:multiLevelType w:val="multilevel"/>
    <w:tmpl w:val="CD1E8C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0273D"/>
    <w:multiLevelType w:val="multilevel"/>
    <w:tmpl w:val="153E3C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F7F0C"/>
    <w:multiLevelType w:val="multilevel"/>
    <w:tmpl w:val="AD8EC5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B7F63"/>
    <w:multiLevelType w:val="multilevel"/>
    <w:tmpl w:val="8C0C4B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84B02"/>
    <w:multiLevelType w:val="multilevel"/>
    <w:tmpl w:val="B88C5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578180">
    <w:abstractNumId w:val="4"/>
  </w:num>
  <w:num w:numId="2" w16cid:durableId="407924064">
    <w:abstractNumId w:val="10"/>
  </w:num>
  <w:num w:numId="3" w16cid:durableId="393748093">
    <w:abstractNumId w:val="0"/>
  </w:num>
  <w:num w:numId="4" w16cid:durableId="1784377955">
    <w:abstractNumId w:val="6"/>
  </w:num>
  <w:num w:numId="5" w16cid:durableId="611860035">
    <w:abstractNumId w:val="1"/>
  </w:num>
  <w:num w:numId="6" w16cid:durableId="84503237">
    <w:abstractNumId w:val="9"/>
  </w:num>
  <w:num w:numId="7" w16cid:durableId="1605069356">
    <w:abstractNumId w:val="7"/>
  </w:num>
  <w:num w:numId="8" w16cid:durableId="911768739">
    <w:abstractNumId w:val="5"/>
  </w:num>
  <w:num w:numId="9" w16cid:durableId="1038313619">
    <w:abstractNumId w:val="8"/>
  </w:num>
  <w:num w:numId="10" w16cid:durableId="587008883">
    <w:abstractNumId w:val="3"/>
  </w:num>
  <w:num w:numId="11" w16cid:durableId="2007400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91"/>
    <w:rsid w:val="001F7140"/>
    <w:rsid w:val="002B3791"/>
    <w:rsid w:val="00315693"/>
    <w:rsid w:val="007C4186"/>
    <w:rsid w:val="008E2F70"/>
    <w:rsid w:val="00CC0173"/>
    <w:rsid w:val="00D108C6"/>
    <w:rsid w:val="00D74C40"/>
    <w:rsid w:val="00D75E02"/>
    <w:rsid w:val="00E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DF6E"/>
  <w15:chartTrackingRefBased/>
  <w15:docId w15:val="{D9CDEB2D-75C8-D14E-8B93-85C7F1A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8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B3791"/>
    <w:rPr>
      <w:i/>
      <w:iCs/>
    </w:rPr>
  </w:style>
  <w:style w:type="character" w:customStyle="1" w:styleId="mi">
    <w:name w:val="mi"/>
    <w:basedOn w:val="DefaultParagraphFont"/>
    <w:rsid w:val="002B3791"/>
  </w:style>
  <w:style w:type="character" w:customStyle="1" w:styleId="mn">
    <w:name w:val="mn"/>
    <w:basedOn w:val="DefaultParagraphFont"/>
    <w:rsid w:val="002B3791"/>
  </w:style>
  <w:style w:type="character" w:customStyle="1" w:styleId="mjxassistivemathml">
    <w:name w:val="mjx_assistive_mathml"/>
    <w:basedOn w:val="DefaultParagraphFont"/>
    <w:rsid w:val="002B3791"/>
  </w:style>
  <w:style w:type="paragraph" w:styleId="Title">
    <w:name w:val="Title"/>
    <w:basedOn w:val="Normal"/>
    <w:next w:val="Normal"/>
    <w:link w:val="TitleChar"/>
    <w:uiPriority w:val="10"/>
    <w:qFormat/>
    <w:rsid w:val="00D108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0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8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60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89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66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1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17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3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52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4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5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0724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9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0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40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3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53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94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2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848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4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79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4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02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1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64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5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6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x.cs.yale.edu/avi/db-book/slides-dir/index.html" TargetMode="External"/><Relationship Id="rId5" Type="http://schemas.openxmlformats.org/officeDocument/2006/relationships/hyperlink" Target="https://codex.cs.yale.edu/avi/db-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Ferguson</dc:creator>
  <cp:keywords/>
  <dc:description/>
  <cp:lastModifiedBy>Donald Ferguson</cp:lastModifiedBy>
  <cp:revision>2</cp:revision>
  <dcterms:created xsi:type="dcterms:W3CDTF">2024-01-25T18:48:00Z</dcterms:created>
  <dcterms:modified xsi:type="dcterms:W3CDTF">2024-01-25T19:31:00Z</dcterms:modified>
</cp:coreProperties>
</file>