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1125A1FF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</w:t>
            </w:r>
            <w:proofErr w:type="gramStart"/>
            <w:r w:rsidRPr="00605D45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>_</w:t>
            </w:r>
            <w:proofErr w:type="gramEnd"/>
            <w:r w:rsidRPr="00605D45">
              <w:rPr>
                <w:bCs/>
                <w:sz w:val="28"/>
                <w:szCs w:val="28"/>
              </w:rPr>
              <w:t xml:space="preserve">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80342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38E691DB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803426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</w:t>
            </w:r>
            <w:proofErr w:type="spellStart"/>
            <w:r w:rsidRPr="00A6405D">
              <w:rPr>
                <w:sz w:val="28"/>
                <w:szCs w:val="28"/>
              </w:rPr>
              <w:t>нормоконтролер</w:t>
            </w:r>
            <w:proofErr w:type="spellEnd"/>
            <w:r w:rsidRPr="00A6405D">
              <w:rPr>
                <w:sz w:val="28"/>
                <w:szCs w:val="28"/>
              </w:rPr>
              <w:t>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39056645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</w:t>
            </w:r>
            <w:proofErr w:type="gramStart"/>
            <w:r w:rsidRPr="00605D45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>_</w:t>
            </w:r>
            <w:proofErr w:type="gramEnd"/>
            <w:r w:rsidRPr="00605D45">
              <w:rPr>
                <w:bCs/>
                <w:sz w:val="28"/>
                <w:szCs w:val="28"/>
              </w:rPr>
              <w:t xml:space="preserve">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803426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C90C2E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803426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311D8E1C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803426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0827647F" w:rsidR="007C3A05" w:rsidRPr="00751C35" w:rsidRDefault="007C3A05" w:rsidP="007C3A05">
      <w:pPr>
        <w:pStyle w:val="BodyText2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</w:t>
      </w:r>
      <w:proofErr w:type="gramStart"/>
      <w:r w:rsidR="00467274">
        <w:rPr>
          <w:rFonts w:ascii="Times New Roman" w:hAnsi="Times New Roman"/>
          <w:bCs/>
          <w:sz w:val="28"/>
          <w:szCs w:val="28"/>
        </w:rPr>
        <w:t>_._</w:t>
      </w:r>
      <w:proofErr w:type="gramEnd"/>
      <w:r w:rsidR="00467274">
        <w:rPr>
          <w:rFonts w:ascii="Times New Roman" w:hAnsi="Times New Roman"/>
          <w:bCs/>
          <w:sz w:val="28"/>
          <w:szCs w:val="28"/>
        </w:rPr>
        <w:t>_.202</w:t>
      </w:r>
      <w:r w:rsidR="00467274" w:rsidRPr="00467274">
        <w:rPr>
          <w:rFonts w:ascii="Times New Roman" w:hAnsi="Times New Roman"/>
          <w:bCs/>
          <w:sz w:val="28"/>
          <w:szCs w:val="28"/>
        </w:rPr>
        <w:t>3</w:t>
      </w:r>
      <w:r w:rsidRPr="00295244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7"/>
      <w:r w:rsidRPr="00295244">
        <w:rPr>
          <w:rStyle w:val="CommentReference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BodyText2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04B029CD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803426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BodyText2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8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8"/>
      <w:r>
        <w:rPr>
          <w:rStyle w:val="CommentReference"/>
          <w:rFonts w:ascii="Times New Roman" w:hAnsi="Times New Roman" w:cs="Times New Roman"/>
        </w:rPr>
        <w:commentReference w:id="8"/>
      </w:r>
    </w:p>
    <w:p w14:paraId="275FE567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 xml:space="preserve">. [Электронный ресурс] URL: </w:t>
      </w:r>
      <w:hyperlink r:id="rId11" w:history="1">
        <w:r w:rsidRPr="00C70BA3">
          <w:rPr>
            <w:rStyle w:val="Hyperlink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proofErr w:type="spellEnd"/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2" w:history="1"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Hyperlink"/>
            <w:color w:val="auto"/>
            <w:sz w:val="28"/>
            <w:szCs w:val="28"/>
            <w:u w:val="none"/>
          </w:rPr>
          <w:t>://</w:t>
        </w:r>
        <w:proofErr w:type="spellStart"/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github</w:t>
        </w:r>
        <w:proofErr w:type="spellEnd"/>
        <w:r w:rsidRPr="00F9488B">
          <w:rPr>
            <w:rStyle w:val="Hyperlink"/>
            <w:color w:val="auto"/>
            <w:sz w:val="28"/>
            <w:szCs w:val="28"/>
            <w:u w:val="none"/>
          </w:rPr>
          <w:t>.</w:t>
        </w:r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Hyperlink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OpenMined</w:t>
        </w:r>
        <w:proofErr w:type="spellEnd"/>
        <w:r w:rsidRPr="00F9488B">
          <w:rPr>
            <w:rStyle w:val="Hyperlink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PySyft</w:t>
        </w:r>
        <w:proofErr w:type="spellEnd"/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5524B764" w:rsidR="007C3A05" w:rsidRDefault="007C3A05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  <w:lang w:val="en-US"/>
        </w:rPr>
        <w:t>TenserFlow</w:t>
      </w:r>
      <w:proofErr w:type="spellEnd"/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3" w:history="1"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://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.</w:t>
        </w:r>
        <w:proofErr w:type="spellStart"/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tensorflow</w:t>
        </w:r>
        <w:proofErr w:type="spellEnd"/>
        <w:r w:rsidRPr="000B2BF6">
          <w:rPr>
            <w:rStyle w:val="Hyperlink"/>
            <w:color w:val="auto"/>
            <w:sz w:val="28"/>
            <w:szCs w:val="28"/>
            <w:u w:val="none"/>
          </w:rPr>
          <w:t>.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/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?</w:t>
        </w:r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Hyperlink"/>
            <w:color w:val="auto"/>
            <w:sz w:val="28"/>
            <w:szCs w:val="28"/>
            <w:u w:val="none"/>
          </w:rPr>
          <w:t>=</w:t>
        </w:r>
        <w:proofErr w:type="spellStart"/>
        <w:r w:rsidRPr="000B2BF6">
          <w:rPr>
            <w:rStyle w:val="Hyperlink"/>
            <w:color w:val="auto"/>
            <w:sz w:val="28"/>
            <w:szCs w:val="28"/>
            <w:u w:val="none"/>
            <w:lang w:val="en-US"/>
          </w:rPr>
          <w:t>ru</w:t>
        </w:r>
        <w:proofErr w:type="spellEnd"/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7C9C5177" w14:textId="2CE17FD7" w:rsidR="00803426" w:rsidRPr="00803426" w:rsidRDefault="00803426" w:rsidP="00845151">
      <w:pPr>
        <w:numPr>
          <w:ilvl w:val="0"/>
          <w:numId w:val="42"/>
        </w:numPr>
        <w:tabs>
          <w:tab w:val="clear" w:pos="757"/>
          <w:tab w:val="num" w:pos="567"/>
        </w:tabs>
        <w:suppressAutoHyphens/>
        <w:spacing w:line="276" w:lineRule="auto"/>
        <w:ind w:firstLine="0"/>
        <w:rPr>
          <w:sz w:val="28"/>
          <w:szCs w:val="28"/>
          <w:highlight w:val="yellow"/>
        </w:rPr>
      </w:pPr>
      <w:proofErr w:type="gramStart"/>
      <w:r w:rsidRPr="00803426">
        <w:rPr>
          <w:sz w:val="28"/>
          <w:szCs w:val="28"/>
          <w:highlight w:val="yellow"/>
        </w:rPr>
        <w:t>1-2</w:t>
      </w:r>
      <w:proofErr w:type="gramEnd"/>
      <w:r w:rsidRPr="00803426">
        <w:rPr>
          <w:sz w:val="28"/>
          <w:szCs w:val="28"/>
          <w:highlight w:val="yellow"/>
        </w:rPr>
        <w:t xml:space="preserve"> статьи по распределенному анализу данных, например </w:t>
      </w:r>
      <w:r w:rsidRPr="00803426">
        <w:rPr>
          <w:sz w:val="28"/>
          <w:szCs w:val="28"/>
          <w:highlight w:val="yellow"/>
        </w:rPr>
        <w:t>https://link.springer.com/chapter/10.1007/978-3-030-70604-3_5</w:t>
      </w:r>
    </w:p>
    <w:p w14:paraId="079E7216" w14:textId="77777777" w:rsidR="007C3A05" w:rsidRPr="00751C35" w:rsidRDefault="007C3A05" w:rsidP="007C3A05">
      <w:pPr>
        <w:pStyle w:val="BodyText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845151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2475E1B0" w:rsidR="007C3A05" w:rsidRPr="00751C35" w:rsidRDefault="007C3A05" w:rsidP="007C3A05">
      <w:pPr>
        <w:pStyle w:val="BodyText2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803426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BodyText2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4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TOCHeading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2B1A1D39" w14:textId="77777777" w:rsidR="00D85AB3" w:rsidRDefault="00175B34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8160195" w:history="1">
            <w:r w:rsidR="00D85AB3" w:rsidRPr="00C00685">
              <w:rPr>
                <w:rStyle w:val="Hyperlink"/>
                <w:noProof/>
              </w:rPr>
              <w:t>ВВЕДЕНИЕ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3DFD69F" w14:textId="7353A259" w:rsidR="00D85AB3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6" w:history="1">
            <w:r w:rsidR="00D85AB3" w:rsidRPr="00C00685">
              <w:rPr>
                <w:rStyle w:val="Hyperlink"/>
                <w:noProof/>
              </w:rPr>
              <w:t xml:space="preserve">1. </w:t>
            </w:r>
            <w:r w:rsidR="00D85AB3" w:rsidRPr="00C00685">
              <w:rPr>
                <w:rStyle w:val="Hyperlink"/>
                <w:rFonts w:eastAsia="Times New Roman"/>
                <w:noProof/>
              </w:rPr>
              <w:t>АНАЛИЗ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394D1A" w14:textId="77777777" w:rsidR="00D85AB3" w:rsidRDefault="00000000" w:rsidP="00D85AB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7" w:history="1">
            <w:r w:rsidR="00D85AB3" w:rsidRPr="00C00685">
              <w:rPr>
                <w:rStyle w:val="Hyperlink"/>
                <w:noProof/>
              </w:rPr>
              <w:t>1.1. Описание предметной области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A4FD940" w14:textId="77777777" w:rsidR="00D85AB3" w:rsidRDefault="00000000" w:rsidP="00D85AB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8" w:history="1">
            <w:r w:rsidR="00D85AB3" w:rsidRPr="00C00685">
              <w:rPr>
                <w:rStyle w:val="Hyperlink"/>
                <w:noProof/>
              </w:rPr>
              <w:t xml:space="preserve">1.2. </w:t>
            </w:r>
            <w:r w:rsidR="00D85AB3" w:rsidRPr="00C00685">
              <w:rPr>
                <w:rStyle w:val="Hyperlink"/>
                <w:rFonts w:eastAsia="Times New Roman"/>
                <w:noProof/>
              </w:rPr>
              <w:t>Анализ аналогичных проектов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_Toc128160198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44E6149" w14:textId="77777777" w:rsidR="00D85AB3" w:rsidRDefault="00000000" w:rsidP="00D85AB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199" w:history="1">
            <w:r w:rsidR="00D85AB3" w:rsidRPr="00C00685">
              <w:rPr>
                <w:rStyle w:val="Hyperlink"/>
                <w:rFonts w:eastAsia="Times New Roman"/>
                <w:noProof/>
              </w:rPr>
              <w:t xml:space="preserve">1.2.1. </w:t>
            </w:r>
            <w:r w:rsidR="00D85AB3" w:rsidRPr="00C00685">
              <w:rPr>
                <w:rStyle w:val="Hyperlink"/>
                <w:rFonts w:eastAsia="Times New Roman"/>
                <w:noProof/>
                <w:lang w:val="en-US"/>
              </w:rPr>
              <w:t>PySyft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_Toc128160199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9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2DF7233C" w14:textId="77777777" w:rsidR="00D85AB3" w:rsidRDefault="00000000" w:rsidP="00D85AB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0" w:history="1">
            <w:r w:rsidR="00D85AB3" w:rsidRPr="00C00685">
              <w:rPr>
                <w:rStyle w:val="Hyperlink"/>
                <w:rFonts w:eastAsia="Times New Roman"/>
                <w:noProof/>
              </w:rPr>
              <w:t xml:space="preserve">1.2.2. </w:t>
            </w:r>
            <w:r w:rsidR="00D85AB3" w:rsidRPr="00C00685">
              <w:rPr>
                <w:rStyle w:val="Hyperlink"/>
                <w:noProof/>
              </w:rPr>
              <w:t>TensorFlow Federated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_Toc128160200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10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D0F75FB" w14:textId="77777777" w:rsidR="00D85AB3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1" w:history="1">
            <w:r w:rsidR="00D85AB3" w:rsidRPr="00C00685">
              <w:rPr>
                <w:rStyle w:val="Hyperlink"/>
                <w:noProof/>
              </w:rPr>
              <w:t>2. ПРОЕКТИРОВАНИЕ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_Toc128160201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52E1F6F" w14:textId="77777777" w:rsidR="00D85AB3" w:rsidRDefault="00000000" w:rsidP="00D85AB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2" w:history="1">
            <w:r w:rsidR="00D85AB3" w:rsidRPr="00C00685">
              <w:rPr>
                <w:rStyle w:val="Hyperlink"/>
                <w:noProof/>
              </w:rPr>
              <w:t>2.1. 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_Toc128160202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12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578CBE6" w14:textId="77777777" w:rsidR="00D85AB3" w:rsidRDefault="00000000" w:rsidP="00D85AB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3" w:history="1">
            <w:r w:rsidR="00D85AB3" w:rsidRPr="00C00685">
              <w:rPr>
                <w:rStyle w:val="Hyperlink"/>
                <w:noProof/>
              </w:rPr>
              <w:t>2.2. Нефункциональные требования к системе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_Toc128160203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663329F1" w14:textId="77777777" w:rsidR="00D85AB3" w:rsidRDefault="00000000" w:rsidP="00D85AB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4" w:history="1">
            <w:r w:rsidR="00D85AB3" w:rsidRPr="00C00685">
              <w:rPr>
                <w:rStyle w:val="Hyperlink"/>
                <w:noProof/>
              </w:rPr>
              <w:t>2.3. Диаграмма вариантов использования системы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_Toc128160204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13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3DCF843" w14:textId="77777777" w:rsidR="00D85AB3" w:rsidRDefault="00000000" w:rsidP="00D85AB3">
          <w:pPr>
            <w:pStyle w:val="TOC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5" w:history="1">
            <w:r w:rsidR="00D85AB3" w:rsidRPr="00C00685">
              <w:rPr>
                <w:rStyle w:val="Hyperlink"/>
                <w:noProof/>
              </w:rPr>
              <w:t>2.4. Диаграмма компонентов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_Toc128160205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15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F2D09E4" w14:textId="77777777" w:rsidR="00D85AB3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6" w:history="1">
            <w:r w:rsidR="00D85AB3" w:rsidRPr="00C00685">
              <w:rPr>
                <w:rStyle w:val="Hyperlink"/>
                <w:noProof/>
              </w:rPr>
              <w:t>ЗАКЛЮЧЕНИЕ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_Toc128160206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17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5DE14AB7" w14:textId="77777777" w:rsidR="00D85AB3" w:rsidRDefault="00000000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8160207" w:history="1">
            <w:r w:rsidR="00D85AB3" w:rsidRPr="00C00685">
              <w:rPr>
                <w:rStyle w:val="Hyperlink"/>
                <w:noProof/>
              </w:rPr>
              <w:t>ЛИТЕРАТУРА</w:t>
            </w:r>
            <w:r w:rsidR="00D85AB3">
              <w:rPr>
                <w:noProof/>
                <w:webHidden/>
              </w:rPr>
              <w:tab/>
            </w:r>
            <w:r w:rsidR="00D85AB3">
              <w:rPr>
                <w:noProof/>
                <w:webHidden/>
              </w:rPr>
              <w:fldChar w:fldCharType="begin"/>
            </w:r>
            <w:r w:rsidR="00D85AB3">
              <w:rPr>
                <w:noProof/>
                <w:webHidden/>
              </w:rPr>
              <w:instrText xml:space="preserve"> PAGEREF _Toc128160207 \h </w:instrText>
            </w:r>
            <w:r w:rsidR="00D85AB3">
              <w:rPr>
                <w:noProof/>
                <w:webHidden/>
              </w:rPr>
            </w:r>
            <w:r w:rsidR="00D85AB3">
              <w:rPr>
                <w:noProof/>
                <w:webHidden/>
              </w:rPr>
              <w:fldChar w:fldCharType="separate"/>
            </w:r>
            <w:r w:rsidR="00D85AB3">
              <w:rPr>
                <w:noProof/>
                <w:webHidden/>
              </w:rPr>
              <w:t>18</w:t>
            </w:r>
            <w:r w:rsidR="00D85AB3">
              <w:rPr>
                <w:noProof/>
                <w:webHidden/>
              </w:rPr>
              <w:fldChar w:fldCharType="end"/>
            </w:r>
          </w:hyperlink>
        </w:p>
        <w:p w14:paraId="710B5A8D" w14:textId="6C3505CD" w:rsidR="008F0CC9" w:rsidRPr="00F75328" w:rsidRDefault="00175B34" w:rsidP="00FE7832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50624731" w:rsidR="00667E98" w:rsidRDefault="00667E98" w:rsidP="00667E98">
      <w:pPr>
        <w:pStyle w:val="Heading1"/>
        <w:spacing w:after="0" w:line="360" w:lineRule="auto"/>
      </w:pPr>
      <w:bookmarkStart w:id="9" w:name="_Toc127207857"/>
      <w:bookmarkStart w:id="10" w:name="_Toc128160195"/>
      <w:r>
        <w:lastRenderedPageBreak/>
        <w:t>ВВЕДЕНИЕ</w:t>
      </w:r>
      <w:bookmarkEnd w:id="9"/>
      <w:bookmarkEnd w:id="10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ListParagraph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803426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803426">
        <w:rPr>
          <w:rFonts w:eastAsia="Times New Roman"/>
          <w:color w:val="000000"/>
          <w:sz w:val="28"/>
          <w:szCs w:val="28"/>
          <w:highlight w:val="yellow"/>
        </w:rPr>
        <w:t xml:space="preserve">Работа состоит из введения, пяти глав, заключения и списка литературы. Объем работы составляет </w:t>
      </w:r>
      <w:r w:rsidRPr="00803426">
        <w:rPr>
          <w:sz w:val="28"/>
          <w:szCs w:val="28"/>
          <w:highlight w:val="yellow"/>
        </w:rPr>
        <w:t>29</w:t>
      </w:r>
      <w:r w:rsidRPr="00803426">
        <w:rPr>
          <w:rFonts w:eastAsia="Times New Roman"/>
          <w:color w:val="000000"/>
          <w:sz w:val="28"/>
          <w:szCs w:val="28"/>
          <w:highlight w:val="yellow"/>
        </w:rPr>
        <w:t xml:space="preserve"> страниц, объем списка литературы – 1</w:t>
      </w:r>
      <w:r w:rsidRPr="00803426">
        <w:rPr>
          <w:sz w:val="28"/>
          <w:szCs w:val="28"/>
          <w:highlight w:val="yellow"/>
        </w:rPr>
        <w:t>1</w:t>
      </w:r>
      <w:r w:rsidRPr="00803426">
        <w:rPr>
          <w:rFonts w:eastAsia="Times New Roman"/>
          <w:color w:val="000000"/>
          <w:sz w:val="28"/>
          <w:szCs w:val="28"/>
          <w:highlight w:val="yellow"/>
        </w:rPr>
        <w:t> источников.</w:t>
      </w:r>
    </w:p>
    <w:p w14:paraId="4A45F335" w14:textId="77777777" w:rsidR="00667E98" w:rsidRPr="00803426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803426">
        <w:rPr>
          <w:rFonts w:eastAsia="Times New Roman"/>
          <w:color w:val="000000"/>
          <w:sz w:val="28"/>
          <w:szCs w:val="28"/>
          <w:highlight w:val="yellow"/>
        </w:rPr>
        <w:t>В первой главе описываются предметная область и аналогичные проекты.</w:t>
      </w:r>
    </w:p>
    <w:p w14:paraId="78901F6D" w14:textId="77777777" w:rsidR="00667E98" w:rsidRPr="00803426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803426">
        <w:rPr>
          <w:rFonts w:eastAsia="Times New Roman"/>
          <w:color w:val="000000"/>
          <w:sz w:val="28"/>
          <w:szCs w:val="28"/>
          <w:highlight w:val="yellow"/>
        </w:rPr>
        <w:t>Вторая глава содержит описание теоретической части по теме работы.</w:t>
      </w:r>
    </w:p>
    <w:p w14:paraId="4C129D5F" w14:textId="77777777" w:rsidR="00667E98" w:rsidRPr="00803426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803426">
        <w:rPr>
          <w:rFonts w:eastAsia="Times New Roman"/>
          <w:color w:val="000000"/>
          <w:sz w:val="28"/>
          <w:szCs w:val="28"/>
          <w:highlight w:val="yellow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Pr="00803426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 w:rsidRPr="00803426">
        <w:rPr>
          <w:rFonts w:eastAsia="Times New Roman"/>
          <w:color w:val="000000"/>
          <w:sz w:val="28"/>
          <w:szCs w:val="28"/>
          <w:highlight w:val="yellow"/>
        </w:rPr>
        <w:t xml:space="preserve">Четвертая глава содержит в себе подробности и особенности реализации </w:t>
      </w:r>
      <w:r w:rsidRPr="00803426">
        <w:rPr>
          <w:sz w:val="28"/>
          <w:szCs w:val="28"/>
          <w:highlight w:val="yellow"/>
        </w:rPr>
        <w:t>методов машинного анализа</w:t>
      </w:r>
      <w:r w:rsidRPr="00803426">
        <w:rPr>
          <w:rFonts w:eastAsia="Times New Roman"/>
          <w:color w:val="000000"/>
          <w:sz w:val="28"/>
          <w:szCs w:val="28"/>
          <w:highlight w:val="yellow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803426">
        <w:rPr>
          <w:rFonts w:eastAsia="Times New Roman"/>
          <w:color w:val="000000"/>
          <w:sz w:val="28"/>
          <w:szCs w:val="28"/>
          <w:highlight w:val="yellow"/>
        </w:rPr>
        <w:t>В пятой главе описывается процесс тестирования</w:t>
      </w:r>
      <w:r w:rsidRPr="00803426">
        <w:rPr>
          <w:sz w:val="28"/>
          <w:szCs w:val="28"/>
          <w:highlight w:val="yellow"/>
        </w:rPr>
        <w:t xml:space="preserve"> работы методов машинного анализа географически-распределенных данных</w:t>
      </w:r>
      <w:r w:rsidRPr="00803426">
        <w:rPr>
          <w:rFonts w:eastAsia="Times New Roman"/>
          <w:color w:val="000000"/>
          <w:sz w:val="28"/>
          <w:szCs w:val="28"/>
          <w:highlight w:val="yellow"/>
        </w:rPr>
        <w:t>.</w:t>
      </w:r>
      <w:r w:rsidRPr="00EA60A7">
        <w:rPr>
          <w:b/>
        </w:rPr>
        <w:br w:type="page"/>
      </w:r>
    </w:p>
    <w:p w14:paraId="30107BFA" w14:textId="150346CE" w:rsidR="00667E98" w:rsidRPr="004F72F4" w:rsidRDefault="00667E98" w:rsidP="00667E98">
      <w:pPr>
        <w:pStyle w:val="Heading1"/>
        <w:spacing w:after="0" w:line="360" w:lineRule="auto"/>
      </w:pPr>
      <w:bookmarkStart w:id="11" w:name="_Toc9358290"/>
      <w:bookmarkStart w:id="12" w:name="_Toc127207858"/>
      <w:bookmarkStart w:id="13" w:name="_Toc128160196"/>
      <w:r w:rsidRPr="0025789A">
        <w:rPr>
          <w:caps w:val="0"/>
        </w:rPr>
        <w:lastRenderedPageBreak/>
        <w:t xml:space="preserve">1. </w:t>
      </w:r>
      <w:bookmarkEnd w:id="11"/>
      <w:r>
        <w:rPr>
          <w:rFonts w:eastAsia="Times New Roman"/>
          <w:color w:val="000000"/>
          <w:szCs w:val="28"/>
        </w:rPr>
        <w:t>АНАЛИЗ ПРЕДМЕТНОЙ ОБЛАСТИ</w:t>
      </w:r>
      <w:bookmarkEnd w:id="12"/>
      <w:bookmarkEnd w:id="13"/>
    </w:p>
    <w:p w14:paraId="0370E613" w14:textId="2CEA172D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4" w:name="_Toc127207859"/>
      <w:bookmarkStart w:id="15" w:name="_Toc128160197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4"/>
      <w:bookmarkEnd w:id="15"/>
    </w:p>
    <w:p w14:paraId="1D37243C" w14:textId="77777777" w:rsidR="00667E98" w:rsidRDefault="00667E98" w:rsidP="00667E98">
      <w:pPr>
        <w:pStyle w:val="AStyle"/>
      </w:pPr>
      <w:commentRangeStart w:id="16"/>
      <w:r w:rsidRPr="000D08D5">
        <w:t xml:space="preserve">Целью данной работы является разработка системы на основе методов машинного анализа географически-распределенных данных. </w:t>
      </w:r>
      <w:commentRangeEnd w:id="16"/>
      <w:r w:rsidR="00803426">
        <w:rPr>
          <w:rStyle w:val="CommentReference"/>
          <w:lang w:eastAsia="ru-RU"/>
        </w:rPr>
        <w:commentReference w:id="16"/>
      </w:r>
      <w:r w:rsidRPr="000D08D5">
        <w:t>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0E6658F7" w14:textId="7394189C" w:rsidR="00AB0EA2" w:rsidRDefault="00295874" w:rsidP="00667E98">
      <w:pPr>
        <w:pStyle w:val="AStyle"/>
      </w:pPr>
      <w:r>
        <w:t xml:space="preserve">Для решения сложных аналитических задач часто используются нейронные сети. Нейронная сеть </w:t>
      </w:r>
      <w:r>
        <w:rPr>
          <w:shd w:val="clear" w:color="auto" w:fill="FFFFFF"/>
        </w:rPr>
        <w:t xml:space="preserve">– это </w:t>
      </w:r>
      <w:r w:rsidRPr="00295874">
        <w:t>математическая модель, а также её прогр</w:t>
      </w:r>
      <w:r>
        <w:t>аммное</w:t>
      </w:r>
      <w:r w:rsidRPr="00295874">
        <w:t xml:space="preserve"> воплощение, построенная по принципу организации и функционирования биологических нейронных сетей</w:t>
      </w:r>
      <w:r>
        <w:t xml:space="preserve"> </w:t>
      </w:r>
      <w:r w:rsidRPr="00295874">
        <w:t>[</w:t>
      </w:r>
      <w:r w:rsidR="00093784">
        <w:t>3</w:t>
      </w:r>
      <w:r w:rsidRPr="00295874">
        <w:t>]</w:t>
      </w:r>
      <w:r>
        <w:t xml:space="preserve">. </w:t>
      </w:r>
      <w:r w:rsidR="00206C2C">
        <w:t xml:space="preserve">Нейронная сеть </w:t>
      </w:r>
      <w:r w:rsidR="00206C2C" w:rsidRPr="00B55ED0">
        <w:t>обучается в процессе обработки входных данных и при постепенном подборе нужных коэффициентов.</w:t>
      </w:r>
      <w:r w:rsidR="00206C2C">
        <w:t xml:space="preserve"> </w:t>
      </w:r>
      <w:r w:rsidR="00206C2C" w:rsidRPr="00206C2C">
        <w:t>Моделью обучения называется файл, который обучен распознаванию опре</w:t>
      </w:r>
      <w:r w:rsidR="00206C2C">
        <w:t>деленных типов закономерностей. М</w:t>
      </w:r>
      <w:r w:rsidR="00206C2C" w:rsidRPr="00206C2C">
        <w:t>одель</w:t>
      </w:r>
      <w:r w:rsidR="00206C2C">
        <w:t xml:space="preserve"> обучается</w:t>
      </w:r>
      <w:r w:rsidR="00206C2C" w:rsidRPr="00206C2C">
        <w:t xml:space="preserve"> на основ</w:t>
      </w:r>
      <w:r w:rsidR="00206C2C">
        <w:t>е набора данных и</w:t>
      </w:r>
      <w:r w:rsidR="00206C2C" w:rsidRPr="00206C2C">
        <w:t xml:space="preserve"> алгоритм</w:t>
      </w:r>
      <w:r w:rsidR="00206C2C">
        <w:t>а</w:t>
      </w:r>
      <w:r w:rsidR="00206C2C" w:rsidRPr="00206C2C">
        <w:t>, который она может использовать для анализа и обучения на основе этих данных</w:t>
      </w:r>
      <w:r w:rsidR="00206C2C">
        <w:t xml:space="preserve"> </w:t>
      </w:r>
      <w:r w:rsidR="00206C2C" w:rsidRPr="00206C2C">
        <w:t>[</w:t>
      </w:r>
      <w:r w:rsidR="00093784">
        <w:t>4</w:t>
      </w:r>
      <w:r w:rsidR="00206C2C" w:rsidRPr="00206C2C">
        <w:t>].</w:t>
      </w:r>
      <w:r w:rsidR="00206C2C">
        <w:t xml:space="preserve"> </w:t>
      </w:r>
      <w:r>
        <w:t>Нейронная сеть не имеет последовательного</w:t>
      </w:r>
      <w:r w:rsidR="00B55ED0">
        <w:t xml:space="preserve"> алгоритма выполнения. Результаты анализа нейронной сетью идентичных данных могут различаться между собой.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73E84744" w14:textId="0860A452" w:rsidR="003019A1" w:rsidRDefault="003019A1" w:rsidP="00667E98">
      <w:pPr>
        <w:pStyle w:val="AStyle"/>
      </w:pPr>
      <w:r>
        <w:t xml:space="preserve">Для </w:t>
      </w:r>
      <w:r w:rsidR="005E4B4F">
        <w:t>обеспечения географически-распределенного анализа и конфиденциальности данных современные решения используют такие методы, как ф</w:t>
      </w:r>
      <w:r w:rsidR="005E4B4F" w:rsidRPr="005E4B4F">
        <w:t>едеративное обучение</w:t>
      </w:r>
      <w:r w:rsidR="005E4B4F">
        <w:t xml:space="preserve">, </w:t>
      </w:r>
      <w:r w:rsidR="00474F6E">
        <w:t>д</w:t>
      </w:r>
      <w:r w:rsidR="00474F6E" w:rsidRPr="00474F6E">
        <w:t>ифференциальная приватность</w:t>
      </w:r>
      <w:r w:rsidR="00474F6E">
        <w:t>, г</w:t>
      </w:r>
      <w:r w:rsidR="00474F6E" w:rsidRPr="00474F6E">
        <w:t>омоморфное шифрование</w:t>
      </w:r>
      <w:r w:rsidR="006F3B87" w:rsidRPr="006F3B87">
        <w:t xml:space="preserve"> [</w:t>
      </w:r>
      <w:r w:rsidR="00093784">
        <w:t>5</w:t>
      </w:r>
      <w:r w:rsidR="006F3B87" w:rsidRPr="006F3B87">
        <w:t>]</w:t>
      </w:r>
      <w:r w:rsidR="00474F6E">
        <w:t>.</w:t>
      </w:r>
    </w:p>
    <w:p w14:paraId="4E07FD07" w14:textId="7FDF67F3" w:rsidR="00474F6E" w:rsidRDefault="005062C5" w:rsidP="00667E98">
      <w:pPr>
        <w:pStyle w:val="AStyle"/>
      </w:pPr>
      <w:r>
        <w:t>Ф</w:t>
      </w:r>
      <w:r w:rsidRPr="005E4B4F">
        <w:t>едеративное обучение</w:t>
      </w:r>
      <w:r>
        <w:t xml:space="preserve"> пред</w:t>
      </w:r>
      <w:r w:rsidRPr="005062C5">
        <w:t>ставляет</w:t>
      </w:r>
      <w:r>
        <w:t xml:space="preserve"> собой </w:t>
      </w:r>
      <w:r w:rsidRPr="005062C5">
        <w:t>метод машинного обучения</w:t>
      </w:r>
      <w:r>
        <w:t xml:space="preserve">, который позволяет коллективно обучать алгоритм </w:t>
      </w:r>
      <w:r w:rsidRPr="005062C5">
        <w:t>на нескольких</w:t>
      </w:r>
      <w:r>
        <w:t xml:space="preserve"> </w:t>
      </w:r>
      <w:r>
        <w:lastRenderedPageBreak/>
        <w:t xml:space="preserve">устройствах без </w:t>
      </w:r>
      <w:r w:rsidRPr="005062C5">
        <w:t>централизации всех исходных данных на одном сервере.</w:t>
      </w:r>
      <w:r w:rsidR="00105AE6">
        <w:t xml:space="preserve"> Системы</w:t>
      </w:r>
      <w:r w:rsidR="00105AE6" w:rsidRPr="00581CD0">
        <w:t xml:space="preserve"> федеративно</w:t>
      </w:r>
      <w:r w:rsidR="00105AE6">
        <w:t>го обучения</w:t>
      </w:r>
      <w:r w:rsidR="00105AE6" w:rsidRPr="00581CD0">
        <w:t xml:space="preserve"> совер</w:t>
      </w:r>
      <w:r w:rsidR="00105AE6">
        <w:t>шенствуют единую общую модель.</w:t>
      </w:r>
      <w:r w:rsidRPr="005062C5">
        <w:t xml:space="preserve"> Источники данных никогда не перемещаю</w:t>
      </w:r>
      <w:r w:rsidR="00105AE6">
        <w:t>тся и не объединяются, но каждое устройство</w:t>
      </w:r>
      <w:r w:rsidRPr="005062C5">
        <w:t xml:space="preserve"> вносит свой вклад в обучение и повышение качества общей модели</w:t>
      </w:r>
      <w:r w:rsidR="006F3B87" w:rsidRPr="006F3B87">
        <w:t xml:space="preserve"> [</w:t>
      </w:r>
      <w:r w:rsidR="00093784" w:rsidRPr="00093784">
        <w:t>6</w:t>
      </w:r>
      <w:r w:rsidR="006F3B87" w:rsidRPr="00093784">
        <w:t>]</w:t>
      </w:r>
      <w:r w:rsidRPr="00093784">
        <w:t>.</w:t>
      </w:r>
    </w:p>
    <w:p w14:paraId="5D20C7DC" w14:textId="72A37AA4" w:rsidR="006F3B87" w:rsidRDefault="00E0596F" w:rsidP="000A5BE2">
      <w:pPr>
        <w:pStyle w:val="AStyle"/>
        <w:rPr>
          <w:shd w:val="clear" w:color="auto" w:fill="FFFFFF"/>
        </w:rPr>
      </w:pPr>
      <w:r>
        <w:t>Д</w:t>
      </w:r>
      <w:r w:rsidRPr="00474F6E">
        <w:t>ифференциальная приватность</w:t>
      </w:r>
      <w:r>
        <w:t xml:space="preserve"> </w:t>
      </w:r>
      <w:r>
        <w:rPr>
          <w:shd w:val="clear" w:color="auto" w:fill="FFFFFF"/>
        </w:rPr>
        <w:t>–</w:t>
      </w:r>
      <w:r w:rsidR="00E7198B">
        <w:rPr>
          <w:shd w:val="clear" w:color="auto" w:fill="FFFFFF"/>
        </w:rPr>
        <w:t xml:space="preserve"> это </w:t>
      </w:r>
      <w:r w:rsidR="004C6435">
        <w:rPr>
          <w:shd w:val="clear" w:color="auto" w:fill="FFFFFF"/>
        </w:rPr>
        <w:t xml:space="preserve">область, изучающая методы, которые обеспечивают максимально точные результаты статистических запросов </w:t>
      </w:r>
      <w:r w:rsidR="005951AF">
        <w:rPr>
          <w:shd w:val="clear" w:color="auto" w:fill="FFFFFF"/>
        </w:rPr>
        <w:t xml:space="preserve">в базу данных при </w:t>
      </w:r>
      <w:r w:rsidR="005951AF" w:rsidRPr="005951AF">
        <w:rPr>
          <w:shd w:val="clear" w:color="auto" w:fill="FFFFFF"/>
        </w:rPr>
        <w:t>минимизации возможности идентификации отдельных записей в ней.</w:t>
      </w:r>
      <w:r w:rsidR="005951AF">
        <w:rPr>
          <w:shd w:val="clear" w:color="auto" w:fill="FFFFFF"/>
        </w:rPr>
        <w:t xml:space="preserve"> </w:t>
      </w:r>
      <w:proofErr w:type="gramStart"/>
      <w:r w:rsidR="000A5BE2">
        <w:rPr>
          <w:shd w:val="clear" w:color="auto" w:fill="FFFFFF"/>
        </w:rPr>
        <w:t>Д</w:t>
      </w:r>
      <w:r w:rsidR="000A5BE2" w:rsidRPr="000A5BE2">
        <w:rPr>
          <w:shd w:val="clear" w:color="auto" w:fill="FFFFFF"/>
        </w:rPr>
        <w:t>ля каждого человека,</w:t>
      </w:r>
      <w:proofErr w:type="gramEnd"/>
      <w:r w:rsidR="000A5BE2" w:rsidRPr="000A5BE2">
        <w:rPr>
          <w:shd w:val="clear" w:color="auto" w:fill="FFFFFF"/>
        </w:rPr>
        <w:t xml:space="preserve"> чьи данные входят в анализируемый набор, дифференциальная приватность гарантирует, что результат анализа на дифференциальную приватность будет практически неотличим вне з</w:t>
      </w:r>
      <w:r w:rsidR="000A5BE2">
        <w:rPr>
          <w:shd w:val="clear" w:color="auto" w:fill="FFFFFF"/>
        </w:rPr>
        <w:t xml:space="preserve">ависимости от того, есть ли </w:t>
      </w:r>
      <w:r w:rsidR="000A5BE2" w:rsidRPr="000A5BE2">
        <w:rPr>
          <w:shd w:val="clear" w:color="auto" w:fill="FFFFFF"/>
        </w:rPr>
        <w:t>данные</w:t>
      </w:r>
      <w:r w:rsidR="000A5BE2">
        <w:rPr>
          <w:shd w:val="clear" w:color="auto" w:fill="FFFFFF"/>
        </w:rPr>
        <w:t xml:space="preserve"> этого конкретного человека</w:t>
      </w:r>
      <w:r w:rsidR="000A5BE2" w:rsidRPr="000A5BE2">
        <w:rPr>
          <w:shd w:val="clear" w:color="auto" w:fill="FFFFFF"/>
        </w:rPr>
        <w:t xml:space="preserve"> в наборе </w:t>
      </w:r>
      <w:r w:rsidR="000A5BE2">
        <w:rPr>
          <w:shd w:val="clear" w:color="auto" w:fill="FFFFFF"/>
        </w:rPr>
        <w:t xml:space="preserve">или нет </w:t>
      </w:r>
      <w:r w:rsidR="005951AF" w:rsidRPr="005951AF">
        <w:rPr>
          <w:shd w:val="clear" w:color="auto" w:fill="FFFFFF"/>
        </w:rPr>
        <w:t>[</w:t>
      </w:r>
      <w:r w:rsidR="008D68FC" w:rsidRPr="008D68FC">
        <w:rPr>
          <w:shd w:val="clear" w:color="auto" w:fill="FFFFFF"/>
        </w:rPr>
        <w:t>7</w:t>
      </w:r>
      <w:r w:rsidR="005951AF" w:rsidRPr="008D68FC">
        <w:rPr>
          <w:shd w:val="clear" w:color="auto" w:fill="FFFFFF"/>
        </w:rPr>
        <w:t>].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Дифференциальная приватность основана на введении случайности в данные.</w:t>
      </w:r>
      <w:r w:rsidR="008D68FC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 xml:space="preserve">Чем больше </w:t>
      </w:r>
      <w:r w:rsidR="000A5BE2">
        <w:rPr>
          <w:shd w:val="clear" w:color="auto" w:fill="FFFFFF"/>
        </w:rPr>
        <w:t>случайности добавляется</w:t>
      </w:r>
      <w:r w:rsidR="000A5BE2" w:rsidRPr="000A5BE2">
        <w:rPr>
          <w:shd w:val="clear" w:color="auto" w:fill="FFFFFF"/>
        </w:rPr>
        <w:t>, тем сильнее сохр</w:t>
      </w:r>
      <w:r w:rsidR="000A5BE2">
        <w:rPr>
          <w:shd w:val="clear" w:color="auto" w:fill="FFFFFF"/>
        </w:rPr>
        <w:t>аняется приватность, однако получаются</w:t>
      </w:r>
      <w:r w:rsidR="000A5BE2" w:rsidRPr="000A5BE2">
        <w:rPr>
          <w:shd w:val="clear" w:color="auto" w:fill="FFFFFF"/>
        </w:rPr>
        <w:t xml:space="preserve"> более неточные результаты.</w:t>
      </w:r>
      <w:r w:rsidR="000A5BE2">
        <w:rPr>
          <w:shd w:val="clear" w:color="auto" w:fill="FFFFFF"/>
        </w:rPr>
        <w:t xml:space="preserve"> Также на точность результатов влияет размер выборки</w:t>
      </w:r>
      <w:r w:rsidR="000A5BE2" w:rsidRPr="000A5BE2">
        <w:rPr>
          <w:shd w:val="clear" w:color="auto" w:fill="FFFFFF"/>
        </w:rPr>
        <w:t>, чем больше выборка, тем точнее результаты</w:t>
      </w:r>
      <w:r w:rsidR="000A5BE2">
        <w:rPr>
          <w:shd w:val="clear" w:color="auto" w:fill="FFFFFF"/>
        </w:rPr>
        <w:t xml:space="preserve"> </w:t>
      </w:r>
      <w:r w:rsidR="000A5BE2" w:rsidRPr="000A5BE2">
        <w:rPr>
          <w:shd w:val="clear" w:color="auto" w:fill="FFFFFF"/>
        </w:rPr>
        <w:t>[</w:t>
      </w:r>
      <w:r w:rsidR="001D4E49" w:rsidRPr="001D4E49">
        <w:rPr>
          <w:shd w:val="clear" w:color="auto" w:fill="FFFFFF"/>
        </w:rPr>
        <w:t>8</w:t>
      </w:r>
      <w:r w:rsidR="000A5BE2" w:rsidRPr="001D4E49">
        <w:rPr>
          <w:shd w:val="clear" w:color="auto" w:fill="FFFFFF"/>
        </w:rPr>
        <w:t>].</w:t>
      </w:r>
    </w:p>
    <w:p w14:paraId="4AC88671" w14:textId="096B1271" w:rsidR="000A5BE2" w:rsidRPr="00C42322" w:rsidRDefault="000A5BE2" w:rsidP="000A5BE2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Г</w:t>
      </w:r>
      <w:r w:rsidRPr="000A5BE2">
        <w:rPr>
          <w:shd w:val="clear" w:color="auto" w:fill="FFFFFF"/>
        </w:rPr>
        <w:t>омоморфное шифрование</w:t>
      </w:r>
      <w:r w:rsidR="00C42322">
        <w:rPr>
          <w:shd w:val="clear" w:color="auto" w:fill="FFFFFF"/>
        </w:rPr>
        <w:t xml:space="preserve"> – </w:t>
      </w:r>
      <w:r w:rsidR="00E7198B">
        <w:rPr>
          <w:shd w:val="clear" w:color="auto" w:fill="FFFFFF"/>
        </w:rPr>
        <w:t xml:space="preserve">это </w:t>
      </w:r>
      <w:r w:rsidR="00C42322" w:rsidRPr="00C42322">
        <w:rPr>
          <w:shd w:val="clear" w:color="auto" w:fill="FFFFFF"/>
        </w:rPr>
        <w:t>форма шифрования, позволяющая производить определённые математические действия с зашифрованным текстом и получать зашифрованный результат, который соответствует результату операций, выполненных с открытым текстом [</w:t>
      </w:r>
      <w:r w:rsidR="007B72B1" w:rsidRPr="007B72B1">
        <w:rPr>
          <w:shd w:val="clear" w:color="auto" w:fill="FFFFFF"/>
        </w:rPr>
        <w:t>9</w:t>
      </w:r>
      <w:r w:rsidR="00C42322" w:rsidRPr="007B72B1">
        <w:rPr>
          <w:shd w:val="clear" w:color="auto" w:fill="FFFFFF"/>
        </w:rPr>
        <w:t>].</w:t>
      </w:r>
      <w:r w:rsidR="00C42322" w:rsidRPr="00C42322">
        <w:rPr>
          <w:shd w:val="clear" w:color="auto" w:fill="FFFFFF"/>
        </w:rPr>
        <w:t xml:space="preserve"> </w:t>
      </w:r>
      <w:r w:rsidR="00C42322">
        <w:rPr>
          <w:shd w:val="clear" w:color="auto" w:fill="FFFFFF"/>
        </w:rPr>
        <w:t>И</w:t>
      </w:r>
      <w:r w:rsidR="00C42322" w:rsidRPr="00C42322">
        <w:rPr>
          <w:shd w:val="clear" w:color="auto" w:fill="FFFFFF"/>
        </w:rPr>
        <w:t>спользование гомоморфного шифрования открывает множество перспектив при обработке кон</w:t>
      </w:r>
      <w:r w:rsidR="00C42322">
        <w:rPr>
          <w:shd w:val="clear" w:color="auto" w:fill="FFFFFF"/>
        </w:rPr>
        <w:t>фиденциальных данных в</w:t>
      </w:r>
      <w:r w:rsidR="00C42322" w:rsidRPr="00C42322">
        <w:rPr>
          <w:shd w:val="clear" w:color="auto" w:fill="FFFFFF"/>
        </w:rPr>
        <w:t xml:space="preserve"> среде</w:t>
      </w:r>
      <w:r w:rsidR="00C42322">
        <w:rPr>
          <w:shd w:val="clear" w:color="auto" w:fill="FFFFFF"/>
        </w:rPr>
        <w:t>, участники которой не доверяют друг другу</w:t>
      </w:r>
      <w:r w:rsidR="00C42322" w:rsidRPr="00C42322">
        <w:rPr>
          <w:shd w:val="clear" w:color="auto" w:fill="FFFFFF"/>
        </w:rPr>
        <w:t>.</w:t>
      </w:r>
      <w:r w:rsidR="008D31E9">
        <w:rPr>
          <w:shd w:val="clear" w:color="auto" w:fill="FFFFFF"/>
        </w:rPr>
        <w:t xml:space="preserve"> </w:t>
      </w:r>
      <w:r w:rsidR="008D31E9" w:rsidRPr="008D31E9">
        <w:rPr>
          <w:shd w:val="clear" w:color="auto" w:fill="FFFFFF"/>
        </w:rPr>
        <w:t>Оно позволяет осуществлять индексацию, фильтрацию спама, обработку платежей и другие действия без расшифровки самих сообщений</w:t>
      </w:r>
      <w:r w:rsidR="008D31E9">
        <w:rPr>
          <w:shd w:val="clear" w:color="auto" w:fill="FFFFFF"/>
        </w:rPr>
        <w:t xml:space="preserve"> и может </w:t>
      </w:r>
      <w:proofErr w:type="gramStart"/>
      <w:r w:rsidR="008D31E9">
        <w:rPr>
          <w:shd w:val="clear" w:color="auto" w:fill="FFFFFF"/>
        </w:rPr>
        <w:t>применятся</w:t>
      </w:r>
      <w:proofErr w:type="gramEnd"/>
      <w:r w:rsidR="008D31E9">
        <w:rPr>
          <w:shd w:val="clear" w:color="auto" w:fill="FFFFFF"/>
        </w:rPr>
        <w:t xml:space="preserve"> в облачных вычислениях, децентрализованных системах, электронном голосовании</w:t>
      </w:r>
      <w:r w:rsidR="008D31E9" w:rsidRPr="008D31E9">
        <w:rPr>
          <w:shd w:val="clear" w:color="auto" w:fill="FFFFFF"/>
        </w:rPr>
        <w:t xml:space="preserve"> [</w:t>
      </w:r>
      <w:r w:rsidR="007B72B1" w:rsidRPr="007B72B1">
        <w:rPr>
          <w:shd w:val="clear" w:color="auto" w:fill="FFFFFF"/>
        </w:rPr>
        <w:t>10</w:t>
      </w:r>
      <w:r w:rsidR="008D31E9" w:rsidRPr="008D31E9">
        <w:rPr>
          <w:shd w:val="clear" w:color="auto" w:fill="FFFFFF"/>
        </w:rPr>
        <w:t>]</w:t>
      </w:r>
      <w:r w:rsidR="008D31E9">
        <w:rPr>
          <w:shd w:val="clear" w:color="auto" w:fill="FFFFFF"/>
        </w:rPr>
        <w:t>.</w:t>
      </w:r>
    </w:p>
    <w:p w14:paraId="2D1C44A8" w14:textId="77777777" w:rsidR="00667E98" w:rsidRDefault="00667E98" w:rsidP="00667E98">
      <w:pPr>
        <w:pStyle w:val="a9"/>
      </w:pPr>
    </w:p>
    <w:p w14:paraId="18A40498" w14:textId="60F7D000" w:rsidR="00F80B21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rPr>
          <w:rFonts w:eastAsia="Times New Roman"/>
          <w:color w:val="000000"/>
          <w:szCs w:val="28"/>
        </w:rPr>
      </w:pPr>
      <w:bookmarkStart w:id="17" w:name="_Toc127207860"/>
      <w:bookmarkStart w:id="18" w:name="_Toc128160198"/>
      <w:r w:rsidRPr="00D977C8">
        <w:lastRenderedPageBreak/>
        <w:t>1</w:t>
      </w:r>
      <w:r w:rsidR="00DB0449">
        <w:t>.</w:t>
      </w:r>
      <w:r w:rsidR="00DB0449" w:rsidRPr="005E4B4F">
        <w:t>2</w:t>
      </w:r>
      <w:r w:rsidRPr="0025789A">
        <w:t xml:space="preserve">. </w:t>
      </w:r>
      <w:r>
        <w:rPr>
          <w:rFonts w:eastAsia="Times New Roman"/>
          <w:color w:val="000000"/>
          <w:szCs w:val="28"/>
        </w:rPr>
        <w:t xml:space="preserve">Анализ </w:t>
      </w:r>
      <w:bookmarkEnd w:id="17"/>
      <w:bookmarkEnd w:id="18"/>
      <w:r w:rsidR="00803426">
        <w:rPr>
          <w:rFonts w:eastAsia="Times New Roman"/>
          <w:color w:val="000000"/>
          <w:szCs w:val="28"/>
        </w:rPr>
        <w:t>существующих платформ распределенного анализа данных</w:t>
      </w:r>
    </w:p>
    <w:p w14:paraId="222DEFDA" w14:textId="0D2B72A9" w:rsidR="00667E98" w:rsidRPr="00803426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28160199"/>
      <w:r>
        <w:rPr>
          <w:rFonts w:eastAsia="Times New Roman"/>
          <w:color w:val="000000"/>
          <w:szCs w:val="28"/>
        </w:rPr>
        <w:t xml:space="preserve">1.2.1. </w:t>
      </w:r>
      <w:proofErr w:type="spellStart"/>
      <w:r>
        <w:rPr>
          <w:rFonts w:eastAsia="Times New Roman"/>
          <w:color w:val="000000"/>
          <w:szCs w:val="28"/>
          <w:lang w:val="en-US"/>
        </w:rPr>
        <w:t>PySyft</w:t>
      </w:r>
      <w:bookmarkEnd w:id="19"/>
      <w:proofErr w:type="spellEnd"/>
    </w:p>
    <w:p w14:paraId="57572FF2" w14:textId="41C8A12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2019 году была создана библиотека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 сообществом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 xml:space="preserve">. Это люди, объединенные темой конфиденциальности в машинном обучении.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 представляет собой обертку над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Tensorflow</w:t>
      </w:r>
      <w:proofErr w:type="spellEnd"/>
      <w:r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 для </w:t>
      </w:r>
      <w:r w:rsidR="00467274">
        <w:rPr>
          <w:sz w:val="28"/>
          <w:szCs w:val="28"/>
        </w:rPr>
        <w:t>приватного машинного обучения [</w:t>
      </w:r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46D74821" w14:textId="3A184B0B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задача, стоящая перед сообществом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>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и создания копии этих данных [11</w:t>
      </w:r>
      <w:r>
        <w:rPr>
          <w:sz w:val="28"/>
          <w:szCs w:val="28"/>
        </w:rPr>
        <w:t>].</w:t>
      </w:r>
    </w:p>
    <w:p w14:paraId="4BF7056F" w14:textId="2FFCE731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</w:t>
      </w:r>
      <w:r w:rsidR="00B02C96">
        <w:rPr>
          <w:sz w:val="28"/>
          <w:szCs w:val="28"/>
        </w:rPr>
        <w:t xml:space="preserve">модель </w:t>
      </w:r>
      <w:r w:rsidR="00206C2C">
        <w:rPr>
          <w:sz w:val="28"/>
          <w:szCs w:val="28"/>
        </w:rPr>
        <w:t>нейронной сети</w:t>
      </w:r>
      <w:r>
        <w:rPr>
          <w:sz w:val="28"/>
          <w:szCs w:val="28"/>
        </w:rPr>
        <w:t xml:space="preserve"> к пользователям, где она локально обучается на их данных, после чего возвращается с обновленными весами обратно разработчику (рисунок 1). Данный процесс может происходить одновременно на разных устройствах, тем самым происходит па</w:t>
      </w:r>
      <w:r w:rsidR="006F3B87">
        <w:rPr>
          <w:sz w:val="28"/>
          <w:szCs w:val="28"/>
        </w:rPr>
        <w:t>раллельное обучение</w:t>
      </w:r>
      <w:r w:rsidR="00B02C96">
        <w:rPr>
          <w:sz w:val="28"/>
          <w:szCs w:val="28"/>
        </w:rPr>
        <w:t xml:space="preserve"> модели</w:t>
      </w:r>
      <w:r w:rsidR="006F3B87">
        <w:rPr>
          <w:sz w:val="28"/>
          <w:szCs w:val="28"/>
        </w:rPr>
        <w:t xml:space="preserve"> </w:t>
      </w:r>
      <w:r w:rsidR="00206C2C">
        <w:rPr>
          <w:sz w:val="28"/>
          <w:szCs w:val="28"/>
        </w:rPr>
        <w:t xml:space="preserve">нейронной </w:t>
      </w:r>
      <w:proofErr w:type="gramStart"/>
      <w:r w:rsidR="00206C2C">
        <w:rPr>
          <w:sz w:val="28"/>
          <w:szCs w:val="28"/>
        </w:rPr>
        <w:t>сети</w:t>
      </w:r>
      <w:r w:rsidR="00467274">
        <w:rPr>
          <w:sz w:val="28"/>
          <w:szCs w:val="28"/>
        </w:rPr>
        <w:t>[</w:t>
      </w:r>
      <w:proofErr w:type="gramEnd"/>
      <w:r w:rsidR="001D4E49">
        <w:rPr>
          <w:sz w:val="28"/>
          <w:szCs w:val="28"/>
        </w:rPr>
        <w:t>8</w:t>
      </w:r>
      <w:r>
        <w:rPr>
          <w:sz w:val="28"/>
          <w:szCs w:val="28"/>
        </w:rPr>
        <w:t>].</w:t>
      </w:r>
    </w:p>
    <w:p w14:paraId="5E985F4B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0CC13FBD" w:rsidR="00667E98" w:rsidRPr="000C6C74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  <w:r w:rsidR="000C6C74">
        <w:rPr>
          <w:sz w:val="28"/>
          <w:szCs w:val="28"/>
        </w:rPr>
        <w:t xml:space="preserve"> </w:t>
      </w:r>
      <w:r w:rsidR="000C6C74" w:rsidRPr="000C6C74">
        <w:rPr>
          <w:sz w:val="28"/>
          <w:szCs w:val="28"/>
        </w:rPr>
        <w:t>[12]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20" w:name="_heading=h.pt3ufk9mjiic" w:colFirst="0" w:colLast="0"/>
      <w:bookmarkEnd w:id="20"/>
    </w:p>
    <w:p w14:paraId="5B315E7D" w14:textId="1749EE9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ключевой особенностью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 является использование</w:t>
      </w:r>
      <w:r w:rsidR="00467274">
        <w:rPr>
          <w:sz w:val="28"/>
          <w:szCs w:val="28"/>
        </w:rPr>
        <w:t xml:space="preserve"> </w:t>
      </w:r>
      <w:r w:rsidR="007B72B1">
        <w:rPr>
          <w:sz w:val="28"/>
          <w:szCs w:val="28"/>
        </w:rPr>
        <w:t>дифференциальной приватности [11</w:t>
      </w:r>
      <w:r>
        <w:rPr>
          <w:sz w:val="28"/>
          <w:szCs w:val="28"/>
        </w:rPr>
        <w:t>]. По измененным весам</w:t>
      </w:r>
      <w:r w:rsidR="00B02C96">
        <w:rPr>
          <w:sz w:val="28"/>
          <w:szCs w:val="28"/>
        </w:rPr>
        <w:t xml:space="preserve"> модели</w:t>
      </w:r>
      <w:r w:rsidR="00206C2C">
        <w:rPr>
          <w:sz w:val="28"/>
          <w:szCs w:val="28"/>
        </w:rPr>
        <w:t xml:space="preserve"> нейронной сети </w:t>
      </w:r>
      <w:r>
        <w:rPr>
          <w:sz w:val="28"/>
          <w:szCs w:val="28"/>
        </w:rPr>
        <w:t xml:space="preserve">можно догадаться, какие данные были у пользователя. Чтобы это предотвратить, </w:t>
      </w:r>
      <w:r w:rsidR="00B02C96">
        <w:rPr>
          <w:sz w:val="28"/>
          <w:szCs w:val="28"/>
        </w:rPr>
        <w:t>к данным, которые хранятся на вычислительной машине пользователя, добавляется</w:t>
      </w:r>
      <w:r>
        <w:rPr>
          <w:sz w:val="28"/>
          <w:szCs w:val="28"/>
        </w:rPr>
        <w:t xml:space="preserve"> шум. Дифференциальная приватность представляет собой методы, которые описывают добавление шума.</w:t>
      </w:r>
    </w:p>
    <w:p w14:paraId="5DCA7503" w14:textId="77777777" w:rsidR="00F80B21" w:rsidRDefault="00F80B21" w:rsidP="00667E98">
      <w:pPr>
        <w:spacing w:line="360" w:lineRule="auto"/>
        <w:ind w:firstLine="709"/>
        <w:jc w:val="both"/>
        <w:rPr>
          <w:sz w:val="28"/>
          <w:szCs w:val="28"/>
        </w:rPr>
      </w:pPr>
    </w:p>
    <w:p w14:paraId="56DA8819" w14:textId="540222D3" w:rsidR="00F80B21" w:rsidRPr="00F80B21" w:rsidRDefault="00F80B21" w:rsidP="00F80B2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28160200"/>
      <w:r>
        <w:rPr>
          <w:rFonts w:eastAsia="Times New Roman"/>
          <w:color w:val="000000"/>
          <w:szCs w:val="28"/>
        </w:rPr>
        <w:t xml:space="preserve">1.2.2. </w:t>
      </w:r>
      <w:proofErr w:type="spellStart"/>
      <w:r>
        <w:rPr>
          <w:szCs w:val="28"/>
        </w:rPr>
        <w:t>TensorFlow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Federated</w:t>
      </w:r>
      <w:bookmarkEnd w:id="21"/>
      <w:proofErr w:type="spellEnd"/>
    </w:p>
    <w:p w14:paraId="563D7C3F" w14:textId="001DE381" w:rsidR="00667E98" w:rsidRDefault="00667E98" w:rsidP="00667E98">
      <w:pPr>
        <w:pStyle w:val="a9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</w:t>
      </w:r>
      <w:r w:rsidR="00803426">
        <w:rPr>
          <w:szCs w:val="28"/>
        </w:rPr>
        <w:t>В</w:t>
      </w:r>
      <w:r w:rsidRPr="00581CD0">
        <w:rPr>
          <w:szCs w:val="28"/>
        </w:rPr>
        <w:t xml:space="preserve"> 2017 году </w:t>
      </w:r>
      <w:r w:rsidR="00803426">
        <w:rPr>
          <w:szCs w:val="28"/>
        </w:rPr>
        <w:t xml:space="preserve">в </w:t>
      </w:r>
      <w:r w:rsidRPr="00581CD0">
        <w:rPr>
          <w:szCs w:val="28"/>
        </w:rPr>
        <w:t xml:space="preserve">Google Research </w:t>
      </w:r>
      <w:r w:rsidR="00803426">
        <w:rPr>
          <w:szCs w:val="28"/>
        </w:rPr>
        <w:t xml:space="preserve">был </w:t>
      </w:r>
      <w:r w:rsidRPr="00581CD0">
        <w:rPr>
          <w:szCs w:val="28"/>
        </w:rPr>
        <w:t>предлож</w:t>
      </w:r>
      <w:r w:rsidR="00803426">
        <w:rPr>
          <w:szCs w:val="28"/>
        </w:rPr>
        <w:t>ен</w:t>
      </w:r>
      <w:r w:rsidRPr="00581CD0">
        <w:rPr>
          <w:szCs w:val="28"/>
        </w:rPr>
        <w:t xml:space="preserve">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Система федеративного обучения работает по принципу совершенствования единой общей модели не</w:t>
      </w:r>
      <w:r w:rsidR="007B72B1">
        <w:rPr>
          <w:szCs w:val="28"/>
        </w:rPr>
        <w:t>йросети [13</w:t>
      </w:r>
      <w:r w:rsidRPr="00581CD0">
        <w:rPr>
          <w:szCs w:val="28"/>
        </w:rPr>
        <w:t>].</w:t>
      </w:r>
    </w:p>
    <w:p w14:paraId="451E7839" w14:textId="4511A543" w:rsidR="00E7198B" w:rsidRPr="00E7198B" w:rsidRDefault="00E7198B" w:rsidP="00667E98">
      <w:pPr>
        <w:pStyle w:val="a9"/>
        <w:rPr>
          <w:szCs w:val="28"/>
        </w:rPr>
      </w:pPr>
      <w:r>
        <w:rPr>
          <w:szCs w:val="28"/>
        </w:rPr>
        <w:t xml:space="preserve">Для проверки системы </w:t>
      </w:r>
      <w:r w:rsidRPr="00581CD0">
        <w:rPr>
          <w:szCs w:val="28"/>
        </w:rPr>
        <w:t>федеративного обучения</w:t>
      </w:r>
      <w:r>
        <w:rPr>
          <w:szCs w:val="28"/>
        </w:rPr>
        <w:t xml:space="preserve"> на больших объемах данных компанией </w:t>
      </w:r>
      <w:r>
        <w:rPr>
          <w:szCs w:val="28"/>
          <w:lang w:val="en-US"/>
        </w:rPr>
        <w:t>Google</w:t>
      </w:r>
      <w:r w:rsidRPr="00E7198B">
        <w:rPr>
          <w:szCs w:val="28"/>
        </w:rPr>
        <w:t xml:space="preserve"> </w:t>
      </w:r>
      <w:r>
        <w:rPr>
          <w:szCs w:val="28"/>
        </w:rPr>
        <w:t xml:space="preserve">был реализовал этот алгоритм в </w:t>
      </w:r>
      <w:r w:rsidRPr="00E7198B">
        <w:rPr>
          <w:szCs w:val="28"/>
        </w:rPr>
        <w:t>мобильном приложении клавиатуры</w:t>
      </w:r>
      <w:r>
        <w:rPr>
          <w:szCs w:val="28"/>
        </w:rPr>
        <w:t xml:space="preserve"> </w:t>
      </w:r>
      <w:commentRangeStart w:id="22"/>
      <w:r w:rsidRPr="00E7198B">
        <w:rPr>
          <w:szCs w:val="28"/>
        </w:rPr>
        <w:t>Gboard</w:t>
      </w:r>
      <w:r>
        <w:rPr>
          <w:szCs w:val="28"/>
        </w:rPr>
        <w:t xml:space="preserve">. </w:t>
      </w:r>
      <w:commentRangeEnd w:id="22"/>
      <w:r w:rsidR="00803426">
        <w:rPr>
          <w:rStyle w:val="CommentReference"/>
          <w:rFonts w:eastAsiaTheme="minorEastAsia"/>
          <w:noProof w:val="0"/>
          <w:lang w:eastAsia="ru-RU"/>
        </w:rPr>
        <w:commentReference w:id="22"/>
      </w:r>
      <w:r>
        <w:rPr>
          <w:szCs w:val="28"/>
        </w:rPr>
        <w:t xml:space="preserve">Основной задачей являлось прогнозирование </w:t>
      </w:r>
      <w:r w:rsidR="00EF1172">
        <w:rPr>
          <w:szCs w:val="28"/>
        </w:rPr>
        <w:t xml:space="preserve">слов и выражений, которые пользователь предположительно использовал бы следующими во время печатания текста. </w:t>
      </w:r>
      <w:r w:rsidR="007D47E7" w:rsidRPr="00581CD0">
        <w:rPr>
          <w:szCs w:val="28"/>
        </w:rPr>
        <w:t>Система федеративного обучения</w:t>
      </w:r>
      <w:r w:rsidR="007D47E7">
        <w:rPr>
          <w:szCs w:val="28"/>
        </w:rPr>
        <w:t xml:space="preserve"> не отправляет текст, который печатает пользователь, на сервер компании </w:t>
      </w:r>
      <w:r w:rsidR="007D47E7">
        <w:rPr>
          <w:szCs w:val="28"/>
          <w:lang w:val="en-US"/>
        </w:rPr>
        <w:t>Google</w:t>
      </w:r>
      <w:r w:rsidR="007D47E7">
        <w:rPr>
          <w:szCs w:val="28"/>
        </w:rPr>
        <w:t xml:space="preserve">, она отправляет  </w:t>
      </w:r>
      <w:r w:rsidR="00EF1172">
        <w:rPr>
          <w:szCs w:val="28"/>
        </w:rPr>
        <w:t>На устройстве</w:t>
      </w:r>
      <w:r w:rsidR="007D47E7">
        <w:rPr>
          <w:szCs w:val="28"/>
        </w:rPr>
        <w:t xml:space="preserve"> каждого</w:t>
      </w:r>
      <w:r w:rsidR="00EF1172">
        <w:rPr>
          <w:szCs w:val="28"/>
        </w:rPr>
        <w:t xml:space="preserve"> пользователя</w:t>
      </w:r>
      <w:r w:rsidR="007D47E7">
        <w:rPr>
          <w:szCs w:val="28"/>
        </w:rPr>
        <w:t xml:space="preserve"> производится анализ текста</w:t>
      </w:r>
      <w:r w:rsidR="00EF1172">
        <w:rPr>
          <w:szCs w:val="28"/>
        </w:rPr>
        <w:t>,</w:t>
      </w:r>
      <w:r w:rsidR="007D47E7">
        <w:rPr>
          <w:szCs w:val="28"/>
        </w:rPr>
        <w:t xml:space="preserve"> который он использовал.</w:t>
      </w:r>
      <w:r w:rsidR="00A8055D">
        <w:rPr>
          <w:szCs w:val="28"/>
        </w:rPr>
        <w:t xml:space="preserve"> Затем результаты анализа отправляются в компанию </w:t>
      </w:r>
      <w:r w:rsidR="00A8055D">
        <w:rPr>
          <w:szCs w:val="28"/>
          <w:lang w:val="en-US"/>
        </w:rPr>
        <w:t>Google</w:t>
      </w:r>
      <w:r w:rsidR="00A8055D">
        <w:rPr>
          <w:szCs w:val="28"/>
        </w:rPr>
        <w:t xml:space="preserve">, где они будут </w:t>
      </w:r>
      <w:r w:rsidR="00A8055D" w:rsidRPr="00A8055D">
        <w:rPr>
          <w:szCs w:val="28"/>
        </w:rPr>
        <w:t>объединен</w:t>
      </w:r>
      <w:r w:rsidR="00A8055D">
        <w:rPr>
          <w:szCs w:val="28"/>
        </w:rPr>
        <w:t xml:space="preserve">ы с другими результатами анализа для улучшения общей модели </w:t>
      </w:r>
      <w:r w:rsidR="00A8055D">
        <w:rPr>
          <w:szCs w:val="28"/>
        </w:rPr>
        <w:lastRenderedPageBreak/>
        <w:t xml:space="preserve">набора текста. </w:t>
      </w:r>
      <w:r>
        <w:rPr>
          <w:szCs w:val="28"/>
        </w:rPr>
        <w:t xml:space="preserve">Тем самым, </w:t>
      </w:r>
      <w:r w:rsidR="00A8055D">
        <w:rPr>
          <w:szCs w:val="28"/>
        </w:rPr>
        <w:t xml:space="preserve">каждый пользователь улучшает опыт использования </w:t>
      </w:r>
      <w:r w:rsidRPr="00E7198B">
        <w:rPr>
          <w:szCs w:val="28"/>
        </w:rPr>
        <w:t>Gboard</w:t>
      </w:r>
      <w:r w:rsidR="00A8055D">
        <w:rPr>
          <w:szCs w:val="28"/>
        </w:rPr>
        <w:t xml:space="preserve"> каждому пользователю.</w:t>
      </w:r>
    </w:p>
    <w:p w14:paraId="0FD456BB" w14:textId="597254DD" w:rsidR="00667E98" w:rsidRDefault="00667E98" w:rsidP="00667E98">
      <w:pPr>
        <w:pStyle w:val="a9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</w:t>
      </w:r>
      <w:r w:rsidR="00467274">
        <w:rPr>
          <w:szCs w:val="28"/>
        </w:rPr>
        <w:t>н</w:t>
      </w:r>
      <w:r w:rsidR="007B72B1">
        <w:rPr>
          <w:szCs w:val="28"/>
        </w:rPr>
        <w:t>тов с федеративным обучением [14</w:t>
      </w:r>
      <w:r w:rsidRPr="00581CD0">
        <w:rPr>
          <w:szCs w:val="28"/>
        </w:rPr>
        <w:t>].</w:t>
      </w:r>
    </w:p>
    <w:p w14:paraId="600FEF3E" w14:textId="77777777" w:rsidR="00667E98" w:rsidRDefault="00667E98" w:rsidP="00845151">
      <w:pPr>
        <w:keepNext/>
        <w:tabs>
          <w:tab w:val="left" w:pos="567"/>
          <w:tab w:val="left" w:pos="567"/>
        </w:tabs>
        <w:spacing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000694A2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="000C6C74" w:rsidRPr="00F80B21">
        <w:rPr>
          <w:sz w:val="28"/>
          <w:szCs w:val="28"/>
        </w:rPr>
        <w:t xml:space="preserve"> [14]</w:t>
      </w:r>
    </w:p>
    <w:p w14:paraId="3C623D3C" w14:textId="77777777" w:rsidR="00667E98" w:rsidRPr="00DC3232" w:rsidRDefault="00667E98" w:rsidP="00667E98">
      <w:pPr>
        <w:pStyle w:val="a9"/>
        <w:rPr>
          <w:szCs w:val="28"/>
        </w:rPr>
      </w:pPr>
    </w:p>
    <w:p w14:paraId="1FD3F28D" w14:textId="77777777" w:rsidR="00667E98" w:rsidRPr="0025789A" w:rsidRDefault="00667E98" w:rsidP="00667E98">
      <w:pPr>
        <w:pStyle w:val="a9"/>
      </w:pPr>
      <w:r>
        <w:rPr>
          <w:b/>
          <w:szCs w:val="28"/>
        </w:rPr>
        <w:t>Выводы по первой главе</w:t>
      </w:r>
    </w:p>
    <w:p w14:paraId="210CD734" w14:textId="77777777" w:rsidR="00667E98" w:rsidRDefault="00667E98" w:rsidP="00667E98">
      <w:pPr>
        <w:pStyle w:val="a9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38EDFDB7" w14:textId="77777777" w:rsidR="00DC49F2" w:rsidRDefault="00DC49F2" w:rsidP="00DC49F2">
      <w:pPr>
        <w:pStyle w:val="Heading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23" w:name="_Toc127664078"/>
      <w:bookmarkStart w:id="24" w:name="_Toc128160201"/>
      <w:r>
        <w:rPr>
          <w:caps w:val="0"/>
        </w:rPr>
        <w:lastRenderedPageBreak/>
        <w:t>2</w:t>
      </w:r>
      <w:r w:rsidRPr="0025789A">
        <w:rPr>
          <w:caps w:val="0"/>
        </w:rPr>
        <w:t xml:space="preserve">. </w:t>
      </w:r>
      <w:r>
        <w:rPr>
          <w:caps w:val="0"/>
        </w:rPr>
        <w:t>ПРОЕКТИРОВАНИЕ</w:t>
      </w:r>
      <w:bookmarkEnd w:id="23"/>
      <w:bookmarkEnd w:id="24"/>
    </w:p>
    <w:p w14:paraId="095C61CF" w14:textId="77777777" w:rsidR="00C415ED" w:rsidRDefault="00DC49F2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Целью данной работы является разработка системы</w:t>
      </w:r>
      <w:r w:rsidRPr="00DC49F2">
        <w:rPr>
          <w:sz w:val="28"/>
          <w:szCs w:val="28"/>
          <w:lang w:eastAsia="ja-JP"/>
        </w:rPr>
        <w:t xml:space="preserve"> для анализа географически-распределенных данных на платформе </w:t>
      </w:r>
      <w:proofErr w:type="spellStart"/>
      <w:r w:rsidRPr="00DC49F2">
        <w:rPr>
          <w:sz w:val="28"/>
          <w:szCs w:val="28"/>
          <w:lang w:eastAsia="ja-JP"/>
        </w:rPr>
        <w:t>PySyft</w:t>
      </w:r>
      <w:proofErr w:type="spellEnd"/>
      <w:r>
        <w:rPr>
          <w:sz w:val="28"/>
          <w:szCs w:val="28"/>
          <w:lang w:eastAsia="ja-JP"/>
        </w:rPr>
        <w:t>. Система представляет собой</w:t>
      </w:r>
      <w:r w:rsidR="004C02A0">
        <w:rPr>
          <w:sz w:val="28"/>
          <w:szCs w:val="28"/>
          <w:lang w:eastAsia="ja-JP"/>
        </w:rPr>
        <w:t xml:space="preserve"> децентрализованное приложение, которое будет предоставлять </w:t>
      </w:r>
      <w:r w:rsidR="004C02A0" w:rsidRPr="004C02A0">
        <w:rPr>
          <w:sz w:val="28"/>
          <w:szCs w:val="28"/>
          <w:lang w:eastAsia="ja-JP"/>
        </w:rPr>
        <w:t>одноранговую </w:t>
      </w:r>
      <w:r w:rsidR="004C02A0">
        <w:rPr>
          <w:sz w:val="28"/>
          <w:szCs w:val="28"/>
          <w:lang w:eastAsia="ja-JP"/>
        </w:rPr>
        <w:t>сеть для владельцев данных и аналитиков данных.</w:t>
      </w:r>
    </w:p>
    <w:p w14:paraId="61CBB30C" w14:textId="19EEF527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Владелец данных с помощью приложения сможет создать узел внутри целостной одноранговой сети, загружать и управлять данными, расположенными на этом узле.</w:t>
      </w:r>
    </w:p>
    <w:p w14:paraId="3C8EFB4B" w14:textId="0AF75315" w:rsidR="00C415ED" w:rsidRDefault="00C415ED" w:rsidP="00DC49F2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Аналитик данных с помощью приложения сможет подключаться к различным узлам внутри сети и проводить аналитические операции на основе данных, расположенным на этих узлах.</w:t>
      </w:r>
    </w:p>
    <w:p w14:paraId="44262595" w14:textId="0768B2C2" w:rsidR="00D10AD6" w:rsidRDefault="004C02A0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рамках данной работы будет создано 6 узлов с данными. Также будет создан 1 узел для анализа данных, которые расположены на других</w:t>
      </w:r>
      <w:r w:rsidR="00D10AD6">
        <w:rPr>
          <w:sz w:val="28"/>
          <w:szCs w:val="28"/>
          <w:lang w:eastAsia="ja-JP"/>
        </w:rPr>
        <w:t xml:space="preserve"> узлах.</w:t>
      </w:r>
    </w:p>
    <w:p w14:paraId="569E665C" w14:textId="77777777" w:rsidR="00C415ED" w:rsidRDefault="00C415ED" w:rsidP="00C415ED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494DAE57" w14:textId="7724B3AB" w:rsidR="00D10AD6" w:rsidRPr="00CB67CB" w:rsidRDefault="00D10AD6" w:rsidP="00D10AD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26624490"/>
      <w:bookmarkStart w:id="26" w:name="_Toc127664079"/>
      <w:bookmarkStart w:id="27" w:name="_Toc128160202"/>
      <w:r>
        <w:t>2</w:t>
      </w:r>
      <w:r w:rsidRPr="0025789A">
        <w:t xml:space="preserve">.1. </w:t>
      </w:r>
      <w:r>
        <w:t>Функциональные требования</w:t>
      </w:r>
      <w:bookmarkEnd w:id="25"/>
      <w:r>
        <w:t xml:space="preserve"> к системе</w:t>
      </w:r>
      <w:bookmarkEnd w:id="26"/>
      <w:bookmarkEnd w:id="27"/>
    </w:p>
    <w:p w14:paraId="6AEE0BF5" w14:textId="6A5FF119" w:rsidR="00D10AD6" w:rsidRDefault="00D10AD6" w:rsidP="00D10AD6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системе.</w:t>
      </w:r>
    </w:p>
    <w:p w14:paraId="7C74E85C" w14:textId="2BC44A9D" w:rsidR="00D10AD6" w:rsidRDefault="00D10AD6" w:rsidP="00D10AD6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должна предоставлять </w:t>
      </w:r>
      <w:r w:rsidR="00512883">
        <w:rPr>
          <w:sz w:val="28"/>
          <w:szCs w:val="28"/>
          <w:lang w:eastAsia="ja-JP"/>
        </w:rPr>
        <w:t>владельцу данных возможность запустить узел в одноранговой сети</w:t>
      </w:r>
      <w:r>
        <w:rPr>
          <w:sz w:val="28"/>
          <w:szCs w:val="28"/>
          <w:lang w:eastAsia="ja-JP"/>
        </w:rPr>
        <w:t>.</w:t>
      </w:r>
    </w:p>
    <w:p w14:paraId="23582F97" w14:textId="246F2D5F" w:rsidR="00512883" w:rsidRDefault="00512883" w:rsidP="00512883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загрузить данные на созданный им узел в одноранговой сети.</w:t>
      </w:r>
    </w:p>
    <w:p w14:paraId="1B250BB4" w14:textId="582C622A" w:rsidR="00512883" w:rsidRDefault="00512883" w:rsidP="00512883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удалить данные на созданном им узле в одноранговой сети.</w:t>
      </w:r>
    </w:p>
    <w:p w14:paraId="64AA9FC7" w14:textId="40F9511D" w:rsidR="00512883" w:rsidRDefault="00512883" w:rsidP="00512883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отключить созданный им узел в одноранговой сети.</w:t>
      </w:r>
    </w:p>
    <w:p w14:paraId="1AAE85B1" w14:textId="46A8F209" w:rsidR="001C0F8E" w:rsidRPr="001C0F8E" w:rsidRDefault="001C0F8E" w:rsidP="001C0F8E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Система должна предоставлять владельцу данных возможность указать, к каким данные, среди тех, которые владелец данных разместил на узле, ограничивать доступ для аналитика данных.</w:t>
      </w:r>
    </w:p>
    <w:p w14:paraId="1FC4ADE4" w14:textId="627EB375" w:rsidR="00512883" w:rsidRDefault="00512883" w:rsidP="00512883">
      <w:pPr>
        <w:pStyle w:val="ListParagraph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>Система должна предоставлять аналитику данных возможность использовать данные, размещенные на любых других узлах одноранговой сети.</w:t>
      </w:r>
    </w:p>
    <w:p w14:paraId="22279256" w14:textId="77777777" w:rsidR="006B1B23" w:rsidRDefault="006B1B23" w:rsidP="006B1B23">
      <w:pPr>
        <w:pStyle w:val="ListParagraph"/>
        <w:tabs>
          <w:tab w:val="left" w:pos="1134"/>
        </w:tabs>
        <w:spacing w:line="360" w:lineRule="auto"/>
        <w:ind w:left="709"/>
        <w:jc w:val="both"/>
        <w:rPr>
          <w:sz w:val="28"/>
          <w:szCs w:val="28"/>
          <w:lang w:eastAsia="ja-JP"/>
        </w:rPr>
      </w:pPr>
    </w:p>
    <w:p w14:paraId="70586777" w14:textId="2D73F246" w:rsidR="006B1B23" w:rsidRPr="00EE365B" w:rsidRDefault="006B1B23" w:rsidP="006B1B2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26624491"/>
      <w:bookmarkStart w:id="29" w:name="_Toc127664080"/>
      <w:bookmarkStart w:id="30" w:name="_Toc128160203"/>
      <w:r>
        <w:t>2</w:t>
      </w:r>
      <w:r w:rsidRPr="0025789A">
        <w:t>.</w:t>
      </w:r>
      <w:r>
        <w:t>2</w:t>
      </w:r>
      <w:r w:rsidRPr="0025789A">
        <w:t xml:space="preserve">. </w:t>
      </w:r>
      <w:r>
        <w:t>Нефункциональные требования</w:t>
      </w:r>
      <w:bookmarkEnd w:id="28"/>
      <w:r w:rsidRPr="00C97BF3">
        <w:t xml:space="preserve"> </w:t>
      </w:r>
      <w:r>
        <w:t>к системе</w:t>
      </w:r>
      <w:bookmarkEnd w:id="29"/>
      <w:bookmarkEnd w:id="30"/>
    </w:p>
    <w:p w14:paraId="0A8621CA" w14:textId="77777777" w:rsidR="006B1B23" w:rsidRDefault="006B1B23" w:rsidP="006B1B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56CB090A" w14:textId="65E9B107" w:rsidR="006B1B23" w:rsidRDefault="006B1B23" w:rsidP="006B1B23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Pr="003C6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</w:t>
      </w:r>
      <w:r w:rsidR="001C0F8E">
        <w:rPr>
          <w:sz w:val="28"/>
          <w:szCs w:val="28"/>
        </w:rPr>
        <w:t>образовывать одну целостную одноранговую сеть</w:t>
      </w:r>
      <w:r>
        <w:rPr>
          <w:sz w:val="28"/>
          <w:szCs w:val="28"/>
        </w:rPr>
        <w:t>.</w:t>
      </w:r>
    </w:p>
    <w:p w14:paraId="13D2C12A" w14:textId="77777777" w:rsidR="00E65C4A" w:rsidRDefault="00E65C4A" w:rsidP="006B1B23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обеспечивать аналитику данных возможность получать данные из нескольких узлов одновременно.</w:t>
      </w:r>
    </w:p>
    <w:p w14:paraId="61A5A8FF" w14:textId="77777777" w:rsidR="00E65C4A" w:rsidRDefault="00E65C4A" w:rsidP="00E65C4A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написана на языке программирования</w:t>
      </w:r>
      <w:r w:rsidRPr="00E65C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E65C4A">
        <w:rPr>
          <w:sz w:val="28"/>
          <w:szCs w:val="28"/>
        </w:rPr>
        <w:t>.</w:t>
      </w:r>
    </w:p>
    <w:p w14:paraId="4CAEF62B" w14:textId="77777777" w:rsidR="00781EE3" w:rsidRDefault="00E65C4A" w:rsidP="00E65C4A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 должна быть разработана с использованием таких инструментов, как</w:t>
      </w:r>
      <w:r w:rsidRPr="00E65C4A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PySyft</w:t>
      </w:r>
      <w:proofErr w:type="spellEnd"/>
      <w:r w:rsidRPr="00E65C4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PyGrid</w:t>
      </w:r>
      <w:proofErr w:type="spellEnd"/>
      <w:r w:rsidRPr="00E65C4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 w:rsidRPr="00E65C4A">
        <w:rPr>
          <w:sz w:val="28"/>
          <w:szCs w:val="28"/>
        </w:rPr>
        <w:t>.</w:t>
      </w:r>
    </w:p>
    <w:p w14:paraId="75E833DC" w14:textId="77777777" w:rsidR="00781EE3" w:rsidRDefault="00781EE3" w:rsidP="00781EE3">
      <w:pPr>
        <w:pStyle w:val="ListParagraph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14:paraId="681A7B3A" w14:textId="0CDA65DE" w:rsidR="00781EE3" w:rsidRPr="00D10E3F" w:rsidRDefault="00781EE3" w:rsidP="00781EE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1" w:name="_Toc126624492"/>
      <w:bookmarkStart w:id="32" w:name="_Toc127664081"/>
      <w:bookmarkStart w:id="33" w:name="_Toc128160204"/>
      <w:r>
        <w:t>2</w:t>
      </w:r>
      <w:r w:rsidRPr="0025789A">
        <w:t>.</w:t>
      </w:r>
      <w:r>
        <w:t>3</w:t>
      </w:r>
      <w:r w:rsidRPr="0025789A">
        <w:t xml:space="preserve">. </w:t>
      </w:r>
      <w:r w:rsidRPr="00922108">
        <w:t>Диаграмма вариантов использования</w:t>
      </w:r>
      <w:bookmarkEnd w:id="31"/>
      <w:r>
        <w:t xml:space="preserve"> системы</w:t>
      </w:r>
      <w:bookmarkEnd w:id="32"/>
      <w:bookmarkEnd w:id="33"/>
    </w:p>
    <w:p w14:paraId="5AF64718" w14:textId="0B2A606E" w:rsidR="00781EE3" w:rsidRDefault="00781EE3" w:rsidP="00781EE3">
      <w:pPr>
        <w:pStyle w:val="AStyle"/>
      </w:pPr>
      <w:r w:rsidRPr="00F2345E">
        <w:t xml:space="preserve">Для проектирования </w:t>
      </w:r>
      <w:r>
        <w:t xml:space="preserve">системы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>
        <w:t>.</w:t>
      </w:r>
      <w:r w:rsidRPr="00141237">
        <w:t xml:space="preserve"> </w:t>
      </w:r>
      <w:r w:rsidR="00D83E8A">
        <w:t>На рисунке 3 представлена</w:t>
      </w:r>
      <w:r>
        <w:t xml:space="preserve"> диа</w:t>
      </w:r>
      <w:r w:rsidR="00D83E8A">
        <w:t>грамма вариантов использования.</w:t>
      </w:r>
    </w:p>
    <w:p w14:paraId="6A45DC7A" w14:textId="052C17BD" w:rsidR="001A00AA" w:rsidRPr="00443ED6" w:rsidRDefault="00803426" w:rsidP="001A00AA">
      <w:pPr>
        <w:pStyle w:val="ListParagraph"/>
        <w:spacing w:after="24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D704D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pt;height:4in" o:bordertopcolor="this" o:borderleftcolor="this" o:borderbottomcolor="this" o:borderrightcolor="this">
            <v:imagedata r:id="rId18" o:title="UseCases"/>
            <w10:bordertop type="single" width="6"/>
            <w10:borderleft type="single" width="6"/>
            <w10:borderbottom type="single" width="6"/>
            <w10:borderright type="single" width="6"/>
          </v:shape>
        </w:pict>
      </w:r>
    </w:p>
    <w:p w14:paraId="15281D73" w14:textId="02E5A2A5" w:rsidR="001A00AA" w:rsidRPr="000E7BD6" w:rsidRDefault="001A00AA" w:rsidP="001A00AA">
      <w:pPr>
        <w:pStyle w:val="a9"/>
        <w:suppressAutoHyphens/>
        <w:ind w:firstLine="0"/>
        <w:jc w:val="center"/>
      </w:pPr>
      <w:r>
        <w:rPr>
          <w:szCs w:val="28"/>
        </w:rPr>
        <w:t xml:space="preserve">Рисунок </w:t>
      </w:r>
      <w:r w:rsidRPr="001A00AA">
        <w:rPr>
          <w:szCs w:val="28"/>
        </w:rPr>
        <w:t>3</w:t>
      </w:r>
      <w:r>
        <w:rPr>
          <w:szCs w:val="28"/>
        </w:rPr>
        <w:t xml:space="preserve"> – Диаграмма вариантов использования </w:t>
      </w:r>
      <w:r>
        <w:rPr>
          <w:szCs w:val="28"/>
          <w:lang w:eastAsia="ja-JP"/>
        </w:rPr>
        <w:t>системы</w:t>
      </w:r>
      <w:r w:rsidRPr="00DC49F2">
        <w:rPr>
          <w:szCs w:val="28"/>
          <w:lang w:eastAsia="ja-JP"/>
        </w:rPr>
        <w:t xml:space="preserve"> для анализа географически-распределенных данных</w:t>
      </w:r>
    </w:p>
    <w:p w14:paraId="3EFE722F" w14:textId="77777777" w:rsidR="001A00AA" w:rsidRPr="003C65D8" w:rsidRDefault="001A00AA" w:rsidP="001A00AA">
      <w:pPr>
        <w:pStyle w:val="a9"/>
        <w:suppressAutoHyphens/>
        <w:ind w:firstLine="0"/>
        <w:jc w:val="center"/>
        <w:rPr>
          <w:b/>
          <w:bCs/>
          <w:szCs w:val="28"/>
        </w:rPr>
      </w:pPr>
    </w:p>
    <w:p w14:paraId="426F51C3" w14:textId="77777777" w:rsidR="001A00AA" w:rsidRDefault="001A00AA" w:rsidP="001A00AA">
      <w:pPr>
        <w:pStyle w:val="AStyle"/>
      </w:pPr>
      <w:r>
        <w:t>В системе определены следующие виды акторов.</w:t>
      </w:r>
    </w:p>
    <w:p w14:paraId="43A073C4" w14:textId="0A33E19D" w:rsidR="001A00AA" w:rsidRDefault="00382195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Владелец данных</w:t>
      </w:r>
      <w:r w:rsidR="001A00AA">
        <w:t xml:space="preserve"> – это </w:t>
      </w:r>
      <w:r w:rsidR="004B6A59">
        <w:t>пользователь приложения, который может запустить и отключить узел в одноранговой сети для размещения на него определенных данных</w:t>
      </w:r>
      <w:r w:rsidR="001A00AA">
        <w:t>.</w:t>
      </w:r>
    </w:p>
    <w:p w14:paraId="7D85FC71" w14:textId="258D4E61" w:rsidR="001A00AA" w:rsidRDefault="004B6A59" w:rsidP="001A00AA">
      <w:pPr>
        <w:pStyle w:val="AStyle"/>
        <w:numPr>
          <w:ilvl w:val="0"/>
          <w:numId w:val="47"/>
        </w:numPr>
        <w:tabs>
          <w:tab w:val="left" w:pos="1134"/>
        </w:tabs>
        <w:ind w:left="0" w:firstLine="709"/>
      </w:pPr>
      <w:r>
        <w:rPr>
          <w:i/>
          <w:iCs/>
        </w:rPr>
        <w:t>Аналитик данных</w:t>
      </w:r>
      <w:r w:rsidR="001A00AA">
        <w:t xml:space="preserve"> – </w:t>
      </w:r>
      <w:r>
        <w:t>пользователь приложения, который может использовать размещенные на узлах данные для аналитических операций</w:t>
      </w:r>
      <w:r w:rsidR="001A00AA">
        <w:t>.</w:t>
      </w:r>
    </w:p>
    <w:p w14:paraId="18327DE1" w14:textId="549BF7DF" w:rsidR="001A00AA" w:rsidRPr="00F60E78" w:rsidRDefault="001A00AA" w:rsidP="001A00AA">
      <w:pPr>
        <w:pStyle w:val="AStyle"/>
      </w:pPr>
      <w:proofErr w:type="spellStart"/>
      <w:r>
        <w:t>Актору</w:t>
      </w:r>
      <w:proofErr w:type="spellEnd"/>
      <w:r>
        <w:t xml:space="preserve"> «</w:t>
      </w:r>
      <w:r w:rsidR="004B6A59" w:rsidRPr="004B6A59">
        <w:t>Владелец данных</w:t>
      </w:r>
      <w:r>
        <w:t>» доступны следующие варианты использования системы.</w:t>
      </w:r>
    </w:p>
    <w:p w14:paraId="6413D9E8" w14:textId="18982262" w:rsidR="001A00AA" w:rsidRDefault="00D6474F" w:rsidP="001A00AA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</w:t>
      </w:r>
      <w:r w:rsidR="001A00AA">
        <w:t>может</w:t>
      </w:r>
      <w:r>
        <w:t xml:space="preserve"> запустить узел в одноранговой сети с помощью приложения для дальнейшего размещения на нем данных</w:t>
      </w:r>
      <w:r w:rsidR="001A00AA">
        <w:t>.</w:t>
      </w:r>
    </w:p>
    <w:p w14:paraId="545CEE92" w14:textId="25110F46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загрузить данные на созданный им узел, которые в дальнейшем будут </w:t>
      </w:r>
      <w:r w:rsidR="006C53E1">
        <w:t>доступны</w:t>
      </w:r>
      <w:r>
        <w:t xml:space="preserve"> аналитикам данных</w:t>
      </w:r>
      <w:r w:rsidR="001A00AA">
        <w:t>.</w:t>
      </w:r>
    </w:p>
    <w:p w14:paraId="2C3387C4" w14:textId="07C7E602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t>Владелец данных</w:t>
      </w:r>
      <w:r>
        <w:t xml:space="preserve"> может удалить данные с созданного им узла</w:t>
      </w:r>
      <w:r w:rsidR="006C53E1">
        <w:t>.</w:t>
      </w:r>
    </w:p>
    <w:p w14:paraId="6177BC6D" w14:textId="148FCBA4" w:rsidR="00D6474F" w:rsidRDefault="00D6474F" w:rsidP="00D6474F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 w:rsidRPr="004B6A59">
        <w:lastRenderedPageBreak/>
        <w:t>Владелец данных</w:t>
      </w:r>
      <w:r>
        <w:t xml:space="preserve"> может отключить узел в одноранговой сети с помощью приложения, после этого, все данные, которые были размещены на узле,</w:t>
      </w:r>
      <w:r w:rsidR="006C53E1">
        <w:t xml:space="preserve"> станут недоступными для использования аналитиками данных.</w:t>
      </w:r>
    </w:p>
    <w:p w14:paraId="7040EEBD" w14:textId="6C7172F2" w:rsidR="006C53E1" w:rsidRDefault="006C53E1" w:rsidP="006C53E1">
      <w:pPr>
        <w:pStyle w:val="AStyle"/>
      </w:pPr>
      <w:r>
        <w:t xml:space="preserve">Актор «Аналитик данных» может использовать систему только для </w:t>
      </w:r>
      <w:r w:rsidR="008A4BF2">
        <w:t>получения</w:t>
      </w:r>
      <w:r>
        <w:t xml:space="preserve"> данных, которые разместил актор «</w:t>
      </w:r>
      <w:r w:rsidRPr="004B6A59">
        <w:t>Владелец данных</w:t>
      </w:r>
      <w:r>
        <w:t xml:space="preserve">». Для этого ему необходимо выбрать </w:t>
      </w:r>
      <w:r w:rsidR="008A4BF2">
        <w:t>определенный узел, загрузить данные, которые на нем размещены, и использовать их в своих аналитических операциях.</w:t>
      </w:r>
    </w:p>
    <w:p w14:paraId="3A62578A" w14:textId="77777777" w:rsidR="00D83E8A" w:rsidRDefault="00D83E8A" w:rsidP="006C53E1">
      <w:pPr>
        <w:pStyle w:val="AStyle"/>
      </w:pPr>
    </w:p>
    <w:p w14:paraId="55F83E4C" w14:textId="265229C2" w:rsidR="00D83E8A" w:rsidRPr="004255CE" w:rsidRDefault="00D83E8A" w:rsidP="00D83E8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4" w:name="_Toc126624493"/>
      <w:bookmarkStart w:id="35" w:name="_Toc127664082"/>
      <w:bookmarkStart w:id="36" w:name="_Toc128160205"/>
      <w:r>
        <w:t>2</w:t>
      </w:r>
      <w:r w:rsidRPr="0025789A">
        <w:t>.</w:t>
      </w:r>
      <w:r>
        <w:t>4</w:t>
      </w:r>
      <w:r w:rsidRPr="0025789A">
        <w:t xml:space="preserve">. </w:t>
      </w:r>
      <w:bookmarkEnd w:id="34"/>
      <w:bookmarkEnd w:id="35"/>
      <w:r w:rsidRPr="00D83E8A">
        <w:t>Диаграмма компонентов</w:t>
      </w:r>
      <w:bookmarkEnd w:id="36"/>
    </w:p>
    <w:p w14:paraId="2F7AC699" w14:textId="65D3446D" w:rsidR="00D83E8A" w:rsidRPr="00BA77C6" w:rsidRDefault="00D83E8A" w:rsidP="00D83E8A">
      <w:pPr>
        <w:pStyle w:val="a9"/>
      </w:pPr>
      <w:r w:rsidRPr="00D83E8A">
        <w:t>На рисунке 4 представлен</w:t>
      </w:r>
      <w:r>
        <w:t>а диаграмма компонентов системы.</w:t>
      </w:r>
    </w:p>
    <w:p w14:paraId="4E747A15" w14:textId="31ED3FD3" w:rsidR="00D83E8A" w:rsidRPr="0052137C" w:rsidRDefault="0052137C" w:rsidP="00D83E8A">
      <w:pPr>
        <w:pStyle w:val="a9"/>
        <w:ind w:firstLine="0"/>
        <w:jc w:val="center"/>
        <w:rPr>
          <w:lang w:val="en-US"/>
        </w:rPr>
      </w:pPr>
      <w:r>
        <w:rPr>
          <w:lang w:eastAsia="ru-RU"/>
        </w:rPr>
        <w:drawing>
          <wp:inline distT="0" distB="0" distL="0" distR="0" wp14:anchorId="7128A589" wp14:editId="4B95396E">
            <wp:extent cx="2352675" cy="3638550"/>
            <wp:effectExtent l="19050" t="19050" r="28575" b="19050"/>
            <wp:docPr id="2" name="Рисунок 2" descr="C:\Users\vovad\Downloads\Compon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vovad\Downloads\Componen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D87B" w14:textId="408CCBD6" w:rsidR="0052137C" w:rsidRDefault="00D83E8A" w:rsidP="0052137C">
      <w:pPr>
        <w:pStyle w:val="a9"/>
        <w:suppressAutoHyphens/>
        <w:ind w:firstLine="0"/>
        <w:jc w:val="center"/>
      </w:pPr>
      <w:r>
        <w:t>Рисунок 6 – Диаграмма компонентов системы</w:t>
      </w:r>
    </w:p>
    <w:p w14:paraId="3AC3798A" w14:textId="77777777" w:rsidR="0052137C" w:rsidRDefault="0052137C" w:rsidP="0052137C">
      <w:pPr>
        <w:pStyle w:val="a9"/>
        <w:suppressAutoHyphens/>
        <w:ind w:firstLine="0"/>
      </w:pPr>
    </w:p>
    <w:p w14:paraId="59C2F2FD" w14:textId="463708BB" w:rsidR="0052137C" w:rsidRPr="00BA77C6" w:rsidRDefault="0052137C" w:rsidP="0052137C">
      <w:pPr>
        <w:pStyle w:val="a9"/>
      </w:pPr>
      <w:r>
        <w:t>Система состоит из следующих компонентов.</w:t>
      </w:r>
    </w:p>
    <w:p w14:paraId="26F0C92D" w14:textId="7965F922" w:rsidR="0052137C" w:rsidRDefault="0052137C" w:rsidP="0052137C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Консольное приложение – </w:t>
      </w:r>
      <w:r w:rsidR="00487FED">
        <w:t>приложение, с которым взаимодействуют пользователи</w:t>
      </w:r>
      <w:r>
        <w:t>.</w:t>
      </w:r>
    </w:p>
    <w:p w14:paraId="58138E74" w14:textId="75D13B31" w:rsidR="00487FED" w:rsidRDefault="00487FED" w:rsidP="0052137C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rPr>
          <w:lang w:val="en-US"/>
        </w:rPr>
        <w:lastRenderedPageBreak/>
        <w:t>PySyft</w:t>
      </w:r>
      <w:r w:rsidRPr="00487FED">
        <w:t xml:space="preserve"> – </w:t>
      </w:r>
      <w:r>
        <w:t>платформа, ко</w:t>
      </w:r>
      <w:r w:rsidR="00143587">
        <w:t>торая предоставляет методы для безопасного и конфиденциального анализа данных.</w:t>
      </w:r>
    </w:p>
    <w:p w14:paraId="7E628116" w14:textId="2F28B762" w:rsidR="0052137C" w:rsidRDefault="00487FED" w:rsidP="0052137C">
      <w:pPr>
        <w:pStyle w:val="a9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Одноранговая сеть </w:t>
      </w:r>
      <w:r w:rsidRPr="00487FED">
        <w:t>–</w:t>
      </w:r>
      <w:r>
        <w:t xml:space="preserve"> </w:t>
      </w:r>
      <w:r w:rsidRPr="00487FED">
        <w:t>сетевая технология, которая позволяет нескольким сетевым устройствам совместно использовать ресурсы и взаимодействовать друг с другом</w:t>
      </w:r>
      <w:r w:rsidR="0052137C">
        <w:t>.</w:t>
      </w:r>
    </w:p>
    <w:p w14:paraId="564F1154" w14:textId="6333EAC8" w:rsidR="0052137C" w:rsidRPr="00D83E8A" w:rsidRDefault="0052137C" w:rsidP="0052137C">
      <w:pPr>
        <w:pStyle w:val="a9"/>
        <w:suppressAutoHyphens/>
        <w:ind w:firstLine="0"/>
      </w:pPr>
    </w:p>
    <w:p w14:paraId="04A8A06A" w14:textId="36065715" w:rsidR="00667E98" w:rsidRDefault="00667E98" w:rsidP="00667E98">
      <w:pPr>
        <w:pStyle w:val="Heading1"/>
        <w:spacing w:after="0" w:line="360" w:lineRule="auto"/>
      </w:pPr>
      <w:bookmarkStart w:id="37" w:name="_Toc127207861"/>
      <w:bookmarkStart w:id="38" w:name="_Toc128160206"/>
      <w:commentRangeStart w:id="39"/>
      <w:r>
        <w:lastRenderedPageBreak/>
        <w:t>ЗАКЛЮЧЕНИ</w:t>
      </w:r>
      <w:r>
        <w:rPr>
          <w:caps w:val="0"/>
        </w:rPr>
        <w:t>Е</w:t>
      </w:r>
      <w:commentRangeEnd w:id="39"/>
      <w:r>
        <w:rPr>
          <w:rStyle w:val="CommentReference"/>
          <w:b w:val="0"/>
          <w:bCs w:val="0"/>
          <w:caps w:val="0"/>
        </w:rPr>
        <w:commentReference w:id="39"/>
      </w:r>
      <w:bookmarkEnd w:id="37"/>
      <w:bookmarkEnd w:id="38"/>
    </w:p>
    <w:p w14:paraId="541EB0AA" w14:textId="00C5123A" w:rsidR="00667E98" w:rsidRPr="00EA7019" w:rsidRDefault="00667E98" w:rsidP="00667E98">
      <w:pPr>
        <w:pStyle w:val="aa"/>
      </w:pPr>
      <w:r w:rsidRPr="00173543">
        <w:t>В рамках данной работы был</w:t>
      </w:r>
      <w:r w:rsidR="006A20D9">
        <w:t>а</w:t>
      </w:r>
      <w:r>
        <w:t xml:space="preserve"> </w:t>
      </w:r>
      <w:r w:rsidR="006A20D9">
        <w:t>спроектирована</w:t>
      </w:r>
      <w:r>
        <w:t xml:space="preserve"> </w:t>
      </w:r>
      <w:r>
        <w:rPr>
          <w:bCs/>
          <w:szCs w:val="28"/>
        </w:rPr>
        <w:t xml:space="preserve">система </w:t>
      </w:r>
      <w:r w:rsidR="00626A0B" w:rsidRPr="00DC49F2">
        <w:rPr>
          <w:szCs w:val="28"/>
          <w:lang w:eastAsia="ja-JP"/>
        </w:rPr>
        <w:t xml:space="preserve">для анализа географически-распределенных данных на платформе </w:t>
      </w:r>
      <w:proofErr w:type="spellStart"/>
      <w:r w:rsidR="00626A0B" w:rsidRPr="00DC49F2">
        <w:rPr>
          <w:szCs w:val="28"/>
          <w:lang w:eastAsia="ja-JP"/>
        </w:rPr>
        <w:t>PySyft</w:t>
      </w:r>
      <w:proofErr w:type="spellEnd"/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34083CEE" w:rsidR="00667E98" w:rsidRPr="00DC693B" w:rsidRDefault="00667E98" w:rsidP="00667E98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обзор литературы</w:t>
      </w:r>
      <w:r>
        <w:rPr>
          <w:sz w:val="28"/>
          <w:szCs w:val="28"/>
        </w:rPr>
        <w:t>.</w:t>
      </w:r>
    </w:p>
    <w:p w14:paraId="2BC91D7F" w14:textId="62DCA297" w:rsidR="00667E98" w:rsidRPr="00397FB0" w:rsidRDefault="00667E98" w:rsidP="00667E98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="006A20D9">
        <w:rPr>
          <w:color w:val="000000" w:themeColor="text1"/>
          <w:sz w:val="28"/>
        </w:rPr>
        <w:t>ыполнен</w:t>
      </w:r>
      <w:r w:rsidRPr="009A013D">
        <w:rPr>
          <w:color w:val="000000" w:themeColor="text1"/>
          <w:sz w:val="28"/>
        </w:rPr>
        <w:t xml:space="preserve"> анализ аналогичных проектов</w:t>
      </w:r>
      <w:r>
        <w:rPr>
          <w:sz w:val="28"/>
          <w:szCs w:val="28"/>
        </w:rPr>
        <w:t>.</w:t>
      </w:r>
    </w:p>
    <w:p w14:paraId="2F838A3C" w14:textId="517C677E" w:rsidR="00667E98" w:rsidRPr="00626A0B" w:rsidRDefault="00667E98" w:rsidP="00626A0B">
      <w:pPr>
        <w:pStyle w:val="ListParagraph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D9">
        <w:rPr>
          <w:sz w:val="28"/>
          <w:szCs w:val="28"/>
        </w:rPr>
        <w:t>пределены</w:t>
      </w:r>
      <w:r w:rsidRPr="009A013D">
        <w:rPr>
          <w:sz w:val="28"/>
          <w:szCs w:val="28"/>
        </w:rPr>
        <w:t xml:space="preserve">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Heading1"/>
        <w:spacing w:after="0" w:line="360" w:lineRule="auto"/>
      </w:pPr>
      <w:bookmarkStart w:id="40" w:name="_Toc127207862"/>
      <w:bookmarkStart w:id="41" w:name="_Toc128160207"/>
      <w:r>
        <w:lastRenderedPageBreak/>
        <w:t>ЛИТЕРАТУРА</w:t>
      </w:r>
      <w:bookmarkEnd w:id="40"/>
      <w:bookmarkEnd w:id="41"/>
    </w:p>
    <w:p w14:paraId="76091AF7" w14:textId="77777777" w:rsidR="00667E98" w:rsidRDefault="00667E98" w:rsidP="00667E98">
      <w:pPr>
        <w:pStyle w:val="ListParagraph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ListParagraph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051110BA" w14:textId="5A514364" w:rsidR="00D1402E" w:rsidRDefault="00D1402E" w:rsidP="00D1402E">
      <w:pPr>
        <w:pStyle w:val="ListParagraph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Нейронные сети для начинающих. Решение задачи классификации Ирисов Фишера.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="00093784" w:rsidRPr="00093784">
        <w:rPr>
          <w:sz w:val="28"/>
          <w:szCs w:val="28"/>
        </w:rPr>
        <w:t>https://habr.com/ru/company/ruvds/blog/679988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4769F881" w14:textId="6363442F" w:rsidR="00467274" w:rsidRPr="00467274" w:rsidRDefault="00093784" w:rsidP="00667E98">
      <w:pPr>
        <w:pStyle w:val="ListParagraph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Что такое модель машинного обучения?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https://learn.microsoft.com/ru-ru/windows/ai/windows-ml/what-is-a-machine-learning-model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07E5C7A5" w14:textId="00128347" w:rsidR="00467274" w:rsidRPr="00467274" w:rsidRDefault="00093784" w:rsidP="00667E98">
      <w:pPr>
        <w:pStyle w:val="ListParagraph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proofErr w:type="spellEnd"/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hyperlink r:id="rId20" w:history="1"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Hyperlink"/>
            <w:color w:val="auto"/>
            <w:sz w:val="28"/>
            <w:szCs w:val="28"/>
            <w:u w:val="none"/>
          </w:rPr>
          <w:t>://</w:t>
        </w:r>
        <w:proofErr w:type="spellStart"/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github</w:t>
        </w:r>
        <w:proofErr w:type="spellEnd"/>
        <w:r w:rsidRPr="00F9488B">
          <w:rPr>
            <w:rStyle w:val="Hyperlink"/>
            <w:color w:val="auto"/>
            <w:sz w:val="28"/>
            <w:szCs w:val="28"/>
            <w:u w:val="none"/>
          </w:rPr>
          <w:t>.</w:t>
        </w:r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Hyperlink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OpenMined</w:t>
        </w:r>
        <w:proofErr w:type="spellEnd"/>
        <w:r w:rsidRPr="00F9488B">
          <w:rPr>
            <w:rStyle w:val="Hyperlink"/>
            <w:color w:val="auto"/>
            <w:sz w:val="28"/>
            <w:szCs w:val="28"/>
            <w:u w:val="none"/>
          </w:rPr>
          <w:t>/</w:t>
        </w:r>
        <w:proofErr w:type="spellStart"/>
        <w:r w:rsidRPr="00F9488B">
          <w:rPr>
            <w:rStyle w:val="Hyperlink"/>
            <w:color w:val="auto"/>
            <w:sz w:val="28"/>
            <w:szCs w:val="28"/>
            <w:u w:val="none"/>
            <w:lang w:val="en-US"/>
          </w:rPr>
          <w:t>PySyft</w:t>
        </w:r>
        <w:proofErr w:type="spellEnd"/>
      </w:hyperlink>
      <w:r>
        <w:rPr>
          <w:sz w:val="28"/>
          <w:szCs w:val="28"/>
        </w:rPr>
        <w:t>/ (дата обращения: 13.02.2023 г.</w:t>
      </w:r>
      <w:r w:rsidRPr="00690B10">
        <w:rPr>
          <w:sz w:val="28"/>
          <w:szCs w:val="28"/>
        </w:rPr>
        <w:t>).</w:t>
      </w:r>
    </w:p>
    <w:p w14:paraId="503B493F" w14:textId="26DA2BC9" w:rsidR="00467274" w:rsidRPr="00467274" w:rsidRDefault="00093784" w:rsidP="00667E98">
      <w:pPr>
        <w:pStyle w:val="ListParagraph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093784">
        <w:rPr>
          <w:sz w:val="28"/>
          <w:szCs w:val="28"/>
        </w:rPr>
        <w:t>Масштабируемый подход к частично локальному федеративному обучению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</w:t>
      </w:r>
      <w:r w:rsidRPr="00093784">
        <w:rPr>
          <w:sz w:val="28"/>
          <w:szCs w:val="28"/>
        </w:rPr>
        <w:t>https://habr.com/ru/post/645783/</w:t>
      </w:r>
      <w:r>
        <w:rPr>
          <w:sz w:val="28"/>
          <w:szCs w:val="28"/>
        </w:rPr>
        <w:t xml:space="preserve"> (дата обращения: 16.02.2023 г.</w:t>
      </w:r>
      <w:r w:rsidRPr="00690B10">
        <w:rPr>
          <w:sz w:val="28"/>
          <w:szCs w:val="28"/>
        </w:rPr>
        <w:t>).</w:t>
      </w:r>
    </w:p>
    <w:p w14:paraId="7DFC29BA" w14:textId="044381C8" w:rsidR="00467274" w:rsidRPr="00467274" w:rsidRDefault="008D68FC" w:rsidP="00667E98">
      <w:pPr>
        <w:pStyle w:val="ListParagraph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8D68FC">
        <w:rPr>
          <w:sz w:val="28"/>
          <w:szCs w:val="28"/>
        </w:rPr>
        <w:t>Дифференциальная приватность — анализ данных с сохранением конфиденциальности</w:t>
      </w:r>
      <w:r w:rsidR="00093784">
        <w:rPr>
          <w:sz w:val="28"/>
          <w:szCs w:val="28"/>
        </w:rPr>
        <w:t>.</w:t>
      </w:r>
      <w:r w:rsidR="00093784" w:rsidRPr="00690B10">
        <w:rPr>
          <w:sz w:val="28"/>
          <w:szCs w:val="28"/>
        </w:rPr>
        <w:t xml:space="preserve"> [Электронный </w:t>
      </w:r>
      <w:r w:rsidR="00093784">
        <w:rPr>
          <w:sz w:val="28"/>
          <w:szCs w:val="28"/>
        </w:rPr>
        <w:t>ресурс]</w:t>
      </w:r>
      <w:r w:rsidR="00093784" w:rsidRPr="00690B10">
        <w:rPr>
          <w:sz w:val="28"/>
          <w:szCs w:val="28"/>
        </w:rPr>
        <w:t xml:space="preserve"> URL: </w:t>
      </w:r>
      <w:r w:rsidRPr="008D68FC">
        <w:rPr>
          <w:sz w:val="28"/>
          <w:szCs w:val="28"/>
        </w:rPr>
        <w:t>https://habr.com/ru/company/domclick/blog/526724</w:t>
      </w:r>
      <w:r>
        <w:rPr>
          <w:sz w:val="28"/>
          <w:szCs w:val="28"/>
        </w:rPr>
        <w:t>/ (дата обращения: 16</w:t>
      </w:r>
      <w:r w:rsidR="00093784">
        <w:rPr>
          <w:sz w:val="28"/>
          <w:szCs w:val="28"/>
        </w:rPr>
        <w:t>.02.2023 г.</w:t>
      </w:r>
      <w:r w:rsidR="00093784" w:rsidRPr="00690B10">
        <w:rPr>
          <w:sz w:val="28"/>
          <w:szCs w:val="28"/>
        </w:rPr>
        <w:t>).</w:t>
      </w:r>
    </w:p>
    <w:p w14:paraId="7CD89AE5" w14:textId="24D71FD3" w:rsidR="001D4E49" w:rsidRPr="001D4E49" w:rsidRDefault="001D4E49" w:rsidP="001D4E49">
      <w:pPr>
        <w:pStyle w:val="ListParagraph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</w:t>
      </w:r>
      <w:proofErr w:type="spellStart"/>
      <w:r>
        <w:rPr>
          <w:sz w:val="28"/>
          <w:szCs w:val="28"/>
        </w:rPr>
        <w:t>PySyft</w:t>
      </w:r>
      <w:proofErr w:type="spellEnd"/>
      <w:r>
        <w:rPr>
          <w:sz w:val="28"/>
          <w:szCs w:val="28"/>
        </w:rPr>
        <w:t xml:space="preserve">. [Электронный ресурс] URL: </w:t>
      </w:r>
      <w:hyperlink r:id="rId21" w:history="1">
        <w:r w:rsidRPr="0067447D">
          <w:rPr>
            <w:rStyle w:val="Hyperlink"/>
            <w:color w:val="auto"/>
            <w:sz w:val="28"/>
            <w:szCs w:val="28"/>
            <w:u w:val="none"/>
          </w:rPr>
          <w:t>https://habr.com/ru/post/500154/</w:t>
        </w:r>
      </w:hyperlink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56B953B7" w14:textId="6D6BFF81" w:rsidR="001D4E49" w:rsidRPr="001D4E49" w:rsidRDefault="001D4E49" w:rsidP="001D4E49">
      <w:pPr>
        <w:pStyle w:val="ListParagraph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1D4E49">
        <w:rPr>
          <w:sz w:val="28"/>
          <w:szCs w:val="28"/>
        </w:rPr>
        <w:t xml:space="preserve">Методы </w:t>
      </w:r>
      <w:proofErr w:type="spellStart"/>
      <w:r w:rsidRPr="001D4E49">
        <w:rPr>
          <w:sz w:val="28"/>
          <w:szCs w:val="28"/>
        </w:rPr>
        <w:t>обфускации</w:t>
      </w:r>
      <w:proofErr w:type="spellEnd"/>
      <w:r w:rsidRPr="001D4E49">
        <w:rPr>
          <w:sz w:val="28"/>
          <w:szCs w:val="28"/>
        </w:rPr>
        <w:t xml:space="preserve"> трафика. Гомоморфное шифрование</w:t>
      </w:r>
      <w:r w:rsidR="007B72B1">
        <w:rPr>
          <w:sz w:val="28"/>
          <w:szCs w:val="28"/>
        </w:rPr>
        <w:t>.</w:t>
      </w:r>
      <w:r>
        <w:rPr>
          <w:sz w:val="28"/>
          <w:szCs w:val="28"/>
        </w:rPr>
        <w:t xml:space="preserve"> [Электронный ресурс] URL: </w:t>
      </w:r>
      <w:r w:rsidR="007B72B1" w:rsidRPr="007B72B1">
        <w:rPr>
          <w:sz w:val="28"/>
          <w:szCs w:val="28"/>
        </w:rPr>
        <w:t>https://habr.com/ru/company/globalsign/blog/717482/</w:t>
      </w:r>
      <w:r w:rsidR="007B72B1">
        <w:rPr>
          <w:sz w:val="28"/>
          <w:szCs w:val="28"/>
        </w:rPr>
        <w:t> (дата обращения: 16</w:t>
      </w:r>
      <w:r>
        <w:rPr>
          <w:sz w:val="28"/>
          <w:szCs w:val="28"/>
        </w:rPr>
        <w:t>.02.2023 г.).</w:t>
      </w:r>
    </w:p>
    <w:p w14:paraId="173DAC91" w14:textId="03B0565C" w:rsidR="007B72B1" w:rsidRDefault="007B72B1" w:rsidP="00FA30FC">
      <w:pPr>
        <w:pStyle w:val="ListParagraph"/>
        <w:numPr>
          <w:ilvl w:val="0"/>
          <w:numId w:val="41"/>
        </w:numPr>
        <w:tabs>
          <w:tab w:val="clear" w:pos="757"/>
          <w:tab w:val="num" w:pos="709"/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7B72B1">
        <w:rPr>
          <w:sz w:val="28"/>
          <w:szCs w:val="28"/>
        </w:rPr>
        <w:lastRenderedPageBreak/>
        <w:t xml:space="preserve">Цифровые </w:t>
      </w:r>
      <w:proofErr w:type="spellStart"/>
      <w:r w:rsidRPr="007B72B1">
        <w:rPr>
          <w:sz w:val="28"/>
          <w:szCs w:val="28"/>
        </w:rPr>
        <w:t>фиатные</w:t>
      </w:r>
      <w:proofErr w:type="spellEnd"/>
      <w:r w:rsidRPr="007B72B1">
        <w:rPr>
          <w:sz w:val="28"/>
          <w:szCs w:val="28"/>
        </w:rPr>
        <w:t xml:space="preserve"> деньги, гомоморфное шифрование и другие перспективные направления криптографии</w:t>
      </w:r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</w:t>
      </w:r>
      <w:r w:rsidRPr="007B72B1">
        <w:rPr>
          <w:sz w:val="28"/>
          <w:szCs w:val="28"/>
        </w:rPr>
        <w:t>https://habr.com/ru/company/kryptonite/blog/658113</w:t>
      </w:r>
      <w:r>
        <w:rPr>
          <w:sz w:val="28"/>
          <w:szCs w:val="28"/>
        </w:rPr>
        <w:t>/ (дата обращения: 16.02.2023 г.</w:t>
      </w:r>
      <w:r w:rsidRPr="00690B10">
        <w:rPr>
          <w:sz w:val="28"/>
          <w:szCs w:val="28"/>
        </w:rPr>
        <w:t>).</w:t>
      </w:r>
    </w:p>
    <w:p w14:paraId="11DB5971" w14:textId="7FE0915C" w:rsidR="00667E98" w:rsidRDefault="00667E98" w:rsidP="00FA30FC">
      <w:pPr>
        <w:pStyle w:val="ListParagraph"/>
        <w:numPr>
          <w:ilvl w:val="0"/>
          <w:numId w:val="41"/>
        </w:numPr>
        <w:tabs>
          <w:tab w:val="clear" w:pos="757"/>
          <w:tab w:val="left" w:pos="1276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proofErr w:type="spellStart"/>
      <w:r>
        <w:rPr>
          <w:sz w:val="28"/>
          <w:szCs w:val="28"/>
        </w:rPr>
        <w:t>OpenMined</w:t>
      </w:r>
      <w:proofErr w:type="spellEnd"/>
      <w:r>
        <w:rPr>
          <w:sz w:val="28"/>
          <w:szCs w:val="28"/>
        </w:rPr>
        <w:t xml:space="preserve">. [Электронный ресурс] URL: </w:t>
      </w:r>
      <w:hyperlink r:id="rId22" w:history="1">
        <w:r w:rsidRPr="00C70BA3">
          <w:rPr>
            <w:rStyle w:val="Hyperlink"/>
            <w:color w:val="auto"/>
            <w:sz w:val="28"/>
            <w:szCs w:val="28"/>
            <w:u w:val="none"/>
          </w:rPr>
          <w:t>https://www.openmined.org/</w:t>
        </w:r>
      </w:hyperlink>
      <w:r w:rsidR="007B72B1">
        <w:rPr>
          <w:sz w:val="28"/>
          <w:szCs w:val="28"/>
        </w:rPr>
        <w:t xml:space="preserve"> (дата обращения: 13</w:t>
      </w:r>
      <w:r>
        <w:rPr>
          <w:sz w:val="28"/>
          <w:szCs w:val="28"/>
        </w:rPr>
        <w:t>.02.2023 г.).</w:t>
      </w:r>
    </w:p>
    <w:p w14:paraId="6C251003" w14:textId="66649BE8" w:rsidR="007B72B1" w:rsidRDefault="007B72B1" w:rsidP="00FA30FC">
      <w:pPr>
        <w:pStyle w:val="ListParagraph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0C6C74">
        <w:rPr>
          <w:sz w:val="28"/>
          <w:szCs w:val="28"/>
          <w:lang w:val="en-US"/>
        </w:rPr>
        <w:t xml:space="preserve">Introduction to Remote Data Science. </w:t>
      </w:r>
      <w:r>
        <w:rPr>
          <w:sz w:val="28"/>
          <w:szCs w:val="28"/>
        </w:rPr>
        <w:t>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2702FF2C" w14:textId="3274F555" w:rsidR="00667E98" w:rsidRDefault="00667E98" w:rsidP="00FA30FC">
      <w:pPr>
        <w:pStyle w:val="ListParagraph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 w:rsidR="007B72B1">
        <w:rPr>
          <w:sz w:val="28"/>
          <w:szCs w:val="28"/>
        </w:rPr>
        <w:t>987/ (дата обращения: 13</w:t>
      </w:r>
      <w:r>
        <w:rPr>
          <w:sz w:val="28"/>
          <w:szCs w:val="28"/>
        </w:rPr>
        <w:t>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FA30FC">
      <w:pPr>
        <w:pStyle w:val="ListParagraph"/>
        <w:numPr>
          <w:ilvl w:val="0"/>
          <w:numId w:val="41"/>
        </w:numPr>
        <w:tabs>
          <w:tab w:val="left" w:pos="1276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Официальный сайт </w:t>
      </w:r>
      <w:proofErr w:type="spellStart"/>
      <w:r w:rsidRPr="00690B10">
        <w:rPr>
          <w:sz w:val="28"/>
          <w:szCs w:val="28"/>
        </w:rPr>
        <w:t>Tensorflow</w:t>
      </w:r>
      <w:proofErr w:type="spellEnd"/>
      <w:r w:rsidRPr="00690B10">
        <w:rPr>
          <w:sz w:val="28"/>
          <w:szCs w:val="28"/>
        </w:rPr>
        <w:t xml:space="preserve"> </w:t>
      </w:r>
      <w:proofErr w:type="spellStart"/>
      <w:r w:rsidRPr="00690B10">
        <w:rPr>
          <w:sz w:val="28"/>
          <w:szCs w:val="28"/>
        </w:rPr>
        <w:t>Fede</w:t>
      </w:r>
      <w:r>
        <w:rPr>
          <w:sz w:val="28"/>
          <w:szCs w:val="28"/>
        </w:rPr>
        <w:t>rated</w:t>
      </w:r>
      <w:proofErr w:type="spellEnd"/>
      <w:r>
        <w:rPr>
          <w:sz w:val="28"/>
          <w:szCs w:val="28"/>
        </w:rPr>
        <w:t>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23"/>
      <w:footerReference w:type="first" r:id="rId24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CommentText"/>
      </w:pPr>
      <w:r>
        <w:rPr>
          <w:rStyle w:val="CommentReference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8" w:author="Володченко Ирина Дмитриевна" w:date="2021-04-19T16:43:00Z" w:initials="ВИД">
    <w:p w14:paraId="1C218434" w14:textId="77777777" w:rsidR="007C3A05" w:rsidRDefault="007C3A05" w:rsidP="007C3A05">
      <w:pPr>
        <w:pStyle w:val="CommentText"/>
      </w:pPr>
      <w:r>
        <w:rPr>
          <w:rStyle w:val="CommentReference"/>
        </w:rPr>
        <w:annotationRef/>
      </w:r>
      <w:r>
        <w:t>Пункт 3 заполняется совместно с вашим научным руководителем</w:t>
      </w:r>
    </w:p>
  </w:comment>
  <w:comment w:id="16" w:author="Radchenko Gleb" w:date="2023-03-10T16:51:00Z" w:initials="RG">
    <w:p w14:paraId="61F22EF3" w14:textId="77777777" w:rsidR="00803426" w:rsidRDefault="00803426" w:rsidP="005B37FF">
      <w:pPr>
        <w:pStyle w:val="CommentText"/>
      </w:pPr>
      <w:r>
        <w:rPr>
          <w:rStyle w:val="CommentReference"/>
        </w:rPr>
        <w:annotationRef/>
      </w:r>
      <w:r>
        <w:t>Новое название посмотри.</w:t>
      </w:r>
    </w:p>
  </w:comment>
  <w:comment w:id="22" w:author="Radchenko Gleb" w:date="2023-03-10T16:54:00Z" w:initials="RG">
    <w:p w14:paraId="15AD75E7" w14:textId="77777777" w:rsidR="00803426" w:rsidRDefault="00803426" w:rsidP="00A94E45">
      <w:pPr>
        <w:pStyle w:val="CommentText"/>
      </w:pPr>
      <w:r>
        <w:rPr>
          <w:rStyle w:val="CommentReference"/>
        </w:rPr>
        <w:annotationRef/>
      </w:r>
      <w:r>
        <w:t>Ссылка</w:t>
      </w:r>
    </w:p>
  </w:comment>
  <w:comment w:id="39" w:author="Володченко Ирина Дмитриевна" w:date="2021-04-19T18:21:00Z" w:initials="ВИД">
    <w:p w14:paraId="1BA27430" w14:textId="720287CC" w:rsidR="00667E98" w:rsidRDefault="00667E98" w:rsidP="00667E98">
      <w:pPr>
        <w:pStyle w:val="CommentText"/>
      </w:pPr>
      <w:r>
        <w:rPr>
          <w:rStyle w:val="CommentReference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7EA234" w15:done="0"/>
  <w15:commentEx w15:paraId="1C218434" w15:done="0"/>
  <w15:commentEx w15:paraId="61F22EF3" w15:done="0"/>
  <w15:commentEx w15:paraId="15AD75E7" w15:done="0"/>
  <w15:commentEx w15:paraId="1BA274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EA3" w16cex:dateUtc="2023-03-10T15:51:00Z"/>
  <w16cex:commentExtensible w16cex:durableId="27B5DF46" w16cex:dateUtc="2023-03-10T1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7EA234" w16cid:durableId="27B5DDB2"/>
  <w16cid:commentId w16cid:paraId="1C218434" w16cid:durableId="27B5DDB3"/>
  <w16cid:commentId w16cid:paraId="61F22EF3" w16cid:durableId="27B5DEA3"/>
  <w16cid:commentId w16cid:paraId="15AD75E7" w16cid:durableId="27B5DF46"/>
  <w16cid:commentId w16cid:paraId="1BA27430" w16cid:durableId="27B5DD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8AFF" w14:textId="77777777" w:rsidR="00DC37BF" w:rsidRDefault="00DC37BF">
      <w:r>
        <w:separator/>
      </w:r>
    </w:p>
  </w:endnote>
  <w:endnote w:type="continuationSeparator" w:id="0">
    <w:p w14:paraId="1E517B21" w14:textId="77777777" w:rsidR="00DC37BF" w:rsidRDefault="00DC3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ED2A6" w14:textId="77777777" w:rsidR="00495370" w:rsidRDefault="00495370">
    <w:pPr>
      <w:pStyle w:val="Footer"/>
      <w:jc w:val="right"/>
    </w:pPr>
  </w:p>
  <w:p w14:paraId="64C3EDE3" w14:textId="77777777" w:rsidR="00495370" w:rsidRDefault="00495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41AB" w14:textId="77777777" w:rsidR="00495370" w:rsidRPr="002568F9" w:rsidRDefault="00495370">
    <w:pPr>
      <w:pStyle w:val="Footer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Footer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D85AB3">
      <w:rPr>
        <w:noProof/>
        <w:sz w:val="28"/>
        <w:szCs w:val="28"/>
      </w:rPr>
      <w:t>5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Footer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CA6A" w14:textId="00438934" w:rsidR="00495370" w:rsidRDefault="00495370">
    <w:pPr>
      <w:pStyle w:val="Footer"/>
      <w:jc w:val="right"/>
    </w:pPr>
  </w:p>
  <w:p w14:paraId="7B7EA1DC" w14:textId="77777777" w:rsidR="00495370" w:rsidRDefault="0049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BED81" w14:textId="77777777" w:rsidR="00DC37BF" w:rsidRDefault="00DC37BF">
      <w:r>
        <w:separator/>
      </w:r>
    </w:p>
  </w:footnote>
  <w:footnote w:type="continuationSeparator" w:id="0">
    <w:p w14:paraId="1F0AE4CF" w14:textId="77777777" w:rsidR="00DC37BF" w:rsidRDefault="00DC3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0E4982"/>
    <w:multiLevelType w:val="hybridMultilevel"/>
    <w:tmpl w:val="AF0859C6"/>
    <w:lvl w:ilvl="0" w:tplc="806E76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3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082766">
    <w:abstractNumId w:val="23"/>
  </w:num>
  <w:num w:numId="2" w16cid:durableId="841823879">
    <w:abstractNumId w:val="38"/>
  </w:num>
  <w:num w:numId="3" w16cid:durableId="65538937">
    <w:abstractNumId w:val="22"/>
  </w:num>
  <w:num w:numId="4" w16cid:durableId="408190108">
    <w:abstractNumId w:val="28"/>
  </w:num>
  <w:num w:numId="5" w16cid:durableId="864099437">
    <w:abstractNumId w:val="0"/>
  </w:num>
  <w:num w:numId="6" w16cid:durableId="1147744386">
    <w:abstractNumId w:val="10"/>
  </w:num>
  <w:num w:numId="7" w16cid:durableId="1111317435">
    <w:abstractNumId w:val="16"/>
  </w:num>
  <w:num w:numId="8" w16cid:durableId="1566598699">
    <w:abstractNumId w:val="40"/>
  </w:num>
  <w:num w:numId="9" w16cid:durableId="1653825834">
    <w:abstractNumId w:val="36"/>
  </w:num>
  <w:num w:numId="10" w16cid:durableId="1889880829">
    <w:abstractNumId w:val="1"/>
  </w:num>
  <w:num w:numId="11" w16cid:durableId="1498569884">
    <w:abstractNumId w:val="26"/>
  </w:num>
  <w:num w:numId="12" w16cid:durableId="2130590300">
    <w:abstractNumId w:val="7"/>
  </w:num>
  <w:num w:numId="13" w16cid:durableId="1920939423">
    <w:abstractNumId w:val="43"/>
  </w:num>
  <w:num w:numId="14" w16cid:durableId="888151355">
    <w:abstractNumId w:val="13"/>
  </w:num>
  <w:num w:numId="15" w16cid:durableId="436561522">
    <w:abstractNumId w:val="45"/>
  </w:num>
  <w:num w:numId="16" w16cid:durableId="919678045">
    <w:abstractNumId w:val="12"/>
  </w:num>
  <w:num w:numId="17" w16cid:durableId="91168516">
    <w:abstractNumId w:val="44"/>
  </w:num>
  <w:num w:numId="18" w16cid:durableId="1222790236">
    <w:abstractNumId w:val="8"/>
  </w:num>
  <w:num w:numId="19" w16cid:durableId="2061980577">
    <w:abstractNumId w:val="30"/>
  </w:num>
  <w:num w:numId="20" w16cid:durableId="1126971089">
    <w:abstractNumId w:val="29"/>
  </w:num>
  <w:num w:numId="21" w16cid:durableId="778333206">
    <w:abstractNumId w:val="2"/>
  </w:num>
  <w:num w:numId="22" w16cid:durableId="2063673094">
    <w:abstractNumId w:val="3"/>
  </w:num>
  <w:num w:numId="23" w16cid:durableId="1814831806">
    <w:abstractNumId w:val="25"/>
  </w:num>
  <w:num w:numId="24" w16cid:durableId="288702751">
    <w:abstractNumId w:val="11"/>
  </w:num>
  <w:num w:numId="25" w16cid:durableId="799425105">
    <w:abstractNumId w:val="5"/>
  </w:num>
  <w:num w:numId="26" w16cid:durableId="1864198202">
    <w:abstractNumId w:val="17"/>
  </w:num>
  <w:num w:numId="27" w16cid:durableId="754327919">
    <w:abstractNumId w:val="31"/>
  </w:num>
  <w:num w:numId="28" w16cid:durableId="1354302254">
    <w:abstractNumId w:val="39"/>
  </w:num>
  <w:num w:numId="29" w16cid:durableId="2031569410">
    <w:abstractNumId w:val="14"/>
  </w:num>
  <w:num w:numId="30" w16cid:durableId="933854095">
    <w:abstractNumId w:val="41"/>
  </w:num>
  <w:num w:numId="31" w16cid:durableId="295257941">
    <w:abstractNumId w:val="9"/>
  </w:num>
  <w:num w:numId="32" w16cid:durableId="1380396852">
    <w:abstractNumId w:val="24"/>
  </w:num>
  <w:num w:numId="33" w16cid:durableId="902569897">
    <w:abstractNumId w:val="19"/>
  </w:num>
  <w:num w:numId="34" w16cid:durableId="1222403242">
    <w:abstractNumId w:val="18"/>
  </w:num>
  <w:num w:numId="35" w16cid:durableId="1452671788">
    <w:abstractNumId w:val="21"/>
  </w:num>
  <w:num w:numId="36" w16cid:durableId="851455629">
    <w:abstractNumId w:val="35"/>
  </w:num>
  <w:num w:numId="37" w16cid:durableId="1717850656">
    <w:abstractNumId w:val="33"/>
  </w:num>
  <w:num w:numId="38" w16cid:durableId="1599799632">
    <w:abstractNumId w:val="46"/>
  </w:num>
  <w:num w:numId="39" w16cid:durableId="1363676487">
    <w:abstractNumId w:val="6"/>
  </w:num>
  <w:num w:numId="40" w16cid:durableId="936017873">
    <w:abstractNumId w:val="15"/>
  </w:num>
  <w:num w:numId="41" w16cid:durableId="1414664582">
    <w:abstractNumId w:val="42"/>
  </w:num>
  <w:num w:numId="42" w16cid:durableId="2023319410">
    <w:abstractNumId w:val="4"/>
  </w:num>
  <w:num w:numId="43" w16cid:durableId="875855619">
    <w:abstractNumId w:val="20"/>
  </w:num>
  <w:num w:numId="44" w16cid:durableId="173151869">
    <w:abstractNumId w:val="27"/>
  </w:num>
  <w:num w:numId="45" w16cid:durableId="985934613">
    <w:abstractNumId w:val="37"/>
  </w:num>
  <w:num w:numId="46" w16cid:durableId="1126001281">
    <w:abstractNumId w:val="32"/>
  </w:num>
  <w:num w:numId="47" w16cid:durableId="1841695887">
    <w:abstractNumId w:val="34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3784"/>
    <w:rsid w:val="00096B48"/>
    <w:rsid w:val="000A00E6"/>
    <w:rsid w:val="000A0FFD"/>
    <w:rsid w:val="000A2BE6"/>
    <w:rsid w:val="000A3AE3"/>
    <w:rsid w:val="000A4BE0"/>
    <w:rsid w:val="000A58D1"/>
    <w:rsid w:val="000A5BE2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C74"/>
    <w:rsid w:val="000C6D56"/>
    <w:rsid w:val="000C78A0"/>
    <w:rsid w:val="000D17A7"/>
    <w:rsid w:val="000D2738"/>
    <w:rsid w:val="000D42FF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5AE6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14AD"/>
    <w:rsid w:val="0014358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0AA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0F8E"/>
    <w:rsid w:val="001C1C1C"/>
    <w:rsid w:val="001C7472"/>
    <w:rsid w:val="001D0E80"/>
    <w:rsid w:val="001D4E49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06C2C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5874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19A1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67DE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195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585B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67274"/>
    <w:rsid w:val="00471F62"/>
    <w:rsid w:val="00472F8C"/>
    <w:rsid w:val="0047358A"/>
    <w:rsid w:val="004743FA"/>
    <w:rsid w:val="00474CE0"/>
    <w:rsid w:val="00474F6E"/>
    <w:rsid w:val="00476F79"/>
    <w:rsid w:val="004860DB"/>
    <w:rsid w:val="00487FED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B6A59"/>
    <w:rsid w:val="004B79DA"/>
    <w:rsid w:val="004C02A0"/>
    <w:rsid w:val="004C244C"/>
    <w:rsid w:val="004C3733"/>
    <w:rsid w:val="004C6435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62C5"/>
    <w:rsid w:val="005073AC"/>
    <w:rsid w:val="00507699"/>
    <w:rsid w:val="0050793C"/>
    <w:rsid w:val="005079ED"/>
    <w:rsid w:val="00512853"/>
    <w:rsid w:val="00512883"/>
    <w:rsid w:val="00514CB3"/>
    <w:rsid w:val="00515F17"/>
    <w:rsid w:val="005212DC"/>
    <w:rsid w:val="0052137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51AF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62BC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4B4F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6A0B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97F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0D9"/>
    <w:rsid w:val="006A235F"/>
    <w:rsid w:val="006A2557"/>
    <w:rsid w:val="006A338B"/>
    <w:rsid w:val="006A4C5F"/>
    <w:rsid w:val="006A52AC"/>
    <w:rsid w:val="006B025E"/>
    <w:rsid w:val="006B1470"/>
    <w:rsid w:val="006B1B23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3E1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3B87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1EE3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B72B1"/>
    <w:rsid w:val="007C1BEE"/>
    <w:rsid w:val="007C3A05"/>
    <w:rsid w:val="007C4928"/>
    <w:rsid w:val="007C66CA"/>
    <w:rsid w:val="007C6A74"/>
    <w:rsid w:val="007C7063"/>
    <w:rsid w:val="007D050B"/>
    <w:rsid w:val="007D2862"/>
    <w:rsid w:val="007D47E7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7F4438"/>
    <w:rsid w:val="0080027B"/>
    <w:rsid w:val="00800795"/>
    <w:rsid w:val="00802CDA"/>
    <w:rsid w:val="00803426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3D9E"/>
    <w:rsid w:val="00836A43"/>
    <w:rsid w:val="00836C0B"/>
    <w:rsid w:val="00837FE9"/>
    <w:rsid w:val="0084159F"/>
    <w:rsid w:val="0084221E"/>
    <w:rsid w:val="008429AB"/>
    <w:rsid w:val="00845151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4BF2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D31E9"/>
    <w:rsid w:val="008D68FC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055D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0EA2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2C96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5ED0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5ED"/>
    <w:rsid w:val="00C41760"/>
    <w:rsid w:val="00C41C53"/>
    <w:rsid w:val="00C42322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AD6"/>
    <w:rsid w:val="00D10E3F"/>
    <w:rsid w:val="00D11C52"/>
    <w:rsid w:val="00D122BF"/>
    <w:rsid w:val="00D12512"/>
    <w:rsid w:val="00D1402E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474F"/>
    <w:rsid w:val="00D65724"/>
    <w:rsid w:val="00D71F8D"/>
    <w:rsid w:val="00D7375D"/>
    <w:rsid w:val="00D73C01"/>
    <w:rsid w:val="00D745B7"/>
    <w:rsid w:val="00D82058"/>
    <w:rsid w:val="00D821D2"/>
    <w:rsid w:val="00D83E8A"/>
    <w:rsid w:val="00D850F0"/>
    <w:rsid w:val="00D8527C"/>
    <w:rsid w:val="00D85AB3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0449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37BF"/>
    <w:rsid w:val="00DC49F2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59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5C4A"/>
    <w:rsid w:val="00E66C57"/>
    <w:rsid w:val="00E70BE3"/>
    <w:rsid w:val="00E7198B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172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0B21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0FC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18F8"/>
  </w:style>
  <w:style w:type="paragraph" w:styleId="Heading1">
    <w:name w:val="heading 1"/>
    <w:basedOn w:val="Normal"/>
    <w:next w:val="Normal"/>
    <w:link w:val="Heading1Char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Caption"/>
    <w:next w:val="Normal"/>
    <w:rsid w:val="007645A3"/>
    <w:pPr>
      <w:spacing w:before="120" w:after="120"/>
    </w:pPr>
    <w:rPr>
      <w:sz w:val="24"/>
    </w:rPr>
  </w:style>
  <w:style w:type="paragraph" w:styleId="Caption">
    <w:name w:val="caption"/>
    <w:basedOn w:val="Normal"/>
    <w:next w:val="Normal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Normal"/>
    <w:rsid w:val="001B18F8"/>
    <w:pPr>
      <w:jc w:val="center"/>
    </w:pPr>
    <w:rPr>
      <w:sz w:val="26"/>
      <w:szCs w:val="26"/>
    </w:rPr>
  </w:style>
  <w:style w:type="paragraph" w:customStyle="1" w:styleId="3">
    <w:name w:val="Стиль3"/>
    <w:basedOn w:val="Normal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CommentReference">
    <w:name w:val="annotation reference"/>
    <w:semiHidden/>
    <w:rsid w:val="00DA17F0"/>
    <w:rPr>
      <w:sz w:val="16"/>
      <w:szCs w:val="16"/>
    </w:rPr>
  </w:style>
  <w:style w:type="paragraph" w:styleId="CommentText">
    <w:name w:val="annotation text"/>
    <w:basedOn w:val="Normal"/>
    <w:semiHidden/>
    <w:rsid w:val="00DA17F0"/>
  </w:style>
  <w:style w:type="character" w:styleId="Hyperlink">
    <w:name w:val="Hyperlink"/>
    <w:uiPriority w:val="99"/>
    <w:rsid w:val="00DA17F0"/>
    <w:rPr>
      <w:color w:val="0000FF"/>
      <w:u w:val="single"/>
    </w:rPr>
  </w:style>
  <w:style w:type="paragraph" w:styleId="BalloonText">
    <w:name w:val="Balloon Text"/>
    <w:basedOn w:val="Normal"/>
    <w:semiHidden/>
    <w:rsid w:val="00DA17F0"/>
    <w:rPr>
      <w:rFonts w:ascii="Tahoma" w:hAnsi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8745FD"/>
    <w:rPr>
      <w:b/>
      <w:bCs/>
    </w:rPr>
  </w:style>
  <w:style w:type="table" w:styleId="TableGrid">
    <w:name w:val="Table Grid"/>
    <w:basedOn w:val="TableNormal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A44DDA"/>
  </w:style>
  <w:style w:type="character" w:styleId="EndnoteReference">
    <w:name w:val="endnote reference"/>
    <w:semiHidden/>
    <w:rsid w:val="00A44DDA"/>
    <w:rPr>
      <w:vertAlign w:val="superscript"/>
    </w:rPr>
  </w:style>
  <w:style w:type="paragraph" w:styleId="BodyText2">
    <w:name w:val="Body Text 2"/>
    <w:basedOn w:val="Normal"/>
    <w:link w:val="BodyText2Char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71E2E"/>
    <w:rPr>
      <w:rFonts w:ascii="Arial" w:hAnsi="Arial" w:cs="Arial"/>
      <w:sz w:val="24"/>
      <w:szCs w:val="24"/>
    </w:rPr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F71E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Normal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DefaultParagraphFont"/>
    <w:link w:val="AStyle"/>
    <w:rsid w:val="00054696"/>
    <w:rPr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Header">
    <w:name w:val="header"/>
    <w:basedOn w:val="Normal"/>
    <w:link w:val="HeaderChar"/>
    <w:unhideWhenUsed/>
    <w:rsid w:val="002568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568F9"/>
  </w:style>
  <w:style w:type="paragraph" w:styleId="Footer">
    <w:name w:val="footer"/>
    <w:basedOn w:val="Normal"/>
    <w:link w:val="FooterChar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68F9"/>
  </w:style>
  <w:style w:type="paragraph" w:customStyle="1" w:styleId="Heading11">
    <w:name w:val="Heading 1.1"/>
    <w:basedOn w:val="Heading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Heading1Char">
    <w:name w:val="Heading 1 Char"/>
    <w:basedOn w:val="DefaultParagraphFont"/>
    <w:link w:val="Heading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Heading1Char"/>
    <w:link w:val="Heading11"/>
    <w:rsid w:val="006A0DFE"/>
    <w:rPr>
      <w:b/>
      <w:bCs/>
      <w:caps w:val="0"/>
      <w:sz w:val="28"/>
      <w:szCs w:val="32"/>
    </w:rPr>
  </w:style>
  <w:style w:type="paragraph" w:styleId="DocumentMap">
    <w:name w:val="Document Map"/>
    <w:basedOn w:val="Normal"/>
    <w:link w:val="DocumentMapChar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13FB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qFormat/>
    <w:rsid w:val="000C691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C691E"/>
  </w:style>
  <w:style w:type="paragraph" w:styleId="NormalWeb">
    <w:name w:val="Normal (Web)"/>
    <w:basedOn w:val="Normal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0">
    <w:name w:val="_Рисунок подпись"/>
    <w:basedOn w:val="Normal"/>
    <w:next w:val="Normal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1">
    <w:name w:val="_Рисунок Знак"/>
    <w:basedOn w:val="DefaultParagraphFont"/>
    <w:link w:val="a2"/>
    <w:locked/>
    <w:rsid w:val="00085689"/>
    <w:rPr>
      <w:noProof/>
      <w:color w:val="000000"/>
      <w:sz w:val="28"/>
      <w:szCs w:val="24"/>
    </w:rPr>
  </w:style>
  <w:style w:type="paragraph" w:customStyle="1" w:styleId="a2">
    <w:name w:val="_Рисунок"/>
    <w:basedOn w:val="Normal"/>
    <w:next w:val="a0"/>
    <w:link w:val="a1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3">
    <w:name w:val="осн_текст"/>
    <w:basedOn w:val="Normal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4">
    <w:name w:val="маркированный"/>
    <w:basedOn w:val="a3"/>
    <w:qFormat/>
    <w:rsid w:val="00085689"/>
    <w:pPr>
      <w:tabs>
        <w:tab w:val="left" w:pos="709"/>
      </w:tabs>
      <w:ind w:firstLine="0"/>
    </w:pPr>
  </w:style>
  <w:style w:type="paragraph" w:customStyle="1" w:styleId="a5">
    <w:name w:val="_осн_текст"/>
    <w:basedOn w:val="Normal"/>
    <w:link w:val="a6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6">
    <w:name w:val="_осн_текст Знак"/>
    <w:basedOn w:val="DefaultParagraphFont"/>
    <w:link w:val="a5"/>
    <w:rsid w:val="00085689"/>
    <w:rPr>
      <w:rFonts w:eastAsia="Times New Roman"/>
      <w:sz w:val="28"/>
    </w:rPr>
  </w:style>
  <w:style w:type="paragraph" w:customStyle="1" w:styleId="a7">
    <w:name w:val="_Таблица подпись"/>
    <w:basedOn w:val="a0"/>
    <w:next w:val="a8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8">
    <w:name w:val="_Таблица"/>
    <w:basedOn w:val="a2"/>
    <w:next w:val="a5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1D50C5"/>
    <w:rPr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ListParagraph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602DBE"/>
  </w:style>
  <w:style w:type="character" w:customStyle="1" w:styleId="ListStyleChar">
    <w:name w:val="ListStyle Char"/>
    <w:basedOn w:val="ListParagraphChar"/>
    <w:link w:val="ListStyle"/>
    <w:rsid w:val="00240FA0"/>
    <w:rPr>
      <w:sz w:val="28"/>
      <w:szCs w:val="28"/>
    </w:rPr>
  </w:style>
  <w:style w:type="paragraph" w:customStyle="1" w:styleId="a9">
    <w:name w:val="ДиСтильАбзаца"/>
    <w:basedOn w:val="Normal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Normal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DefaultParagraphFont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Normal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DefaultParagraphFont"/>
    <w:link w:val="-1"/>
    <w:rsid w:val="0013314A"/>
    <w:rPr>
      <w:rFonts w:eastAsia="Times New Roman"/>
      <w:sz w:val="28"/>
      <w:lang w:eastAsia="ar-SA"/>
    </w:rPr>
  </w:style>
  <w:style w:type="paragraph" w:customStyle="1" w:styleId="aa">
    <w:name w:val="Основной"/>
    <w:basedOn w:val="Normal"/>
    <w:link w:val="ab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b">
    <w:name w:val="Основной Знак"/>
    <w:basedOn w:val="DefaultParagraphFont"/>
    <w:link w:val="aa"/>
    <w:rsid w:val="0013314A"/>
    <w:rPr>
      <w:rFonts w:eastAsia="Times New Roman"/>
      <w:sz w:val="28"/>
      <w:lang w:eastAsia="ar-SA"/>
    </w:rPr>
  </w:style>
  <w:style w:type="table" w:styleId="PlainTable5">
    <w:name w:val="Plain Table 5"/>
    <w:basedOn w:val="TableNormal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qFormat/>
    <w:rsid w:val="003014A3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FE7832"/>
  </w:style>
  <w:style w:type="character" w:customStyle="1" w:styleId="normaltextrun">
    <w:name w:val="normaltextrun"/>
    <w:basedOn w:val="DefaultParagraphFont"/>
    <w:rsid w:val="00770CF0"/>
  </w:style>
  <w:style w:type="paragraph" w:customStyle="1" w:styleId="paragraph">
    <w:name w:val="paragraph"/>
    <w:basedOn w:val="Normal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DefaultParagraphFont"/>
    <w:rsid w:val="00ED17A2"/>
  </w:style>
  <w:style w:type="character" w:customStyle="1" w:styleId="spellingerror">
    <w:name w:val="spellingerror"/>
    <w:basedOn w:val="DefaultParagraphFont"/>
    <w:rsid w:val="00ED17A2"/>
  </w:style>
  <w:style w:type="character" w:customStyle="1" w:styleId="sc0">
    <w:name w:val="sc0"/>
    <w:basedOn w:val="DefaultParagraphFont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DefaultParagraphFont"/>
    <w:rsid w:val="005079ED"/>
  </w:style>
  <w:style w:type="character" w:styleId="FollowedHyperlink">
    <w:name w:val="FollowedHyperlink"/>
    <w:basedOn w:val="DefaultParagraphFont"/>
    <w:semiHidden/>
    <w:unhideWhenUsed/>
    <w:rsid w:val="007B72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tensorflow.org/federated?hl=ru" TargetMode="External"/><Relationship Id="rId18" Type="http://schemas.openxmlformats.org/officeDocument/2006/relationships/image" Target="media/image3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habr.com/ru/post/500154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OpenMined/PySyft" TargetMode="Externa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github.com/OpenMined/PySyf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mined.org/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Relationship Id="rId22" Type="http://schemas.openxmlformats.org/officeDocument/2006/relationships/hyperlink" Target="https://www.openmined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F9C780A0-72A6-4330-8C43-B394A6670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2954</Words>
  <Characters>16841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Radchenko Gleb</cp:lastModifiedBy>
  <cp:revision>697</cp:revision>
  <cp:lastPrinted>2022-06-01T18:44:00Z</cp:lastPrinted>
  <dcterms:created xsi:type="dcterms:W3CDTF">2022-05-15T12:00:00Z</dcterms:created>
  <dcterms:modified xsi:type="dcterms:W3CDTF">2023-03-10T15:55:00Z</dcterms:modified>
  <cp:category>Образцы документов</cp:category>
</cp:coreProperties>
</file>