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777777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C49F2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77777777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DC49F2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77777777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C49F2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777777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DC49F2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2AB497C1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DC49F2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2F82D21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DC49F2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4E9BCC96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DC49F2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71C3BBF" w14:textId="77777777" w:rsidR="00F80B21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25635" w:history="1">
            <w:r w:rsidR="00F80B21" w:rsidRPr="00331BE0">
              <w:rPr>
                <w:rStyle w:val="a7"/>
                <w:noProof/>
              </w:rPr>
              <w:t>ВВЕДЕНИЕ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_Toc127825635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5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12D03E1" w14:textId="3D316CFE" w:rsidR="00F80B21" w:rsidRDefault="003267DE" w:rsidP="00F80B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6" w:history="1">
            <w:r w:rsidR="00F80B21" w:rsidRPr="00331BE0">
              <w:rPr>
                <w:rStyle w:val="a7"/>
                <w:noProof/>
              </w:rPr>
              <w:t xml:space="preserve">1. </w:t>
            </w:r>
            <w:r w:rsidR="00F80B21" w:rsidRPr="00331BE0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_Toc127825636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7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06FA7B06" w14:textId="77777777" w:rsidR="00F80B21" w:rsidRDefault="003267DE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7" w:history="1">
            <w:r w:rsidR="00F80B21" w:rsidRPr="00331BE0">
              <w:rPr>
                <w:rStyle w:val="a7"/>
                <w:noProof/>
              </w:rPr>
              <w:t>1.1. Описание предметной области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_Toc127825637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7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524E5611" w14:textId="77777777" w:rsidR="00F80B21" w:rsidRDefault="003267DE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8" w:history="1">
            <w:r w:rsidR="00F80B21" w:rsidRPr="00331BE0">
              <w:rPr>
                <w:rStyle w:val="a7"/>
                <w:noProof/>
              </w:rPr>
              <w:t xml:space="preserve">1.2. </w:t>
            </w:r>
            <w:r w:rsidR="00F80B21" w:rsidRPr="00331BE0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_Toc127825638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9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2248AF8E" w14:textId="77777777" w:rsidR="00F80B21" w:rsidRDefault="003267DE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9" w:history="1">
            <w:r w:rsidR="00F80B21" w:rsidRPr="00331BE0">
              <w:rPr>
                <w:rStyle w:val="a7"/>
                <w:rFonts w:eastAsia="Times New Roman"/>
                <w:noProof/>
              </w:rPr>
              <w:t xml:space="preserve">1.2.1. </w:t>
            </w:r>
            <w:r w:rsidR="00F80B21" w:rsidRPr="00331BE0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_Toc127825639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9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5983AB35" w14:textId="77777777" w:rsidR="00F80B21" w:rsidRDefault="003267DE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0" w:history="1">
            <w:r w:rsidR="00F80B21" w:rsidRPr="00331BE0">
              <w:rPr>
                <w:rStyle w:val="a7"/>
                <w:rFonts w:eastAsia="Times New Roman"/>
                <w:noProof/>
              </w:rPr>
              <w:t xml:space="preserve">1.2.2. </w:t>
            </w:r>
            <w:r w:rsidR="00F80B21" w:rsidRPr="00331BE0">
              <w:rPr>
                <w:rStyle w:val="a7"/>
                <w:noProof/>
              </w:rPr>
              <w:t>TensorFlow Federated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_Toc127825640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10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2B4BFB2E" w14:textId="77777777" w:rsidR="00F80B21" w:rsidRDefault="003267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1" w:history="1">
            <w:r w:rsidR="00F80B21" w:rsidRPr="00331BE0">
              <w:rPr>
                <w:rStyle w:val="a7"/>
                <w:noProof/>
              </w:rPr>
              <w:t>ЗАКЛЮЧЕНИЕ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_Toc127825641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12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CEFCEE8" w14:textId="77777777" w:rsidR="00F80B21" w:rsidRDefault="003267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2" w:history="1">
            <w:r w:rsidR="00F80B21" w:rsidRPr="00331BE0">
              <w:rPr>
                <w:rStyle w:val="a7"/>
                <w:noProof/>
              </w:rPr>
              <w:t>ЛИТЕРАТУРА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_Toc127825642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13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710B5A8D" w14:textId="4137A183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782563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1" w:name="_Toc9358290"/>
      <w:bookmarkStart w:id="12" w:name="_Toc127207858"/>
      <w:bookmarkStart w:id="13" w:name="_Toc127825636"/>
      <w:r w:rsidRPr="0025789A">
        <w:rPr>
          <w:caps w:val="0"/>
        </w:rPr>
        <w:lastRenderedPageBreak/>
        <w:t xml:space="preserve">1. </w:t>
      </w:r>
      <w:bookmarkEnd w:id="11"/>
      <w:r>
        <w:rPr>
          <w:rFonts w:eastAsia="Times New Roman"/>
          <w:color w:val="000000"/>
          <w:szCs w:val="28"/>
        </w:rPr>
        <w:t>АНАЛИЗ ПРЕДМЕТНОЙ ОБЛАСТИ</w:t>
      </w:r>
      <w:bookmarkEnd w:id="12"/>
      <w:bookmarkEnd w:id="13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207859"/>
      <w:bookmarkStart w:id="15" w:name="_Toc12782563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4"/>
      <w:bookmarkEnd w:id="15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4EF2F25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6" w:name="_Toc127207860"/>
      <w:bookmarkStart w:id="17" w:name="_Toc12782563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6"/>
      <w:bookmarkEnd w:id="17"/>
    </w:p>
    <w:p w14:paraId="222DEFDA" w14:textId="0D2B72A9" w:rsidR="00667E98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bookmarkStart w:id="18" w:name="_Toc12782563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18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heading=h.pt3ufk9mjiic" w:colFirst="0" w:colLast="0"/>
      <w:bookmarkEnd w:id="19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2564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0"/>
    </w:p>
    <w:p w14:paraId="563D7C3F" w14:textId="26CC9DAC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r w:rsidRPr="00E7198B">
        <w:rPr>
          <w:szCs w:val="28"/>
        </w:rPr>
        <w:t>Gboard</w:t>
      </w:r>
      <w:r>
        <w:rPr>
          <w:szCs w:val="28"/>
        </w:rPr>
        <w:t xml:space="preserve">. 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lastRenderedPageBreak/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1" w:name="_Toc127664078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1"/>
    </w:p>
    <w:p w14:paraId="35C1C546" w14:textId="00D4C5F0" w:rsidR="00DC49F2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</w:t>
      </w:r>
      <w:r>
        <w:rPr>
          <w:sz w:val="28"/>
          <w:szCs w:val="28"/>
          <w:lang w:eastAsia="ja-JP"/>
        </w:rPr>
        <w:t>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 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425E5BA1" w14:textId="41088E81" w:rsidR="00DC49F2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D10AD6">
        <w:rPr>
          <w:sz w:val="28"/>
          <w:szCs w:val="28"/>
          <w:highlight w:val="yellow"/>
          <w:lang w:eastAsia="ja-JP"/>
        </w:rPr>
        <w:t>Дописать</w:t>
      </w:r>
    </w:p>
    <w:p w14:paraId="004FC7C7" w14:textId="01B07E68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D10AD6">
        <w:rPr>
          <w:sz w:val="28"/>
          <w:szCs w:val="28"/>
          <w:highlight w:val="yellow"/>
          <w:lang w:eastAsia="ja-JP"/>
        </w:rPr>
        <w:t>Ав</w:t>
      </w:r>
    </w:p>
    <w:p w14:paraId="44262595" w14:textId="77777777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6624490"/>
      <w:bookmarkStart w:id="23" w:name="_Toc127664079"/>
      <w:r>
        <w:t>2</w:t>
      </w:r>
      <w:r w:rsidRPr="0025789A">
        <w:t xml:space="preserve">.1. </w:t>
      </w:r>
      <w:r>
        <w:t>Функциональные требования</w:t>
      </w:r>
      <w:bookmarkEnd w:id="22"/>
      <w:r>
        <w:t xml:space="preserve"> к системе</w:t>
      </w:r>
      <w:bookmarkEnd w:id="23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</w:t>
      </w:r>
      <w:r>
        <w:rPr>
          <w:sz w:val="28"/>
          <w:szCs w:val="28"/>
          <w:lang w:eastAsia="ja-JP"/>
        </w:rPr>
        <w:t>кциональных требований к системе</w:t>
      </w:r>
      <w:r>
        <w:rPr>
          <w:sz w:val="28"/>
          <w:szCs w:val="28"/>
          <w:lang w:eastAsia="ja-JP"/>
        </w:rPr>
        <w:t>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12883">
        <w:rPr>
          <w:sz w:val="28"/>
          <w:szCs w:val="28"/>
          <w:lang w:eastAsia="ja-JP"/>
        </w:rPr>
        <w:t>владельцу</w:t>
      </w:r>
      <w:r w:rsidR="00512883">
        <w:rPr>
          <w:sz w:val="28"/>
          <w:szCs w:val="28"/>
          <w:lang w:eastAsia="ja-JP"/>
        </w:rPr>
        <w:t xml:space="preserve"> данных</w:t>
      </w:r>
      <w:r w:rsidR="00512883">
        <w:rPr>
          <w:sz w:val="28"/>
          <w:szCs w:val="28"/>
          <w:lang w:eastAsia="ja-JP"/>
        </w:rPr>
        <w:t xml:space="preserve">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</w:t>
      </w:r>
      <w:r>
        <w:rPr>
          <w:sz w:val="28"/>
          <w:szCs w:val="28"/>
          <w:lang w:eastAsia="ja-JP"/>
        </w:rPr>
        <w:t xml:space="preserve"> возможность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загрузить данные на созданный им</w:t>
      </w:r>
      <w:r>
        <w:rPr>
          <w:sz w:val="28"/>
          <w:szCs w:val="28"/>
          <w:lang w:eastAsia="ja-JP"/>
        </w:rPr>
        <w:t xml:space="preserve">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</w:t>
      </w:r>
      <w:r>
        <w:rPr>
          <w:sz w:val="28"/>
          <w:szCs w:val="28"/>
          <w:lang w:eastAsia="ja-JP"/>
        </w:rPr>
        <w:t xml:space="preserve"> возможность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удалить</w:t>
      </w:r>
      <w:r>
        <w:rPr>
          <w:sz w:val="28"/>
          <w:szCs w:val="28"/>
          <w:lang w:eastAsia="ja-JP"/>
        </w:rPr>
        <w:t xml:space="preserve"> данные</w:t>
      </w:r>
      <w:r>
        <w:rPr>
          <w:sz w:val="28"/>
          <w:szCs w:val="28"/>
          <w:lang w:eastAsia="ja-JP"/>
        </w:rPr>
        <w:t xml:space="preserve"> на созданном</w:t>
      </w:r>
      <w:r>
        <w:rPr>
          <w:sz w:val="28"/>
          <w:szCs w:val="28"/>
          <w:lang w:eastAsia="ja-JP"/>
        </w:rPr>
        <w:t xml:space="preserve"> им</w:t>
      </w:r>
      <w:r>
        <w:rPr>
          <w:sz w:val="28"/>
          <w:szCs w:val="28"/>
          <w:lang w:eastAsia="ja-JP"/>
        </w:rPr>
        <w:t xml:space="preserve"> узле</w:t>
      </w:r>
      <w:r>
        <w:rPr>
          <w:sz w:val="28"/>
          <w:szCs w:val="28"/>
          <w:lang w:eastAsia="ja-JP"/>
        </w:rPr>
        <w:t xml:space="preserve">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</w:t>
      </w:r>
      <w:r>
        <w:rPr>
          <w:sz w:val="28"/>
          <w:szCs w:val="28"/>
          <w:lang w:eastAsia="ja-JP"/>
        </w:rPr>
        <w:t xml:space="preserve"> отключить созданный им узел</w:t>
      </w:r>
      <w:r>
        <w:rPr>
          <w:sz w:val="28"/>
          <w:szCs w:val="28"/>
          <w:lang w:eastAsia="ja-JP"/>
        </w:rPr>
        <w:t xml:space="preserve">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владельцу данных возможность </w:t>
      </w:r>
      <w:r>
        <w:rPr>
          <w:sz w:val="28"/>
          <w:szCs w:val="28"/>
          <w:lang w:eastAsia="ja-JP"/>
        </w:rPr>
        <w:t>указать, к каким данные, среди тех, которые владелец данных разместил на узле, ограничивать доступ для аналитика данных</w:t>
      </w:r>
      <w:r>
        <w:rPr>
          <w:sz w:val="28"/>
          <w:szCs w:val="28"/>
          <w:lang w:eastAsia="ja-JP"/>
        </w:rPr>
        <w:t>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аналитику данных </w:t>
      </w:r>
      <w:r>
        <w:rPr>
          <w:sz w:val="28"/>
          <w:szCs w:val="28"/>
          <w:lang w:eastAsia="ja-JP"/>
        </w:rPr>
        <w:t>возможность использовать данные, размещенные на любых других узлах одноранговой сети</w:t>
      </w:r>
      <w:r>
        <w:rPr>
          <w:sz w:val="28"/>
          <w:szCs w:val="28"/>
          <w:lang w:eastAsia="ja-JP"/>
        </w:rPr>
        <w:t>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6624491"/>
      <w:bookmarkStart w:id="25" w:name="_Toc127664080"/>
      <w:r>
        <w:lastRenderedPageBreak/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4"/>
      <w:r w:rsidRPr="00C97BF3">
        <w:t xml:space="preserve"> </w:t>
      </w:r>
      <w:r>
        <w:t>к системе</w:t>
      </w:r>
      <w:bookmarkEnd w:id="25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6624492"/>
      <w:bookmarkStart w:id="27" w:name="_Toc127664081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6"/>
      <w:r>
        <w:t xml:space="preserve"> системы</w:t>
      </w:r>
      <w:bookmarkEnd w:id="27"/>
    </w:p>
    <w:p w14:paraId="5AF64718" w14:textId="3E9A871E" w:rsidR="00781EE3" w:rsidRPr="00141237" w:rsidRDefault="00781EE3" w:rsidP="00781EE3">
      <w:pPr>
        <w:pStyle w:val="AStyle"/>
      </w:pPr>
      <w:r w:rsidRPr="00F2345E">
        <w:t xml:space="preserve">Для проектирования </w:t>
      </w:r>
      <w:r>
        <w:t>системы</w:t>
      </w:r>
      <w:r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>
        <w:t xml:space="preserve">Составлена диаграмма вариантов </w:t>
      </w:r>
      <w:r>
        <w:t>использования (рисунок 3</w:t>
      </w:r>
      <w:r>
        <w:t>).</w:t>
      </w:r>
    </w:p>
    <w:p w14:paraId="3FA05D6B" w14:textId="6F26A0FE" w:rsidR="006B1B23" w:rsidRPr="00E65C4A" w:rsidRDefault="006B1B2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  <w:r>
        <w:t xml:space="preserve"> </w:t>
      </w:r>
      <w:bookmarkStart w:id="28" w:name="_GoBack"/>
      <w:bookmarkEnd w:id="28"/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29" w:name="_Toc127207861"/>
      <w:bookmarkStart w:id="30" w:name="_Toc127825641"/>
      <w:commentRangeStart w:id="31"/>
      <w:r>
        <w:lastRenderedPageBreak/>
        <w:t>ЗАКЛЮЧЕНИ</w:t>
      </w:r>
      <w:r>
        <w:rPr>
          <w:caps w:val="0"/>
        </w:rPr>
        <w:t>Е</w:t>
      </w:r>
      <w:commentRangeEnd w:id="31"/>
      <w:r>
        <w:rPr>
          <w:rStyle w:val="a5"/>
          <w:b w:val="0"/>
          <w:bCs w:val="0"/>
          <w:caps w:val="0"/>
        </w:rPr>
        <w:commentReference w:id="31"/>
      </w:r>
      <w:bookmarkEnd w:id="29"/>
      <w:bookmarkEnd w:id="30"/>
    </w:p>
    <w:p w14:paraId="541EB0AA" w14:textId="77777777" w:rsidR="00667E98" w:rsidRPr="00EA7019" w:rsidRDefault="00667E98" w:rsidP="00667E98">
      <w:pPr>
        <w:pStyle w:val="aff5"/>
      </w:pPr>
      <w:r w:rsidRPr="00173543">
        <w:t>В рамках данной работы был</w:t>
      </w:r>
      <w:r>
        <w:t xml:space="preserve"> реализована </w:t>
      </w:r>
      <w:r>
        <w:rPr>
          <w:bCs/>
          <w:szCs w:val="28"/>
        </w:rPr>
        <w:t>система на основе методов машинного анализа географически</w:t>
      </w:r>
      <w:r>
        <w:rPr>
          <w:bCs/>
          <w:szCs w:val="28"/>
        </w:rPr>
        <w:noBreakHyphen/>
        <w:t>распределенных данных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77777777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>
        <w:rPr>
          <w:sz w:val="28"/>
          <w:szCs w:val="28"/>
        </w:rPr>
        <w:t>.</w:t>
      </w:r>
    </w:p>
    <w:p w14:paraId="2BC91D7F" w14:textId="7777777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>
        <w:rPr>
          <w:sz w:val="28"/>
          <w:szCs w:val="28"/>
        </w:rPr>
        <w:t>.</w:t>
      </w:r>
    </w:p>
    <w:p w14:paraId="5D7D6B20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2F838A3C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645AF0F1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0FDA42E4" w14:textId="77777777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32" w:name="_Toc127207862"/>
      <w:bookmarkStart w:id="33" w:name="_Toc127825642"/>
      <w:r>
        <w:lastRenderedPageBreak/>
        <w:t>ЛИТЕРАТУРА</w:t>
      </w:r>
      <w:bookmarkEnd w:id="32"/>
      <w:bookmarkEnd w:id="33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6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7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667E98">
      <w:pPr>
        <w:pStyle w:val="ad"/>
        <w:numPr>
          <w:ilvl w:val="0"/>
          <w:numId w:val="41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8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31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A06C0" w14:textId="77777777" w:rsidR="003267DE" w:rsidRDefault="003267DE">
      <w:r>
        <w:separator/>
      </w:r>
    </w:p>
  </w:endnote>
  <w:endnote w:type="continuationSeparator" w:id="0">
    <w:p w14:paraId="7339BEEC" w14:textId="77777777" w:rsidR="003267DE" w:rsidRDefault="0032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781EE3">
      <w:rPr>
        <w:noProof/>
        <w:sz w:val="28"/>
        <w:szCs w:val="28"/>
      </w:rPr>
      <w:t>13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8AE02" w14:textId="77777777" w:rsidR="003267DE" w:rsidRDefault="003267DE">
      <w:r>
        <w:separator/>
      </w:r>
    </w:p>
  </w:footnote>
  <w:footnote w:type="continuationSeparator" w:id="0">
    <w:p w14:paraId="5BAF50B8" w14:textId="77777777" w:rsidR="003267DE" w:rsidRDefault="00326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7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2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7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39"/>
  </w:num>
  <w:num w:numId="9">
    <w:abstractNumId w:val="35"/>
  </w:num>
  <w:num w:numId="10">
    <w:abstractNumId w:val="1"/>
  </w:num>
  <w:num w:numId="11">
    <w:abstractNumId w:val="26"/>
  </w:num>
  <w:num w:numId="12">
    <w:abstractNumId w:val="7"/>
  </w:num>
  <w:num w:numId="13">
    <w:abstractNumId w:val="42"/>
  </w:num>
  <w:num w:numId="14">
    <w:abstractNumId w:val="13"/>
  </w:num>
  <w:num w:numId="15">
    <w:abstractNumId w:val="44"/>
  </w:num>
  <w:num w:numId="16">
    <w:abstractNumId w:val="12"/>
  </w:num>
  <w:num w:numId="17">
    <w:abstractNumId w:val="43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8"/>
  </w:num>
  <w:num w:numId="29">
    <w:abstractNumId w:val="14"/>
  </w:num>
  <w:num w:numId="30">
    <w:abstractNumId w:val="40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4"/>
  </w:num>
  <w:num w:numId="37">
    <w:abstractNumId w:val="33"/>
  </w:num>
  <w:num w:numId="38">
    <w:abstractNumId w:val="45"/>
  </w:num>
  <w:num w:numId="39">
    <w:abstractNumId w:val="6"/>
  </w:num>
  <w:num w:numId="40">
    <w:abstractNumId w:val="15"/>
  </w:num>
  <w:num w:numId="41">
    <w:abstractNumId w:val="41"/>
  </w:num>
  <w:num w:numId="42">
    <w:abstractNumId w:val="4"/>
  </w:num>
  <w:num w:numId="43">
    <w:abstractNumId w:val="20"/>
  </w:num>
  <w:num w:numId="44">
    <w:abstractNumId w:val="27"/>
  </w:num>
  <w:num w:numId="45">
    <w:abstractNumId w:val="36"/>
  </w:num>
  <w:num w:numId="46">
    <w:abstractNumId w:val="32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www.openmined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hyperlink" Target="https://habr.com/ru/post/50015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penMined/PySyf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openmined.org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5E59B2EC-8DD7-4F8B-B9DE-C8C7FA53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6571</TotalTime>
  <Pages>16</Pages>
  <Words>2585</Words>
  <Characters>14738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691</cp:revision>
  <cp:lastPrinted>2022-06-01T18:44:00Z</cp:lastPrinted>
  <dcterms:created xsi:type="dcterms:W3CDTF">2022-05-15T12:00:00Z</dcterms:created>
  <dcterms:modified xsi:type="dcterms:W3CDTF">2023-02-22T11:59:00Z</dcterms:modified>
  <cp:category>Образцы документов</cp:category>
</cp:coreProperties>
</file>