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D83427" w:rsidRDefault="007C3A05" w:rsidP="007C3A05">
      <w:pPr>
        <w:suppressAutoHyphens/>
        <w:jc w:val="center"/>
        <w:rPr>
          <w:b/>
          <w:bCs/>
          <w:sz w:val="24"/>
          <w:szCs w:val="24"/>
          <w:lang w:val="en-US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1125A1FF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BB475C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61BD37D8" w:rsidR="007C3A05" w:rsidRPr="000268D1" w:rsidRDefault="008F0863" w:rsidP="007C3A05">
      <w:pPr>
        <w:suppressAutoHyphens/>
        <w:jc w:val="center"/>
        <w:rPr>
          <w:b/>
        </w:rPr>
      </w:pPr>
      <w:r w:rsidRPr="008F0863">
        <w:rPr>
          <w:b/>
          <w:sz w:val="32"/>
          <w:szCs w:val="32"/>
        </w:rPr>
        <w:t>Разработка приложения для анализа географически-распределенных данных на платформе PySyft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38E691DB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BB475C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7B2CB766" w14:textId="77777777" w:rsidR="003F3690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>доцент кафедры СП, к.ф.-м.н.</w:t>
            </w:r>
            <w:r w:rsidR="003F3690">
              <w:rPr>
                <w:sz w:val="28"/>
                <w:szCs w:val="28"/>
              </w:rPr>
              <w:t>,</w:t>
            </w:r>
          </w:p>
          <w:p w14:paraId="5A483A98" w14:textId="77777777" w:rsidR="003F3690" w:rsidRDefault="003F3690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4DF5F584" w14:textId="3C207B9D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39056645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BB475C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1FFCB109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C90C2E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BB475C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311D8E1C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BB475C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</w:t>
      </w:r>
      <w:r w:rsidR="00467274">
        <w:rPr>
          <w:rFonts w:ascii="Times New Roman" w:hAnsi="Times New Roman"/>
          <w:bCs/>
          <w:sz w:val="28"/>
          <w:szCs w:val="28"/>
        </w:rPr>
        <w:t>_.__.202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130077E8" w:rsidR="007C3A05" w:rsidRPr="00BF337D" w:rsidRDefault="008F0863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 w:rsidRPr="008F0863">
        <w:rPr>
          <w:rFonts w:ascii="Times New Roman" w:hAnsi="Times New Roman"/>
          <w:bCs/>
          <w:sz w:val="28"/>
          <w:szCs w:val="28"/>
        </w:rPr>
        <w:t>Разработка приложения для анализа географически-распределенных данных на платформе PySyft</w:t>
      </w:r>
      <w:r w:rsidR="007C3A05" w:rsidRPr="00256667">
        <w:rPr>
          <w:bCs/>
          <w:sz w:val="28"/>
          <w:szCs w:val="28"/>
        </w:rPr>
        <w:t>.</w:t>
      </w:r>
    </w:p>
    <w:p w14:paraId="3F67D114" w14:textId="04B029CD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BB475C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5524B764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5250FD6B" w14:textId="49A8D873" w:rsidR="003F3690" w:rsidRPr="00BC6B27" w:rsidRDefault="00BC6B27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Ziller A., Trask A., Lopardo A., Szymkow B., Wagner B., Bluemke E., Nounahon J.-M., Passerat-Palmbach J., Plakash K., Rose N., Ryffel T., Reza Z.N., Kaissis G. PySyft. A Library for Easy Federated Learning. // Part of the Studies in Computation Intelligence book series, 2021. – pp. 111–139.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5E3A2C82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 xml:space="preserve">Спроектировать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92D535" w14:textId="29A427CE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Реализовать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A0A4438" w14:textId="6DCCBC44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Провести тестирование </w:t>
      </w:r>
      <w:r w:rsidR="00F516CC">
        <w:rPr>
          <w:sz w:val="28"/>
          <w:szCs w:val="28"/>
        </w:rPr>
        <w:t>системы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E7FCBF" w14:textId="2475E1B0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BB475C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45330B9A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3F3690">
        <w:rPr>
          <w:rFonts w:ascii="Times New Roman" w:hAnsi="Times New Roman"/>
          <w:bCs/>
          <w:sz w:val="28"/>
          <w:szCs w:val="28"/>
        </w:rPr>
        <w:t>, доцент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B1A1D39" w14:textId="77777777" w:rsidR="00D85AB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8160195" w:history="1">
            <w:r w:rsidR="00D85AB3" w:rsidRPr="00C00685">
              <w:rPr>
                <w:rStyle w:val="a7"/>
                <w:noProof/>
              </w:rPr>
              <w:t>ВВЕДЕНИЕ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3DFD69F" w14:textId="7353A259" w:rsidR="00D85AB3" w:rsidRDefault="003A1BE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6" w:history="1">
            <w:r w:rsidR="00D85AB3" w:rsidRPr="00C00685">
              <w:rPr>
                <w:rStyle w:val="a7"/>
                <w:noProof/>
              </w:rPr>
              <w:t xml:space="preserve">1.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394D1A" w14:textId="77777777" w:rsidR="00D85AB3" w:rsidRDefault="003A1BEA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7" w:history="1">
            <w:r w:rsidR="00D85AB3" w:rsidRPr="00C00685">
              <w:rPr>
                <w:rStyle w:val="a7"/>
                <w:noProof/>
              </w:rPr>
              <w:t>1.1. Описание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A4FD940" w14:textId="77777777" w:rsidR="00D85AB3" w:rsidRDefault="003A1BEA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8" w:history="1">
            <w:r w:rsidR="00D85AB3" w:rsidRPr="00C00685">
              <w:rPr>
                <w:rStyle w:val="a7"/>
                <w:noProof/>
              </w:rPr>
              <w:t xml:space="preserve">1.2.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_Toc128160198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44E6149" w14:textId="77777777" w:rsidR="00D85AB3" w:rsidRDefault="003A1BEA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9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1.2.1. </w:t>
            </w:r>
            <w:r w:rsidR="00D85AB3" w:rsidRPr="00C00685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_Toc128160199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DF7233C" w14:textId="77777777" w:rsidR="00D85AB3" w:rsidRDefault="003A1BEA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0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1.2.2. </w:t>
            </w:r>
            <w:r w:rsidR="00D85AB3" w:rsidRPr="00C00685">
              <w:rPr>
                <w:rStyle w:val="a7"/>
                <w:noProof/>
              </w:rPr>
              <w:t>TensorFlow Federated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_Toc128160200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10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D0F75FB" w14:textId="77777777" w:rsidR="00D85AB3" w:rsidRDefault="003A1BE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1" w:history="1">
            <w:r w:rsidR="00D85AB3" w:rsidRPr="00C00685">
              <w:rPr>
                <w:rStyle w:val="a7"/>
                <w:noProof/>
              </w:rPr>
              <w:t>2. ПРОЕКТИРОВАНИЕ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_Toc128160201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52E1F6F" w14:textId="77777777" w:rsidR="00D85AB3" w:rsidRDefault="003A1BEA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2" w:history="1">
            <w:r w:rsidR="00D85AB3" w:rsidRPr="00C00685">
              <w:rPr>
                <w:rStyle w:val="a7"/>
                <w:noProof/>
              </w:rPr>
              <w:t>2.1. 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_Toc128160202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578CBE6" w14:textId="77777777" w:rsidR="00D85AB3" w:rsidRDefault="003A1BEA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3" w:history="1">
            <w:r w:rsidR="00D85AB3" w:rsidRPr="00C00685">
              <w:rPr>
                <w:rStyle w:val="a7"/>
                <w:noProof/>
              </w:rPr>
              <w:t>2.2. Нефункциональные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_Toc128160203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63329F1" w14:textId="77777777" w:rsidR="00D85AB3" w:rsidRDefault="003A1BEA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4" w:history="1">
            <w:r w:rsidR="00D85AB3" w:rsidRPr="00C00685">
              <w:rPr>
                <w:rStyle w:val="a7"/>
                <w:noProof/>
              </w:rPr>
              <w:t>2.3. Диаграмма вариантов использования системы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_Toc128160204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3DCF843" w14:textId="77777777" w:rsidR="00D85AB3" w:rsidRDefault="003A1BEA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5" w:history="1">
            <w:r w:rsidR="00D85AB3" w:rsidRPr="00C00685">
              <w:rPr>
                <w:rStyle w:val="a7"/>
                <w:noProof/>
              </w:rPr>
              <w:t>2.4. Диаграмма компонентов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F2D09E4" w14:textId="77777777" w:rsidR="00D85AB3" w:rsidRDefault="003A1BE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6" w:history="1">
            <w:r w:rsidR="00D85AB3" w:rsidRPr="00C00685">
              <w:rPr>
                <w:rStyle w:val="a7"/>
                <w:noProof/>
              </w:rPr>
              <w:t>ЗАКЛЮЧЕНИЕ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E14AB7" w14:textId="77777777" w:rsidR="00D85AB3" w:rsidRDefault="003A1BE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7" w:history="1">
            <w:r w:rsidR="00D85AB3" w:rsidRPr="00C00685">
              <w:rPr>
                <w:rStyle w:val="a7"/>
                <w:noProof/>
              </w:rPr>
              <w:t>ЛИТЕРАТУРА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18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10B5A8D" w14:textId="6C3505CD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9" w:name="_Toc127207857"/>
      <w:bookmarkStart w:id="10" w:name="_Toc128160195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59B2BE39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 w:rsidR="008F0863">
        <w:rPr>
          <w:bCs/>
        </w:rPr>
        <w:t>реализация системы</w:t>
      </w:r>
      <w:r w:rsidR="008F0863" w:rsidRPr="008F0863">
        <w:rPr>
          <w:bCs/>
        </w:rPr>
        <w:t xml:space="preserve"> для анализа географически-распределенных данных на платформе PySyft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commentRangeStart w:id="11"/>
      <w:r w:rsidRPr="00272E79"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 w:rsidRPr="00272E79">
        <w:rPr>
          <w:sz w:val="28"/>
          <w:szCs w:val="28"/>
        </w:rPr>
        <w:t>29</w:t>
      </w:r>
      <w:r w:rsidRPr="00272E79"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 w:rsidRPr="00272E79">
        <w:rPr>
          <w:sz w:val="28"/>
          <w:szCs w:val="28"/>
        </w:rPr>
        <w:t>1</w:t>
      </w:r>
      <w:r w:rsidRPr="00272E79"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 w:rsidRPr="00272E79">
        <w:rPr>
          <w:sz w:val="28"/>
          <w:szCs w:val="28"/>
        </w:rPr>
        <w:t>методов машинного анализа</w:t>
      </w:r>
      <w:r w:rsidRPr="00272E79"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 w:rsidRPr="00272E79"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 w:rsidRPr="00272E79">
        <w:rPr>
          <w:rFonts w:eastAsia="Times New Roman"/>
          <w:color w:val="000000"/>
          <w:sz w:val="28"/>
          <w:szCs w:val="28"/>
        </w:rPr>
        <w:t>.</w:t>
      </w:r>
      <w:commentRangeEnd w:id="11"/>
      <w:r w:rsidR="00272E79">
        <w:rPr>
          <w:rStyle w:val="a5"/>
        </w:rPr>
        <w:commentReference w:id="11"/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2" w:name="_Toc9358290"/>
      <w:bookmarkStart w:id="13" w:name="_Toc127207858"/>
      <w:bookmarkStart w:id="14" w:name="_Toc128160196"/>
      <w:r w:rsidRPr="0025789A">
        <w:rPr>
          <w:caps w:val="0"/>
        </w:rPr>
        <w:lastRenderedPageBreak/>
        <w:t xml:space="preserve">1. </w:t>
      </w:r>
      <w:bookmarkEnd w:id="12"/>
      <w:r>
        <w:rPr>
          <w:rFonts w:eastAsia="Times New Roman"/>
          <w:color w:val="000000"/>
          <w:szCs w:val="28"/>
        </w:rPr>
        <w:t>АНАЛИЗ ПРЕДМЕТНОЙ ОБЛАСТИ</w:t>
      </w:r>
      <w:bookmarkEnd w:id="13"/>
      <w:bookmarkEnd w:id="14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" w:name="_Toc127207859"/>
      <w:bookmarkStart w:id="16" w:name="_Toc12816019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5"/>
      <w:bookmarkEnd w:id="16"/>
    </w:p>
    <w:p w14:paraId="1D37243C" w14:textId="5B99EE88" w:rsidR="00667E98" w:rsidRDefault="00667E98" w:rsidP="00667E98">
      <w:pPr>
        <w:pStyle w:val="AStyle"/>
      </w:pPr>
      <w:commentRangeStart w:id="17"/>
      <w:r w:rsidRPr="000D08D5">
        <w:t xml:space="preserve">Целью данной работы является разработка </w:t>
      </w:r>
      <w:r w:rsidR="00D83427">
        <w:t>приложения для анализа</w:t>
      </w:r>
      <w:r w:rsidR="00D83427" w:rsidRPr="00D83427">
        <w:t xml:space="preserve"> географически-распределенных данных на платформе PySyft</w:t>
      </w:r>
      <w:r w:rsidRPr="000D08D5">
        <w:t xml:space="preserve">. </w:t>
      </w:r>
      <w:commentRangeEnd w:id="17"/>
      <w:r w:rsidR="00803426">
        <w:rPr>
          <w:rStyle w:val="a5"/>
          <w:lang w:eastAsia="ru-RU"/>
        </w:rPr>
        <w:commentReference w:id="17"/>
      </w:r>
      <w:r w:rsidRPr="000D08D5">
        <w:t>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</w:t>
      </w:r>
      <w:commentRangeStart w:id="18"/>
      <w:r>
        <w:t xml:space="preserve">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</w:t>
      </w:r>
      <w:commentRangeEnd w:id="18"/>
      <w:r w:rsidR="00D83427">
        <w:rPr>
          <w:rStyle w:val="a5"/>
          <w:lang w:eastAsia="ru-RU"/>
        </w:rPr>
        <w:commentReference w:id="18"/>
      </w:r>
      <w:r w:rsidR="00B55ED0">
        <w:t>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60F7D00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9" w:name="_Toc127207860"/>
      <w:bookmarkStart w:id="20" w:name="_Toc12816019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 xml:space="preserve">Анализ </w:t>
      </w:r>
      <w:bookmarkEnd w:id="19"/>
      <w:bookmarkEnd w:id="20"/>
      <w:r w:rsidR="00803426">
        <w:rPr>
          <w:rFonts w:eastAsia="Times New Roman"/>
          <w:color w:val="000000"/>
          <w:szCs w:val="28"/>
        </w:rPr>
        <w:t>существующих платформ распределенного анализа данных</w:t>
      </w:r>
    </w:p>
    <w:p w14:paraId="222DEFDA" w14:textId="0D2B72A9" w:rsidR="00667E98" w:rsidRPr="00803426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8160199"/>
      <w:r>
        <w:rPr>
          <w:rFonts w:eastAsia="Times New Roman"/>
          <w:color w:val="000000"/>
          <w:szCs w:val="28"/>
        </w:rPr>
        <w:t xml:space="preserve">1.2.1. </w:t>
      </w:r>
      <w:r>
        <w:rPr>
          <w:rFonts w:eastAsia="Times New Roman"/>
          <w:color w:val="000000"/>
          <w:szCs w:val="28"/>
          <w:lang w:val="en-US"/>
        </w:rPr>
        <w:t>PySyft</w:t>
      </w:r>
      <w:bookmarkEnd w:id="21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22" w:name="_heading=h.pt3ufk9mjiic" w:colFirst="0" w:colLast="0"/>
      <w:bookmarkEnd w:id="22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8160200"/>
      <w:r>
        <w:rPr>
          <w:rFonts w:eastAsia="Times New Roman"/>
          <w:color w:val="000000"/>
          <w:szCs w:val="28"/>
        </w:rPr>
        <w:t xml:space="preserve">1.2.2. </w:t>
      </w:r>
      <w:r>
        <w:rPr>
          <w:szCs w:val="28"/>
        </w:rPr>
        <w:t>TensorFlow Federated</w:t>
      </w:r>
      <w:bookmarkEnd w:id="23"/>
    </w:p>
    <w:p w14:paraId="563D7C3F" w14:textId="001DE381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</w:t>
      </w:r>
      <w:r w:rsidR="00803426">
        <w:rPr>
          <w:szCs w:val="28"/>
        </w:rPr>
        <w:t>В</w:t>
      </w:r>
      <w:r w:rsidRPr="00581CD0">
        <w:rPr>
          <w:szCs w:val="28"/>
        </w:rPr>
        <w:t xml:space="preserve"> 2017 году </w:t>
      </w:r>
      <w:r w:rsidR="00803426">
        <w:rPr>
          <w:szCs w:val="28"/>
        </w:rPr>
        <w:t xml:space="preserve">в </w:t>
      </w:r>
      <w:r w:rsidRPr="00581CD0">
        <w:rPr>
          <w:szCs w:val="28"/>
        </w:rPr>
        <w:t xml:space="preserve">Google Research </w:t>
      </w:r>
      <w:r w:rsidR="00803426">
        <w:rPr>
          <w:szCs w:val="28"/>
        </w:rPr>
        <w:t xml:space="preserve">был </w:t>
      </w:r>
      <w:r w:rsidRPr="00581CD0">
        <w:rPr>
          <w:szCs w:val="28"/>
        </w:rPr>
        <w:t>предлож</w:t>
      </w:r>
      <w:r w:rsidR="00803426">
        <w:rPr>
          <w:szCs w:val="28"/>
        </w:rPr>
        <w:t>ен</w:t>
      </w:r>
      <w:r w:rsidRPr="00581CD0">
        <w:rPr>
          <w:szCs w:val="28"/>
        </w:rPr>
        <w:t xml:space="preserve">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00613CDE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commentRangeStart w:id="24"/>
      <w:r w:rsidRPr="00E7198B">
        <w:rPr>
          <w:szCs w:val="28"/>
        </w:rPr>
        <w:t>Gboard</w:t>
      </w:r>
      <w:r w:rsidR="00D83427">
        <w:rPr>
          <w:szCs w:val="28"/>
        </w:rPr>
        <w:t xml:space="preserve"> </w:t>
      </w:r>
      <w:r w:rsidR="00D83427" w:rsidRPr="00D83427">
        <w:rPr>
          <w:szCs w:val="28"/>
        </w:rPr>
        <w:t>[13]</w:t>
      </w:r>
      <w:r>
        <w:rPr>
          <w:szCs w:val="28"/>
        </w:rPr>
        <w:t xml:space="preserve">. </w:t>
      </w:r>
      <w:commentRangeEnd w:id="24"/>
      <w:r w:rsidR="00803426">
        <w:rPr>
          <w:rStyle w:val="a5"/>
          <w:rFonts w:eastAsiaTheme="minorEastAsia"/>
          <w:noProof w:val="0"/>
          <w:lang w:eastAsia="ru-RU"/>
        </w:rPr>
        <w:commentReference w:id="24"/>
      </w:r>
      <w:r>
        <w:rPr>
          <w:szCs w:val="28"/>
        </w:rPr>
        <w:t xml:space="preserve">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</w:t>
      </w:r>
      <w:r w:rsidR="00A8055D">
        <w:rPr>
          <w:szCs w:val="28"/>
        </w:rPr>
        <w:lastRenderedPageBreak/>
        <w:t xml:space="preserve">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5" w:name="_Toc127664078"/>
      <w:bookmarkStart w:id="26" w:name="_Toc128160201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5"/>
      <w:bookmarkEnd w:id="26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r w:rsidR="004C02A0" w:rsidRPr="004C02A0">
        <w:rPr>
          <w:sz w:val="28"/>
          <w:szCs w:val="28"/>
          <w:lang w:eastAsia="ja-JP"/>
        </w:rPr>
        <w:t>одноранговую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9EEF527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Владелец данных с помощью приложения сможет создать узел внутри целостной одноранговой сети, загружать и управлять данными, расположенными на этом узле.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 помощью приложения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0768B2C2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рамках данной работы будет создано 6 узлов с данными. Также будет создан 1 узел для анализа данных, которые расположены на других</w:t>
      </w:r>
      <w:r w:rsidR="00D10AD6">
        <w:rPr>
          <w:sz w:val="28"/>
          <w:szCs w:val="28"/>
          <w:lang w:eastAsia="ja-JP"/>
        </w:rPr>
        <w:t xml:space="preserve"> узлах.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6624490"/>
      <w:bookmarkStart w:id="28" w:name="_Toc127664079"/>
      <w:bookmarkStart w:id="29" w:name="_Toc128160202"/>
      <w:r>
        <w:t>2</w:t>
      </w:r>
      <w:r w:rsidRPr="0025789A">
        <w:t xml:space="preserve">.1. </w:t>
      </w:r>
      <w:r>
        <w:t>Функциональные требования</w:t>
      </w:r>
      <w:bookmarkEnd w:id="27"/>
      <w:r>
        <w:t xml:space="preserve"> к системе</w:t>
      </w:r>
      <w:bookmarkEnd w:id="28"/>
      <w:bookmarkEnd w:id="29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>владельцу данных возможность запустить узел в одноранговой сети</w:t>
      </w:r>
      <w:r>
        <w:rPr>
          <w:sz w:val="28"/>
          <w:szCs w:val="28"/>
          <w:lang w:eastAsia="ja-JP"/>
        </w:rPr>
        <w:t>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загрузить данные на созданный им узел в одноранговой сети.</w:t>
      </w:r>
    </w:p>
    <w:p w14:paraId="1B250BB4" w14:textId="582C622A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удалить данные на созданном им узле в одноранговой сети.</w:t>
      </w:r>
    </w:p>
    <w:p w14:paraId="64AA9FC7" w14:textId="40F9511D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отключить созданный им узел в одноранговой сети.</w:t>
      </w:r>
    </w:p>
    <w:p w14:paraId="1AAE85B1" w14:textId="46A8F209" w:rsidR="001C0F8E" w:rsidRPr="001C0F8E" w:rsidRDefault="001C0F8E" w:rsidP="001C0F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указать, к каким данные, среди тех, которые владелец данных разместил на узле, ограничивать доступ для аналитика данных.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Система должна предоставлять аналитику данных возможность использовать данные, размещенные на любых других узлах одноранговой сети.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1"/>
      <w:bookmarkStart w:id="31" w:name="_Toc127664080"/>
      <w:bookmarkStart w:id="32" w:name="_Toc128160203"/>
      <w:r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30"/>
      <w:r w:rsidRPr="00C97BF3">
        <w:t xml:space="preserve"> </w:t>
      </w:r>
      <w:r>
        <w:t>к системе</w:t>
      </w:r>
      <w:bookmarkEnd w:id="31"/>
      <w:bookmarkEnd w:id="32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>образовывать одну целостную одноранговую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77777777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PySyft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PyGrid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PyTorch</w:t>
      </w:r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3" w:name="_Toc126624492"/>
      <w:bookmarkStart w:id="34" w:name="_Toc127664081"/>
      <w:bookmarkStart w:id="35" w:name="_Toc128160204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33"/>
      <w:r>
        <w:t xml:space="preserve"> системы</w:t>
      </w:r>
      <w:bookmarkEnd w:id="34"/>
      <w:bookmarkEnd w:id="35"/>
    </w:p>
    <w:p w14:paraId="5AF64718" w14:textId="0B2A606E" w:rsidR="00781EE3" w:rsidRDefault="00781EE3" w:rsidP="00781EE3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  <w:r w:rsidR="00D83E8A">
        <w:t>На рисунке 3 представлена</w:t>
      </w:r>
      <w:r>
        <w:t xml:space="preserve"> диа</w:t>
      </w:r>
      <w:r w:rsidR="00D83E8A">
        <w:t>грамма вариантов использования.</w:t>
      </w:r>
    </w:p>
    <w:p w14:paraId="6A45DC7A" w14:textId="052C17BD" w:rsidR="001A00AA" w:rsidRPr="00443ED6" w:rsidRDefault="00BB475C" w:rsidP="001A00AA">
      <w:pPr>
        <w:pStyle w:val="ad"/>
        <w:spacing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D704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pt;height:4in" o:bordertopcolor="this" o:borderleftcolor="this" o:borderbottomcolor="this" o:borderrightcolor="this">
            <v:imagedata r:id="rId16" o:title="UseCase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5281D73" w14:textId="02E5A2A5" w:rsidR="001A00AA" w:rsidRPr="000E7BD6" w:rsidRDefault="001A00AA" w:rsidP="001A00AA">
      <w:pPr>
        <w:pStyle w:val="aff4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3EFE722F" w14:textId="77777777" w:rsidR="001A00AA" w:rsidRPr="003C65D8" w:rsidRDefault="001A00AA" w:rsidP="001A00AA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426F51C3" w14:textId="77777777" w:rsidR="001A00AA" w:rsidRDefault="001A00AA" w:rsidP="001A00AA">
      <w:pPr>
        <w:pStyle w:val="AStyle"/>
      </w:pPr>
      <w:r>
        <w:t>В системе определены следующие виды акторов.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>пользователь приложения, который может запустить и отключить узел в одноранговой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r>
        <w:t>Актору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18982262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>
        <w:t xml:space="preserve"> запустить узел в одноранговой сети с помощью приложения для дальнейшего размещения на нем данных</w:t>
      </w:r>
      <w:r w:rsidR="001A00AA">
        <w:t>.</w:t>
      </w:r>
    </w:p>
    <w:p w14:paraId="545CEE92" w14:textId="25110F46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загрузить данные на созданный им узел, которые в дальнейшем будут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07C7E602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удалить данные с созданного им узла</w:t>
      </w:r>
      <w:r w:rsidR="006C53E1">
        <w:t>.</w:t>
      </w:r>
    </w:p>
    <w:p w14:paraId="6177BC6D" w14:textId="148FCBA4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lastRenderedPageBreak/>
        <w:t>Владелец данных</w:t>
      </w:r>
      <w:r>
        <w:t xml:space="preserve"> может отключить узел в одноранговой сети с помощью приложения, после этого, все данные, которые были размещены на узле,</w:t>
      </w:r>
      <w:r w:rsidR="006C53E1">
        <w:t xml:space="preserve"> станут недоступными для использования аналитиками данных.</w:t>
      </w:r>
    </w:p>
    <w:p w14:paraId="7040EEBD" w14:textId="6C7172F2" w:rsidR="006C53E1" w:rsidRDefault="006C53E1" w:rsidP="006C53E1">
      <w:pPr>
        <w:pStyle w:val="AStyle"/>
      </w:pPr>
      <w:r>
        <w:t xml:space="preserve">Актор «Аналитик данных» может использовать систему только для </w:t>
      </w:r>
      <w:r w:rsidR="008A4BF2">
        <w:t>получения</w:t>
      </w:r>
      <w:r>
        <w:t xml:space="preserve"> данных, которые разместил актор «</w:t>
      </w:r>
      <w:r w:rsidRPr="004B6A59">
        <w:t>Владелец данных</w:t>
      </w:r>
      <w:r>
        <w:t xml:space="preserve">». Для этого ему необходимо выбрать </w:t>
      </w:r>
      <w:r w:rsidR="008A4BF2">
        <w:t>определенный узел, загрузить данные, которые на нем размещены, и использовать их в своих аналитических операциях.</w:t>
      </w:r>
    </w:p>
    <w:p w14:paraId="3A62578A" w14:textId="77777777" w:rsidR="00D83E8A" w:rsidRDefault="00D83E8A" w:rsidP="006C53E1">
      <w:pPr>
        <w:pStyle w:val="AStyle"/>
      </w:pPr>
    </w:p>
    <w:p w14:paraId="55F83E4C" w14:textId="265229C2" w:rsidR="00D83E8A" w:rsidRPr="004255CE" w:rsidRDefault="00D83E8A" w:rsidP="00D83E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3"/>
      <w:bookmarkStart w:id="37" w:name="_Toc127664082"/>
      <w:bookmarkStart w:id="38" w:name="_Toc128160205"/>
      <w:r>
        <w:t>2</w:t>
      </w:r>
      <w:r w:rsidRPr="0025789A">
        <w:t>.</w:t>
      </w:r>
      <w:r>
        <w:t>4</w:t>
      </w:r>
      <w:r w:rsidRPr="0025789A">
        <w:t xml:space="preserve">. </w:t>
      </w:r>
      <w:bookmarkEnd w:id="36"/>
      <w:bookmarkEnd w:id="37"/>
      <w:r w:rsidRPr="00D83E8A">
        <w:t>Диаграмма компонентов</w:t>
      </w:r>
      <w:bookmarkEnd w:id="38"/>
    </w:p>
    <w:p w14:paraId="2F7AC699" w14:textId="65D3446D" w:rsidR="00D83E8A" w:rsidRPr="00BA77C6" w:rsidRDefault="00D83E8A" w:rsidP="00D83E8A">
      <w:pPr>
        <w:pStyle w:val="aff4"/>
      </w:pPr>
      <w:r w:rsidRPr="00D83E8A">
        <w:t>На рисунке 4 представлен</w:t>
      </w:r>
      <w:r>
        <w:t>а диаграмма компонентов системы.</w:t>
      </w:r>
    </w:p>
    <w:p w14:paraId="4E747A15" w14:textId="31ED3FD3" w:rsidR="00D83E8A" w:rsidRPr="0052137C" w:rsidRDefault="0052137C" w:rsidP="00D83E8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128A589" wp14:editId="4B95396E">
            <wp:extent cx="2352675" cy="3638550"/>
            <wp:effectExtent l="19050" t="19050" r="28575" b="19050"/>
            <wp:docPr id="2" name="Рисунок 2" descr="C:\Users\vovad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ovad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D87B" w14:textId="14F4C98A" w:rsidR="0052137C" w:rsidRDefault="00D83E8A" w:rsidP="0052137C">
      <w:pPr>
        <w:pStyle w:val="aff4"/>
        <w:suppressAutoHyphens/>
        <w:ind w:firstLine="0"/>
        <w:jc w:val="center"/>
      </w:pPr>
      <w:r>
        <w:t xml:space="preserve">Рисунок </w:t>
      </w:r>
      <w:r w:rsidR="00BB475C">
        <w:rPr>
          <w:lang w:val="en-US"/>
        </w:rPr>
        <w:t>4</w:t>
      </w:r>
      <w:r>
        <w:t xml:space="preserve"> – Диаграмма компонентов системы</w:t>
      </w:r>
    </w:p>
    <w:p w14:paraId="3AC3798A" w14:textId="77777777" w:rsidR="0052137C" w:rsidRDefault="0052137C" w:rsidP="0052137C">
      <w:pPr>
        <w:pStyle w:val="aff4"/>
        <w:suppressAutoHyphens/>
        <w:ind w:firstLine="0"/>
      </w:pPr>
    </w:p>
    <w:p w14:paraId="59C2F2FD" w14:textId="463708BB" w:rsidR="0052137C" w:rsidRPr="00BA77C6" w:rsidRDefault="0052137C" w:rsidP="0052137C">
      <w:pPr>
        <w:pStyle w:val="aff4"/>
      </w:pPr>
      <w:r>
        <w:t>Система состоит из следующих компонентов.</w:t>
      </w:r>
    </w:p>
    <w:p w14:paraId="26F0C92D" w14:textId="7965F922" w:rsidR="0052137C" w:rsidRDefault="0052137C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Консольное приложение – </w:t>
      </w:r>
      <w:r w:rsidR="00487FED">
        <w:t>приложение, с которым взаимодействуют пользователи</w:t>
      </w:r>
      <w:r>
        <w:t>.</w:t>
      </w:r>
    </w:p>
    <w:p w14:paraId="58138E74" w14:textId="75D13B31" w:rsidR="00487FED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>PySyft</w:t>
      </w:r>
      <w:r w:rsidRPr="00487FED">
        <w:t xml:space="preserve"> – </w:t>
      </w:r>
      <w:r>
        <w:t>платформа, ко</w:t>
      </w:r>
      <w:r w:rsidR="00143587">
        <w:t>торая предоставляет методы для безопасного и конфиденциального анализа данных.</w:t>
      </w:r>
    </w:p>
    <w:p w14:paraId="76033BE0" w14:textId="359D62A2" w:rsidR="00D83427" w:rsidRDefault="00487FED" w:rsidP="00D83427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Одноранговая сеть </w:t>
      </w:r>
      <w:r w:rsidRPr="00487FED">
        <w:t>–</w:t>
      </w:r>
      <w:r>
        <w:t xml:space="preserve"> </w:t>
      </w:r>
      <w:r w:rsidRPr="00487FED">
        <w:t>сетевая технология, которая позволяет нескольким сетевым устройствам совместно использовать ресурсы и взаимодействовать друг с другом</w:t>
      </w:r>
      <w:r w:rsidR="0052137C">
        <w:t>.</w:t>
      </w:r>
    </w:p>
    <w:p w14:paraId="1EA0DB46" w14:textId="77777777" w:rsidR="00093546" w:rsidRDefault="00093546" w:rsidP="00093546">
      <w:pPr>
        <w:pStyle w:val="aff4"/>
        <w:tabs>
          <w:tab w:val="left" w:pos="1134"/>
        </w:tabs>
        <w:ind w:left="709" w:firstLine="0"/>
      </w:pPr>
    </w:p>
    <w:p w14:paraId="31AF4F74" w14:textId="089E3CB2" w:rsidR="00093546" w:rsidRPr="004255CE" w:rsidRDefault="00093546" w:rsidP="0009354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2</w:t>
      </w:r>
      <w:r w:rsidRPr="0025789A">
        <w:t>.</w:t>
      </w:r>
      <w:r>
        <w:t>5</w:t>
      </w:r>
      <w:r w:rsidRPr="0025789A">
        <w:t xml:space="preserve">. </w:t>
      </w:r>
      <w:r w:rsidR="00964240">
        <w:t>Диаграммы</w:t>
      </w:r>
      <w:r w:rsidRPr="00D83E8A">
        <w:t xml:space="preserve"> </w:t>
      </w:r>
      <w:r>
        <w:t>деятельности</w:t>
      </w:r>
    </w:p>
    <w:p w14:paraId="1044925A" w14:textId="3E122FAC" w:rsidR="00093546" w:rsidRDefault="00BB475C" w:rsidP="00964240">
      <w:pPr>
        <w:pStyle w:val="aff4"/>
      </w:pPr>
      <w:r w:rsidRPr="00D83E8A">
        <w:t xml:space="preserve">На рисунке </w:t>
      </w:r>
      <w:r w:rsidRPr="00BB475C">
        <w:t>5</w:t>
      </w:r>
      <w:r w:rsidRPr="00D83E8A">
        <w:t xml:space="preserve"> представлен</w:t>
      </w:r>
      <w:r>
        <w:t xml:space="preserve">а диаграмма </w:t>
      </w:r>
      <w:r>
        <w:t xml:space="preserve">деятельности </w:t>
      </w:r>
      <w:r w:rsidR="00964240">
        <w:t xml:space="preserve">прецедента </w:t>
      </w:r>
      <w:r>
        <w:t>«</w:t>
      </w:r>
      <w:r>
        <w:t>З</w:t>
      </w:r>
      <w:r w:rsidR="00964240">
        <w:t xml:space="preserve">агрузить </w:t>
      </w:r>
      <w:r>
        <w:t>данные</w:t>
      </w:r>
      <w:r>
        <w:t>».</w:t>
      </w:r>
    </w:p>
    <w:p w14:paraId="469411ED" w14:textId="3EE56CF3" w:rsidR="00964240" w:rsidRPr="0052137C" w:rsidRDefault="00964240" w:rsidP="00964240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4AFD2836" wp14:editId="28B1ED7D">
            <wp:extent cx="4411980" cy="5563185"/>
            <wp:effectExtent l="0" t="0" r="7620" b="0"/>
            <wp:docPr id="4" name="Рисунок 4" descr="C:\Users\vovad\Downloads\diagram_deyatelnost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vad\Downloads\diagram_deyatelnosti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41" cy="556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8B55" w14:textId="1AD24728" w:rsidR="00FC6CDD" w:rsidRPr="00964240" w:rsidRDefault="00964240" w:rsidP="00964240">
      <w:pPr>
        <w:pStyle w:val="aff4"/>
        <w:suppressAutoHyphens/>
        <w:ind w:firstLine="0"/>
        <w:jc w:val="center"/>
      </w:pPr>
      <w:r>
        <w:t xml:space="preserve">Рисунок </w:t>
      </w:r>
      <w:r>
        <w:t>5</w:t>
      </w:r>
      <w:r>
        <w:t xml:space="preserve"> – Диаграмма </w:t>
      </w:r>
      <w:r>
        <w:t>деятельности прецедента</w:t>
      </w:r>
    </w:p>
    <w:p w14:paraId="7E191457" w14:textId="326AB54F" w:rsidR="00964240" w:rsidRDefault="00964240" w:rsidP="00964240">
      <w:pPr>
        <w:pStyle w:val="aff4"/>
      </w:pPr>
      <w:r w:rsidRPr="00D83E8A">
        <w:lastRenderedPageBreak/>
        <w:t xml:space="preserve">На рисунке </w:t>
      </w:r>
      <w:r>
        <w:t>6</w:t>
      </w:r>
      <w:r w:rsidRPr="00D83E8A">
        <w:t xml:space="preserve"> представлен</w:t>
      </w:r>
      <w:r>
        <w:t>а диаграмма деятельности прецедента «</w:t>
      </w:r>
      <w:r>
        <w:t>Получить данные</w:t>
      </w:r>
      <w:r>
        <w:t>».</w:t>
      </w:r>
    </w:p>
    <w:p w14:paraId="232E45A5" w14:textId="366B9957" w:rsidR="00964240" w:rsidRPr="0052137C" w:rsidRDefault="001C1008" w:rsidP="00964240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699047AE" wp14:editId="58AD9E11">
            <wp:extent cx="4294131" cy="6324600"/>
            <wp:effectExtent l="0" t="0" r="0" b="0"/>
            <wp:docPr id="8" name="Рисунок 8" descr="C:\Users\vovad\Downloads\second_diagram_deyatel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vad\Downloads\second_diagram_deyatel.drawio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16" cy="63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7E1E" w14:textId="086A8B6C" w:rsidR="00964240" w:rsidRPr="00964240" w:rsidRDefault="00964240" w:rsidP="00964240">
      <w:pPr>
        <w:pStyle w:val="aff4"/>
        <w:suppressAutoHyphens/>
        <w:ind w:firstLine="0"/>
        <w:jc w:val="center"/>
      </w:pPr>
      <w:r>
        <w:t xml:space="preserve">Рисунок </w:t>
      </w:r>
      <w:r>
        <w:t>6</w:t>
      </w:r>
      <w:r>
        <w:t xml:space="preserve"> – </w:t>
      </w:r>
      <w:r w:rsidR="001C1008">
        <w:t>Диаграмма деятельности прецедента</w:t>
      </w:r>
    </w:p>
    <w:p w14:paraId="1C9863FF" w14:textId="77777777" w:rsidR="00964240" w:rsidRDefault="00964240" w:rsidP="001C1008">
      <w:pPr>
        <w:pStyle w:val="aff4"/>
        <w:tabs>
          <w:tab w:val="left" w:pos="1134"/>
        </w:tabs>
        <w:ind w:firstLine="0"/>
      </w:pPr>
      <w:bookmarkStart w:id="39" w:name="_GoBack"/>
      <w:bookmarkEnd w:id="39"/>
    </w:p>
    <w:p w14:paraId="39554D35" w14:textId="63809C43" w:rsidR="00D83427" w:rsidRDefault="00D83427" w:rsidP="00D83427">
      <w:pPr>
        <w:pStyle w:val="aff4"/>
      </w:pPr>
      <w:r>
        <w:rPr>
          <w:b/>
          <w:szCs w:val="28"/>
        </w:rPr>
        <w:t>Выводы по второй главе</w:t>
      </w:r>
    </w:p>
    <w:p w14:paraId="564F1154" w14:textId="4BC63827" w:rsidR="0052137C" w:rsidRDefault="00F516CC" w:rsidP="00D83427">
      <w:pPr>
        <w:pStyle w:val="aff4"/>
      </w:pPr>
      <w:r>
        <w:t>В данной главе были выделены функциональные и нефункциональные требования к системе, составлена диаграмма вариантов использования системы и разработана диаграмма компонентов системы</w:t>
      </w:r>
      <w:r w:rsidR="00D83427">
        <w:t>.</w:t>
      </w:r>
    </w:p>
    <w:p w14:paraId="2630610C" w14:textId="48C581B2" w:rsidR="00A5511C" w:rsidRDefault="00A5511C" w:rsidP="00A5511C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</w:p>
    <w:p w14:paraId="2907C1DB" w14:textId="6F6449D9" w:rsidR="00A5511C" w:rsidRPr="00A941E8" w:rsidRDefault="009342EE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Для реализации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 xml:space="preserve"> был выбран </w:t>
      </w:r>
      <w:r w:rsidRPr="009342EE">
        <w:rPr>
          <w:sz w:val="28"/>
          <w:szCs w:val="28"/>
          <w:lang w:eastAsia="ja-JP"/>
        </w:rPr>
        <w:t>высокоуровневый язык</w:t>
      </w:r>
      <w:r>
        <w:rPr>
          <w:sz w:val="28"/>
          <w:szCs w:val="28"/>
          <w:lang w:eastAsia="ja-JP"/>
        </w:rPr>
        <w:t xml:space="preserve"> программирования </w:t>
      </w:r>
      <w:r>
        <w:rPr>
          <w:sz w:val="28"/>
          <w:szCs w:val="28"/>
          <w:lang w:val="en-US" w:eastAsia="ja-JP"/>
        </w:rPr>
        <w:t>Python</w:t>
      </w:r>
      <w:r w:rsidRPr="009342EE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3 </w:t>
      </w:r>
      <w:r w:rsidRPr="009342EE">
        <w:rPr>
          <w:sz w:val="28"/>
          <w:szCs w:val="28"/>
          <w:lang w:eastAsia="ja-JP"/>
        </w:rPr>
        <w:t>[</w:t>
      </w:r>
      <w:r w:rsidR="00EF02A1">
        <w:rPr>
          <w:sz w:val="28"/>
          <w:szCs w:val="28"/>
          <w:lang w:eastAsia="ja-JP"/>
        </w:rPr>
        <w:t>https://www.python.org</w:t>
      </w:r>
      <w:r w:rsidRPr="009342EE">
        <w:rPr>
          <w:sz w:val="28"/>
          <w:szCs w:val="28"/>
          <w:lang w:eastAsia="ja-JP"/>
        </w:rPr>
        <w:t>]</w:t>
      </w:r>
      <w:r w:rsidR="00A941E8">
        <w:rPr>
          <w:sz w:val="28"/>
          <w:szCs w:val="28"/>
          <w:lang w:eastAsia="ja-JP"/>
        </w:rPr>
        <w:t xml:space="preserve">, библиотека </w:t>
      </w:r>
      <w:r w:rsidR="00A941E8">
        <w:rPr>
          <w:sz w:val="28"/>
          <w:szCs w:val="28"/>
          <w:lang w:val="en-US" w:eastAsia="ja-JP"/>
        </w:rPr>
        <w:t>PySyft</w:t>
      </w:r>
      <w:r w:rsidR="00A941E8" w:rsidRPr="00A941E8">
        <w:rPr>
          <w:sz w:val="28"/>
          <w:szCs w:val="28"/>
          <w:lang w:eastAsia="ja-JP"/>
        </w:rPr>
        <w:t xml:space="preserve"> [?], </w:t>
      </w:r>
      <w:r w:rsidR="00A941E8">
        <w:rPr>
          <w:sz w:val="28"/>
          <w:szCs w:val="28"/>
          <w:lang w:eastAsia="ja-JP"/>
        </w:rPr>
        <w:t xml:space="preserve">инструмент командной строки </w:t>
      </w:r>
      <w:r w:rsidR="00A941E8">
        <w:rPr>
          <w:sz w:val="28"/>
          <w:szCs w:val="28"/>
          <w:lang w:val="en-US" w:eastAsia="ja-JP"/>
        </w:rPr>
        <w:t>HaG</w:t>
      </w:r>
      <w:r w:rsidR="00A941E8">
        <w:rPr>
          <w:sz w:val="28"/>
          <w:szCs w:val="28"/>
          <w:lang w:eastAsia="ja-JP"/>
        </w:rPr>
        <w:t>rid</w:t>
      </w:r>
      <w:r w:rsidR="00A941E8" w:rsidRPr="00A941E8">
        <w:rPr>
          <w:sz w:val="28"/>
          <w:szCs w:val="28"/>
          <w:lang w:eastAsia="ja-JP"/>
        </w:rPr>
        <w:t xml:space="preserve"> [?]</w:t>
      </w:r>
      <w:r w:rsidR="00A5511C">
        <w:rPr>
          <w:sz w:val="28"/>
          <w:szCs w:val="28"/>
          <w:lang w:eastAsia="ja-JP"/>
        </w:rPr>
        <w:t>.</w:t>
      </w:r>
    </w:p>
    <w:p w14:paraId="147B4C40" w14:textId="77777777" w:rsidR="009342EE" w:rsidRPr="009342EE" w:rsidRDefault="009342EE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7DC16BC0" w14:textId="735D3F69" w:rsidR="009342EE" w:rsidRDefault="009342EE" w:rsidP="009342EE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 xml:space="preserve">.1. </w:t>
      </w:r>
      <w:r>
        <w:t>Настройка окружения</w:t>
      </w:r>
    </w:p>
    <w:p w14:paraId="5B56971A" w14:textId="3382D261" w:rsidR="009342EE" w:rsidRDefault="00A941E8" w:rsidP="009342EE">
      <w:pPr>
        <w:pStyle w:val="AStyle"/>
      </w:pPr>
      <w:r>
        <w:t xml:space="preserve">Для создания </w:t>
      </w:r>
      <w:r w:rsidR="00174FE1">
        <w:t>изолированных сред</w:t>
      </w:r>
      <w:r>
        <w:t xml:space="preserve"> </w:t>
      </w:r>
      <w:r w:rsidR="00174FE1">
        <w:t xml:space="preserve">была выбрана платформа </w:t>
      </w:r>
      <w:r w:rsidR="00174FE1">
        <w:rPr>
          <w:lang w:val="en-US"/>
        </w:rPr>
        <w:t>Conda</w:t>
      </w:r>
      <w:r w:rsidR="00174FE1" w:rsidRPr="00174FE1">
        <w:t xml:space="preserve"> [</w:t>
      </w:r>
      <w:r w:rsidR="00EF02A1" w:rsidRPr="00EF02A1">
        <w:t>https://docs.conda.io/</w:t>
      </w:r>
      <w:r w:rsidR="00174FE1" w:rsidRPr="00174FE1">
        <w:t>]</w:t>
      </w:r>
      <w:r w:rsidR="009342EE">
        <w:t>.</w:t>
      </w:r>
      <w:r w:rsidR="00174FE1">
        <w:t xml:space="preserve"> На рисунке 7 показан процесс запуска изолированной среды</w:t>
      </w:r>
      <w:r w:rsidR="00174FE1" w:rsidRPr="00174FE1">
        <w:t xml:space="preserve"> </w:t>
      </w:r>
      <w:r w:rsidR="00174FE1">
        <w:t xml:space="preserve">для владельца данных </w:t>
      </w:r>
      <w:r w:rsidR="00174FE1" w:rsidRPr="0021779F">
        <w:t>«</w:t>
      </w:r>
      <w:r w:rsidR="00174FE1">
        <w:rPr>
          <w:lang w:val="en-US"/>
        </w:rPr>
        <w:t>syft</w:t>
      </w:r>
      <w:r w:rsidR="00174FE1" w:rsidRPr="00174FE1">
        <w:t>_</w:t>
      </w:r>
      <w:r w:rsidR="00174FE1">
        <w:rPr>
          <w:lang w:val="en-US"/>
        </w:rPr>
        <w:t>env</w:t>
      </w:r>
      <w:r w:rsidR="00174FE1" w:rsidRPr="0021779F">
        <w:t>»</w:t>
      </w:r>
      <w:r w:rsidR="00174FE1" w:rsidRPr="00174FE1">
        <w:t>.</w:t>
      </w:r>
    </w:p>
    <w:p w14:paraId="2007A63E" w14:textId="79C44B98" w:rsidR="00174FE1" w:rsidRPr="0052137C" w:rsidRDefault="00BB475C" w:rsidP="00174FE1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7A950CC9">
          <v:shape id="_x0000_i1026" type="#_x0000_t75" style="width:441pt;height:121.2pt">
            <v:imagedata r:id="rId20" o:title="Снимок экрана 2023-04-28 190503"/>
          </v:shape>
        </w:pict>
      </w:r>
    </w:p>
    <w:p w14:paraId="60815D62" w14:textId="10B7A210" w:rsidR="00174FE1" w:rsidRDefault="00174FE1" w:rsidP="00174FE1">
      <w:pPr>
        <w:pStyle w:val="aff4"/>
        <w:suppressAutoHyphens/>
        <w:ind w:firstLine="0"/>
        <w:jc w:val="center"/>
      </w:pPr>
      <w:r>
        <w:t>Рисунок 7 – Запуск изолированной среды</w:t>
      </w:r>
      <w:r w:rsidRPr="00174FE1">
        <w:t xml:space="preserve"> </w:t>
      </w:r>
      <w:r>
        <w:t>для владельца данных</w:t>
      </w:r>
    </w:p>
    <w:p w14:paraId="42670E14" w14:textId="77777777" w:rsidR="00174FE1" w:rsidRDefault="00174FE1" w:rsidP="009342EE">
      <w:pPr>
        <w:pStyle w:val="AStyle"/>
      </w:pPr>
    </w:p>
    <w:p w14:paraId="6FD10A70" w14:textId="51AEB419" w:rsidR="00174FE1" w:rsidRDefault="00EF02A1" w:rsidP="009342EE">
      <w:pPr>
        <w:pStyle w:val="AStyle"/>
      </w:pPr>
      <w:r>
        <w:t xml:space="preserve">Запуск узла домена владельца данных был произведен с помощью инструмента </w:t>
      </w:r>
      <w:r>
        <w:rPr>
          <w:lang w:val="en-US"/>
        </w:rPr>
        <w:t>HaGrid</w:t>
      </w:r>
      <w:r w:rsidRPr="00EF02A1">
        <w:t xml:space="preserve">. </w:t>
      </w:r>
      <w:r>
        <w:rPr>
          <w:lang w:val="en-US"/>
        </w:rPr>
        <w:t>HaG</w:t>
      </w:r>
      <w:r>
        <w:t>rid –</w:t>
      </w:r>
      <w:r w:rsidRPr="00EF02A1">
        <w:t xml:space="preserve"> это инструмент командной строки, который ускоряет развертывание PyGrid, программного обеспечения, обеспечивающего одноранговую сеть владельцев данных и </w:t>
      </w:r>
      <w:r>
        <w:t>аналитиков данных</w:t>
      </w:r>
      <w:r w:rsidRPr="00EF02A1">
        <w:t>, которые м</w:t>
      </w:r>
      <w:r>
        <w:t>огут совместно анализировать данные и обучать модели</w:t>
      </w:r>
      <w:r w:rsidRPr="00EF02A1">
        <w:t xml:space="preserve"> с помощью PySyft</w:t>
      </w:r>
      <w:r>
        <w:t>, [</w:t>
      </w:r>
      <w:r w:rsidRPr="00EF02A1">
        <w:t>https://openmined.github.io/PySyft/deployment/index.html</w:t>
      </w:r>
      <w:r>
        <w:t>]. Процесс запуска узла домена показан на рисунке 8.</w:t>
      </w:r>
    </w:p>
    <w:p w14:paraId="701AF82F" w14:textId="1ACA18B7" w:rsidR="00EF02A1" w:rsidRPr="0052137C" w:rsidRDefault="00BB475C" w:rsidP="00EF02A1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lastRenderedPageBreak/>
        <w:pict w14:anchorId="59E4D4CB">
          <v:shape id="_x0000_i1027" type="#_x0000_t75" style="width:453.6pt;height:211.8pt">
            <v:imagedata r:id="rId21" o:title="Снимок экрана 2023-03-30 120134"/>
          </v:shape>
        </w:pict>
      </w:r>
    </w:p>
    <w:p w14:paraId="55B00C1F" w14:textId="47F14874" w:rsidR="00EF02A1" w:rsidRDefault="00EF02A1" w:rsidP="00EF02A1">
      <w:pPr>
        <w:pStyle w:val="aff4"/>
        <w:suppressAutoHyphens/>
        <w:ind w:firstLine="0"/>
        <w:jc w:val="center"/>
      </w:pPr>
      <w:r>
        <w:t>Рисунок 8 – Запуска узла домена владельца данных</w:t>
      </w:r>
    </w:p>
    <w:p w14:paraId="364015B9" w14:textId="77777777" w:rsidR="00EF02A1" w:rsidRDefault="00EF02A1" w:rsidP="009342EE">
      <w:pPr>
        <w:pStyle w:val="AStyle"/>
      </w:pPr>
    </w:p>
    <w:p w14:paraId="0E7554FF" w14:textId="5832857E" w:rsidR="00EF02A1" w:rsidRDefault="00EF02A1" w:rsidP="009342EE">
      <w:pPr>
        <w:pStyle w:val="AStyle"/>
      </w:pPr>
      <w:r>
        <w:t>У</w:t>
      </w:r>
      <w:r w:rsidR="00412F9E">
        <w:t xml:space="preserve">зел домена занимает порт 8081. </w:t>
      </w:r>
      <w:r w:rsidR="008175C8">
        <w:t xml:space="preserve">При развертывании узла домена создаются и запускаются </w:t>
      </w:r>
      <w:r w:rsidR="008175C8" w:rsidRPr="0021779F">
        <w:t>«</w:t>
      </w:r>
      <w:r w:rsidR="008175C8">
        <w:rPr>
          <w:lang w:val="en-US"/>
        </w:rPr>
        <w:t>Docker</w:t>
      </w:r>
      <w:r w:rsidR="008175C8" w:rsidRPr="0021779F">
        <w:t>»</w:t>
      </w:r>
      <w:r w:rsidR="008175C8">
        <w:t xml:space="preserve"> контейнеры. Данный процесс показан на рисунке 9.</w:t>
      </w:r>
    </w:p>
    <w:p w14:paraId="571AE83F" w14:textId="3A282714" w:rsidR="008175C8" w:rsidRPr="0052137C" w:rsidRDefault="00BB475C" w:rsidP="008175C8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24A2D3F5">
          <v:shape id="_x0000_i1028" type="#_x0000_t75" style="width:453.6pt;height:317.4pt">
            <v:imagedata r:id="rId22" o:title="Снимок экрана 2023-03-30 120254"/>
          </v:shape>
        </w:pict>
      </w:r>
    </w:p>
    <w:p w14:paraId="37CE00D5" w14:textId="60574627" w:rsidR="009342EE" w:rsidRDefault="008175C8" w:rsidP="008175C8">
      <w:pPr>
        <w:pStyle w:val="aff4"/>
        <w:suppressAutoHyphens/>
        <w:ind w:firstLine="0"/>
        <w:jc w:val="center"/>
      </w:pPr>
      <w:r>
        <w:t>Рисунок 9 – Запуска узла домена владельца данных</w:t>
      </w:r>
    </w:p>
    <w:p w14:paraId="0F2B20C2" w14:textId="77777777" w:rsidR="008175C8" w:rsidRPr="008175C8" w:rsidRDefault="008175C8" w:rsidP="008175C8">
      <w:pPr>
        <w:pStyle w:val="aff4"/>
        <w:suppressAutoHyphens/>
        <w:ind w:firstLine="0"/>
        <w:jc w:val="center"/>
      </w:pPr>
    </w:p>
    <w:p w14:paraId="6CFBDDEE" w14:textId="67B5E1C5" w:rsidR="009342EE" w:rsidRDefault="009342EE" w:rsidP="009342EE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3.2</w:t>
      </w:r>
      <w:r w:rsidRPr="0025789A">
        <w:t xml:space="preserve">. </w:t>
      </w:r>
      <w:r w:rsidR="00A44936">
        <w:t>Реализация компонента загрузки данных</w:t>
      </w:r>
    </w:p>
    <w:p w14:paraId="13EBF06F" w14:textId="77777777" w:rsidR="008175C8" w:rsidRPr="00093546" w:rsidRDefault="008175C8" w:rsidP="008175C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Реализация</w:t>
      </w:r>
    </w:p>
    <w:p w14:paraId="1443045C" w14:textId="77777777" w:rsidR="00A44936" w:rsidRDefault="00A44936" w:rsidP="00A44936">
      <w:pPr>
        <w:pStyle w:val="AStyle"/>
      </w:pPr>
    </w:p>
    <w:p w14:paraId="4F904B5A" w14:textId="6BB13D50" w:rsidR="008175C8" w:rsidRPr="008175C8" w:rsidRDefault="00A44936" w:rsidP="008175C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3.3</w:t>
      </w:r>
      <w:r w:rsidRPr="0025789A">
        <w:t xml:space="preserve">. </w:t>
      </w:r>
      <w:r>
        <w:t>Реализация компонента обработки данных</w:t>
      </w:r>
    </w:p>
    <w:p w14:paraId="02DC8EFB" w14:textId="05F7FCA3" w:rsidR="009342EE" w:rsidRDefault="008175C8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Реализация</w:t>
      </w:r>
    </w:p>
    <w:p w14:paraId="7502AE10" w14:textId="77777777" w:rsidR="009342EE" w:rsidRPr="009342EE" w:rsidRDefault="009342EE" w:rsidP="008175C8">
      <w:pPr>
        <w:spacing w:line="360" w:lineRule="auto"/>
        <w:jc w:val="both"/>
        <w:rPr>
          <w:sz w:val="28"/>
          <w:szCs w:val="28"/>
          <w:lang w:eastAsia="ja-JP"/>
        </w:rPr>
      </w:pPr>
    </w:p>
    <w:p w14:paraId="04A8A06A" w14:textId="36065715" w:rsidR="00667E98" w:rsidRDefault="00667E98" w:rsidP="00667E98">
      <w:pPr>
        <w:pStyle w:val="1"/>
        <w:spacing w:after="0" w:line="360" w:lineRule="auto"/>
      </w:pPr>
      <w:bookmarkStart w:id="40" w:name="_Toc127207861"/>
      <w:bookmarkStart w:id="41" w:name="_Toc128160206"/>
      <w:commentRangeStart w:id="42"/>
      <w:r>
        <w:lastRenderedPageBreak/>
        <w:t>ЗАКЛЮЧЕНИ</w:t>
      </w:r>
      <w:r>
        <w:rPr>
          <w:caps w:val="0"/>
        </w:rPr>
        <w:t>Е</w:t>
      </w:r>
      <w:commentRangeEnd w:id="42"/>
      <w:r>
        <w:rPr>
          <w:rStyle w:val="a5"/>
          <w:b w:val="0"/>
          <w:bCs w:val="0"/>
          <w:caps w:val="0"/>
        </w:rPr>
        <w:commentReference w:id="42"/>
      </w:r>
      <w:bookmarkEnd w:id="40"/>
      <w:bookmarkEnd w:id="41"/>
    </w:p>
    <w:p w14:paraId="541EB0AA" w14:textId="00C5123A" w:rsidR="00667E98" w:rsidRPr="00EA7019" w:rsidRDefault="00667E98" w:rsidP="00667E98">
      <w:pPr>
        <w:pStyle w:val="aff5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>для анализа географически-распределенных данных на платформе PySyft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Default="00667E98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0E6512C7" w14:textId="4D44F853" w:rsidR="00F516CC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516CC">
        <w:rPr>
          <w:sz w:val="28"/>
          <w:szCs w:val="28"/>
        </w:rPr>
        <w:t>оставлена диаграмма вариантов использования системы</w:t>
      </w:r>
      <w:r>
        <w:rPr>
          <w:sz w:val="28"/>
          <w:szCs w:val="28"/>
        </w:rPr>
        <w:t>.</w:t>
      </w:r>
    </w:p>
    <w:p w14:paraId="53FDDE46" w14:textId="4BD9958B" w:rsidR="00F516CC" w:rsidRPr="00626A0B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516CC">
        <w:rPr>
          <w:sz w:val="28"/>
          <w:szCs w:val="28"/>
        </w:rPr>
        <w:t>азработана диаграмма компонентов системы</w:t>
      </w:r>
      <w:r>
        <w:rPr>
          <w:sz w:val="28"/>
          <w:szCs w:val="28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43" w:name="_Toc127207862"/>
      <w:bookmarkStart w:id="44" w:name="_Toc128160207"/>
      <w:r>
        <w:lastRenderedPageBreak/>
        <w:t>ЛИТЕРАТУРА</w:t>
      </w:r>
      <w:bookmarkEnd w:id="43"/>
      <w:bookmarkEnd w:id="44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23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24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FA30FC">
      <w:pPr>
        <w:pStyle w:val="ad"/>
        <w:numPr>
          <w:ilvl w:val="0"/>
          <w:numId w:val="41"/>
        </w:numPr>
        <w:tabs>
          <w:tab w:val="clear" w:pos="757"/>
          <w:tab w:val="num" w:pos="709"/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FA30FC">
      <w:pPr>
        <w:pStyle w:val="ad"/>
        <w:numPr>
          <w:ilvl w:val="0"/>
          <w:numId w:val="41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25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26"/>
      <w:footerReference w:type="first" r:id="rId27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1" w:author="Вова Дегтярев" w:date="2023-03-25T12:21:00Z" w:initials="ВД">
    <w:p w14:paraId="33695990" w14:textId="215D1D54" w:rsidR="00272E79" w:rsidRDefault="00272E79">
      <w:pPr>
        <w:pStyle w:val="a6"/>
      </w:pPr>
      <w:r>
        <w:rPr>
          <w:rStyle w:val="a5"/>
        </w:rPr>
        <w:annotationRef/>
      </w:r>
      <w:r>
        <w:t>Не забыть поменять в конце работы</w:t>
      </w:r>
    </w:p>
  </w:comment>
  <w:comment w:id="17" w:author="Radchenko Gleb" w:date="2023-03-10T16:51:00Z" w:initials="RG">
    <w:p w14:paraId="61F22EF3" w14:textId="77777777" w:rsidR="00803426" w:rsidRDefault="00803426" w:rsidP="005B37FF">
      <w:pPr>
        <w:pStyle w:val="a6"/>
      </w:pPr>
      <w:r>
        <w:rPr>
          <w:rStyle w:val="a5"/>
        </w:rPr>
        <w:annotationRef/>
      </w:r>
      <w:r>
        <w:t>Новое название посмотри.</w:t>
      </w:r>
    </w:p>
  </w:comment>
  <w:comment w:id="18" w:author="Вова Дегтярев" w:date="2023-03-25T11:59:00Z" w:initials="ВД">
    <w:p w14:paraId="05A9DF90" w14:textId="58A08487" w:rsidR="00D83427" w:rsidRDefault="00D83427">
      <w:pPr>
        <w:pStyle w:val="a6"/>
      </w:pPr>
      <w:r>
        <w:rPr>
          <w:rStyle w:val="a5"/>
        </w:rPr>
        <w:annotationRef/>
      </w:r>
      <w:r>
        <w:t>Нейронки поменять на разбор различных методов анализа</w:t>
      </w:r>
    </w:p>
  </w:comment>
  <w:comment w:id="24" w:author="Radchenko Gleb" w:date="2023-03-10T16:54:00Z" w:initials="RG">
    <w:p w14:paraId="15AD75E7" w14:textId="77777777" w:rsidR="00803426" w:rsidRDefault="00803426" w:rsidP="00A94E45">
      <w:pPr>
        <w:pStyle w:val="a6"/>
      </w:pPr>
      <w:r>
        <w:rPr>
          <w:rStyle w:val="a5"/>
        </w:rPr>
        <w:annotationRef/>
      </w:r>
      <w:r>
        <w:t>Ссылка</w:t>
      </w:r>
    </w:p>
  </w:comment>
  <w:comment w:id="42" w:author="Володченко Ирина Дмитриевна" w:date="2021-04-19T18:21:00Z" w:initials="ВИД">
    <w:p w14:paraId="1BA27430" w14:textId="720287CC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33695990" w15:done="0"/>
  <w15:commentEx w15:paraId="61F22EF3" w15:done="1"/>
  <w15:commentEx w15:paraId="05A9DF90" w15:done="0"/>
  <w15:commentEx w15:paraId="15AD75E7" w15:done="1"/>
  <w15:commentEx w15:paraId="1BA274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EA3" w16cex:dateUtc="2023-03-10T15:51:00Z"/>
  <w16cex:commentExtensible w16cex:durableId="27B5DF46" w16cex:dateUtc="2023-03-10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EA234" w16cid:durableId="27B5DDB2"/>
  <w16cid:commentId w16cid:paraId="1C218434" w16cid:durableId="27B5DDB3"/>
  <w16cid:commentId w16cid:paraId="61F22EF3" w16cid:durableId="27B5DEA3"/>
  <w16cid:commentId w16cid:paraId="15AD75E7" w16cid:durableId="27B5DF46"/>
  <w16cid:commentId w16cid:paraId="1BA27430" w16cid:durableId="27B5DD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0D638" w14:textId="77777777" w:rsidR="003A1BEA" w:rsidRDefault="003A1BEA">
      <w:r>
        <w:separator/>
      </w:r>
    </w:p>
  </w:endnote>
  <w:endnote w:type="continuationSeparator" w:id="0">
    <w:p w14:paraId="064A0EA0" w14:textId="77777777" w:rsidR="003A1BEA" w:rsidRDefault="003A1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1C1008">
      <w:rPr>
        <w:noProof/>
        <w:sz w:val="28"/>
        <w:szCs w:val="28"/>
      </w:rPr>
      <w:t>20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A0754" w14:textId="77777777" w:rsidR="003A1BEA" w:rsidRDefault="003A1BEA">
      <w:r>
        <w:separator/>
      </w:r>
    </w:p>
  </w:footnote>
  <w:footnote w:type="continuationSeparator" w:id="0">
    <w:p w14:paraId="14B0107B" w14:textId="77777777" w:rsidR="003A1BEA" w:rsidRDefault="003A1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8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3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2"/>
  </w:num>
  <w:num w:numId="4">
    <w:abstractNumId w:val="28"/>
  </w:num>
  <w:num w:numId="5">
    <w:abstractNumId w:val="0"/>
  </w:num>
  <w:num w:numId="6">
    <w:abstractNumId w:val="10"/>
  </w:num>
  <w:num w:numId="7">
    <w:abstractNumId w:val="16"/>
  </w:num>
  <w:num w:numId="8">
    <w:abstractNumId w:val="40"/>
  </w:num>
  <w:num w:numId="9">
    <w:abstractNumId w:val="36"/>
  </w:num>
  <w:num w:numId="10">
    <w:abstractNumId w:val="1"/>
  </w:num>
  <w:num w:numId="11">
    <w:abstractNumId w:val="26"/>
  </w:num>
  <w:num w:numId="12">
    <w:abstractNumId w:val="7"/>
  </w:num>
  <w:num w:numId="13">
    <w:abstractNumId w:val="43"/>
  </w:num>
  <w:num w:numId="14">
    <w:abstractNumId w:val="13"/>
  </w:num>
  <w:num w:numId="15">
    <w:abstractNumId w:val="45"/>
  </w:num>
  <w:num w:numId="16">
    <w:abstractNumId w:val="12"/>
  </w:num>
  <w:num w:numId="17">
    <w:abstractNumId w:val="44"/>
  </w:num>
  <w:num w:numId="18">
    <w:abstractNumId w:val="8"/>
  </w:num>
  <w:num w:numId="19">
    <w:abstractNumId w:val="30"/>
  </w:num>
  <w:num w:numId="20">
    <w:abstractNumId w:val="29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1"/>
  </w:num>
  <w:num w:numId="28">
    <w:abstractNumId w:val="39"/>
  </w:num>
  <w:num w:numId="29">
    <w:abstractNumId w:val="14"/>
  </w:num>
  <w:num w:numId="30">
    <w:abstractNumId w:val="41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5"/>
  </w:num>
  <w:num w:numId="37">
    <w:abstractNumId w:val="33"/>
  </w:num>
  <w:num w:numId="38">
    <w:abstractNumId w:val="46"/>
  </w:num>
  <w:num w:numId="39">
    <w:abstractNumId w:val="6"/>
  </w:num>
  <w:num w:numId="40">
    <w:abstractNumId w:val="15"/>
  </w:num>
  <w:num w:numId="41">
    <w:abstractNumId w:val="42"/>
  </w:num>
  <w:num w:numId="42">
    <w:abstractNumId w:val="4"/>
  </w:num>
  <w:num w:numId="43">
    <w:abstractNumId w:val="20"/>
  </w:num>
  <w:num w:numId="44">
    <w:abstractNumId w:val="27"/>
  </w:num>
  <w:num w:numId="45">
    <w:abstractNumId w:val="37"/>
  </w:num>
  <w:num w:numId="46">
    <w:abstractNumId w:val="32"/>
  </w:num>
  <w:num w:numId="47">
    <w:abstractNumId w:val="34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Вова Дегтярев">
    <w15:presenceInfo w15:providerId="Windows Live" w15:userId="14164f73ec28b25b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546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2FF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358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017F"/>
    <w:rsid w:val="00163E03"/>
    <w:rsid w:val="00165178"/>
    <w:rsid w:val="00170A95"/>
    <w:rsid w:val="00171AD1"/>
    <w:rsid w:val="001724A9"/>
    <w:rsid w:val="001742DA"/>
    <w:rsid w:val="001749B5"/>
    <w:rsid w:val="00174FE1"/>
    <w:rsid w:val="00175B34"/>
    <w:rsid w:val="001778EA"/>
    <w:rsid w:val="00184CC1"/>
    <w:rsid w:val="00184F43"/>
    <w:rsid w:val="00184FD4"/>
    <w:rsid w:val="00186D04"/>
    <w:rsid w:val="001916F3"/>
    <w:rsid w:val="00192FC5"/>
    <w:rsid w:val="001A00AA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008"/>
    <w:rsid w:val="001C1C1C"/>
    <w:rsid w:val="001C7472"/>
    <w:rsid w:val="001D0E80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4EF5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2E79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1BEA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3690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2F9E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87FED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2883"/>
    <w:rsid w:val="00514CB3"/>
    <w:rsid w:val="00515F17"/>
    <w:rsid w:val="005212DC"/>
    <w:rsid w:val="0052137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3D36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A75AF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62BC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1F52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0A96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24A0"/>
    <w:rsid w:val="007F344F"/>
    <w:rsid w:val="007F3479"/>
    <w:rsid w:val="007F4438"/>
    <w:rsid w:val="0080027B"/>
    <w:rsid w:val="00800795"/>
    <w:rsid w:val="00802CDA"/>
    <w:rsid w:val="00803426"/>
    <w:rsid w:val="00804AEA"/>
    <w:rsid w:val="00807E91"/>
    <w:rsid w:val="0081134F"/>
    <w:rsid w:val="008115BA"/>
    <w:rsid w:val="00812F26"/>
    <w:rsid w:val="00816691"/>
    <w:rsid w:val="00816983"/>
    <w:rsid w:val="008175C8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E6264"/>
    <w:rsid w:val="008F0764"/>
    <w:rsid w:val="008F0863"/>
    <w:rsid w:val="008F0CC9"/>
    <w:rsid w:val="008F45DD"/>
    <w:rsid w:val="008F5370"/>
    <w:rsid w:val="008F6296"/>
    <w:rsid w:val="009001D5"/>
    <w:rsid w:val="009058AF"/>
    <w:rsid w:val="00907DE1"/>
    <w:rsid w:val="009102DD"/>
    <w:rsid w:val="0091406C"/>
    <w:rsid w:val="00915E1D"/>
    <w:rsid w:val="00920F87"/>
    <w:rsid w:val="00921364"/>
    <w:rsid w:val="00922108"/>
    <w:rsid w:val="00925425"/>
    <w:rsid w:val="0092765C"/>
    <w:rsid w:val="009342EE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64240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936"/>
    <w:rsid w:val="00A44DDA"/>
    <w:rsid w:val="00A44F1F"/>
    <w:rsid w:val="00A46960"/>
    <w:rsid w:val="00A4703E"/>
    <w:rsid w:val="00A4732A"/>
    <w:rsid w:val="00A47783"/>
    <w:rsid w:val="00A478CF"/>
    <w:rsid w:val="00A5399F"/>
    <w:rsid w:val="00A5511C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941E8"/>
    <w:rsid w:val="00AA2064"/>
    <w:rsid w:val="00AA39F9"/>
    <w:rsid w:val="00AA3EB9"/>
    <w:rsid w:val="00AA5E68"/>
    <w:rsid w:val="00AA6936"/>
    <w:rsid w:val="00AA7DCA"/>
    <w:rsid w:val="00AA7FC6"/>
    <w:rsid w:val="00AB0EA2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431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475C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B27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5ED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3427"/>
    <w:rsid w:val="00D83E8A"/>
    <w:rsid w:val="00D850F0"/>
    <w:rsid w:val="00D8527C"/>
    <w:rsid w:val="00D85AB3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37BF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2A1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16CC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0FC"/>
    <w:rsid w:val="00FA336D"/>
    <w:rsid w:val="00FA3E7B"/>
    <w:rsid w:val="00FA6F4B"/>
    <w:rsid w:val="00FA7D17"/>
    <w:rsid w:val="00FB17C0"/>
    <w:rsid w:val="00FB4E3A"/>
    <w:rsid w:val="00FC42C8"/>
    <w:rsid w:val="00FC4A0B"/>
    <w:rsid w:val="00FC6CDD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75C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openmined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24" Type="http://schemas.openxmlformats.org/officeDocument/2006/relationships/hyperlink" Target="https://habr.com/ru/post/500154/" TargetMode="Externa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OpenMined/PySyf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openmined.org/" TargetMode="External"/><Relationship Id="rId19" Type="http://schemas.openxmlformats.org/officeDocument/2006/relationships/image" Target="media/image6.png"/><Relationship Id="rId31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29C3CE96-BA5E-4DED-8CED-CB204BEA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23</Pages>
  <Words>3278</Words>
  <Characters>18685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Учетная запись Майкрософт</cp:lastModifiedBy>
  <cp:revision>709</cp:revision>
  <cp:lastPrinted>2023-03-31T15:32:00Z</cp:lastPrinted>
  <dcterms:created xsi:type="dcterms:W3CDTF">2022-05-15T12:00:00Z</dcterms:created>
  <dcterms:modified xsi:type="dcterms:W3CDTF">2023-05-26T07:49:00Z</dcterms:modified>
  <cp:category>Образцы документов</cp:category>
</cp:coreProperties>
</file>