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D06" w:rsidRPr="00551D06" w:rsidRDefault="00C110FF">
      <w:pPr>
        <w:rPr>
          <w:rFonts w:ascii="Segoe UI" w:hAnsi="Segoe UI" w:cs="Segoe UI"/>
          <w:color w:val="161616"/>
          <w:sz w:val="36"/>
          <w:szCs w:val="36"/>
          <w:shd w:val="clear" w:color="auto" w:fill="FFFFFF"/>
        </w:rPr>
      </w:pPr>
      <w:r>
        <w:rPr>
          <w:rFonts w:ascii="Segoe UI" w:hAnsi="Segoe UI" w:cs="Segoe UI"/>
          <w:color w:val="161616"/>
          <w:sz w:val="36"/>
          <w:szCs w:val="36"/>
          <w:shd w:val="clear" w:color="auto" w:fill="FFFFFF"/>
        </w:rPr>
        <w:t>What</w:t>
      </w:r>
      <w:r w:rsidR="00551D06">
        <w:rPr>
          <w:rFonts w:ascii="Segoe UI" w:hAnsi="Segoe UI" w:cs="Segoe UI"/>
          <w:color w:val="161616"/>
          <w:sz w:val="36"/>
          <w:szCs w:val="36"/>
          <w:shd w:val="clear" w:color="auto" w:fill="FFFFFF"/>
        </w:rPr>
        <w:t xml:space="preserve"> Is </w:t>
      </w:r>
      <w:r w:rsidR="00551D06" w:rsidRPr="00551D06">
        <w:rPr>
          <w:rFonts w:ascii="Segoe UI" w:hAnsi="Segoe UI" w:cs="Segoe UI"/>
          <w:color w:val="161616"/>
          <w:sz w:val="36"/>
          <w:szCs w:val="36"/>
          <w:shd w:val="clear" w:color="auto" w:fill="FFFFFF"/>
        </w:rPr>
        <w:t>Azure Storage</w:t>
      </w:r>
    </w:p>
    <w:p w:rsidR="00AA11EE" w:rsidRDefault="00551D06">
      <w:pPr>
        <w:rPr>
          <w:rFonts w:ascii="Arial" w:hAnsi="Arial" w:cs="Arial"/>
          <w:color w:val="161616"/>
          <w:shd w:val="clear" w:color="auto" w:fill="FFFFFF"/>
        </w:rPr>
      </w:pPr>
      <w:r w:rsidRPr="00C110FF">
        <w:rPr>
          <w:rFonts w:ascii="Arial" w:hAnsi="Arial" w:cs="Arial"/>
          <w:color w:val="161616"/>
          <w:shd w:val="clear" w:color="auto" w:fill="FFFFFF"/>
        </w:rPr>
        <w:t xml:space="preserve">The Azure Storage platform is Microsoft's cloud storage solution for modern data storage scenarios. </w:t>
      </w:r>
      <w:r w:rsidRPr="00C110FF">
        <w:rPr>
          <w:rFonts w:ascii="Arial" w:hAnsi="Arial" w:cs="Arial"/>
          <w:color w:val="161616"/>
          <w:highlight w:val="yellow"/>
          <w:shd w:val="clear" w:color="auto" w:fill="FFFFFF"/>
        </w:rPr>
        <w:t>Azure Storage offers highly available, massively scalable, durable, and secure storage for a variety of data objects in the cloud. Azure Storage data objects are accessible from anywhere in the world over HTTP or HTTPS via a REST API.</w:t>
      </w:r>
      <w:r w:rsidRPr="00C110FF">
        <w:rPr>
          <w:rFonts w:ascii="Arial" w:hAnsi="Arial" w:cs="Arial"/>
          <w:color w:val="161616"/>
          <w:shd w:val="clear" w:color="auto" w:fill="FFFFFF"/>
        </w:rPr>
        <w:t xml:space="preserve"> Azure Storage also offers client libraries for developers building applications or services with .NET, Java, Python, JavaScript, C++, and Go. Developers and IT professionals can use Azure PowerShell and Azure CLI to write scripts for data management or configuration tasks. The Azure portal and Azure Storage Explorer provide user-interface tools for interacting with Azure Storage.</w:t>
      </w:r>
    </w:p>
    <w:p w:rsidR="00AA11EE" w:rsidRDefault="00AA11EE">
      <w:pPr>
        <w:rPr>
          <w:rFonts w:ascii="Segoe UI" w:hAnsi="Segoe UI" w:cs="Segoe UI"/>
          <w:color w:val="161616"/>
          <w:sz w:val="36"/>
          <w:szCs w:val="36"/>
          <w:shd w:val="clear" w:color="auto" w:fill="FFFFFF"/>
        </w:rPr>
      </w:pPr>
      <w:r w:rsidRPr="00AA11EE">
        <w:rPr>
          <w:rFonts w:ascii="Segoe UI" w:hAnsi="Segoe UI" w:cs="Segoe UI"/>
          <w:color w:val="161616"/>
          <w:sz w:val="36"/>
          <w:szCs w:val="36"/>
          <w:shd w:val="clear" w:color="auto" w:fill="FFFFFF"/>
        </w:rPr>
        <w:t>3D Azure Storage Concept</w:t>
      </w:r>
    </w:p>
    <w:p w:rsidR="00AA11EE" w:rsidRDefault="00AA11EE" w:rsidP="00AA11EE">
      <w:pPr>
        <w:jc w:val="center"/>
        <w:rPr>
          <w:rFonts w:ascii="Segoe UI" w:hAnsi="Segoe UI" w:cs="Segoe UI"/>
          <w:sz w:val="36"/>
          <w:szCs w:val="36"/>
        </w:rPr>
      </w:pPr>
      <w:r>
        <w:rPr>
          <w:rFonts w:ascii="Segoe UI" w:hAnsi="Segoe UI" w:cs="Segoe UI"/>
          <w:noProof/>
          <w:sz w:val="36"/>
          <w:szCs w:val="36"/>
        </w:rPr>
        <w:drawing>
          <wp:inline distT="0" distB="0" distL="0" distR="0">
            <wp:extent cx="4114800" cy="3619500"/>
            <wp:effectExtent l="0" t="0" r="0" b="0"/>
            <wp:docPr id="1" name="Picture 1" descr="E:\Azure\Azure Stor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zure\Azure Storage\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619500"/>
                    </a:xfrm>
                    <a:prstGeom prst="rect">
                      <a:avLst/>
                    </a:prstGeom>
                    <a:noFill/>
                    <a:ln>
                      <a:noFill/>
                    </a:ln>
                  </pic:spPr>
                </pic:pic>
              </a:graphicData>
            </a:graphic>
          </wp:inline>
        </w:drawing>
      </w:r>
    </w:p>
    <w:p w:rsidR="00D36DCF" w:rsidRDefault="00D36DCF" w:rsidP="00382539">
      <w:pPr>
        <w:rPr>
          <w:rFonts w:ascii="Segoe UI" w:hAnsi="Segoe UI" w:cs="Segoe UI"/>
          <w:sz w:val="36"/>
          <w:szCs w:val="36"/>
        </w:rPr>
      </w:pPr>
    </w:p>
    <w:p w:rsidR="00D36DCF" w:rsidRDefault="00D36DCF" w:rsidP="00382539">
      <w:pPr>
        <w:rPr>
          <w:rFonts w:ascii="Segoe UI" w:hAnsi="Segoe UI" w:cs="Segoe UI"/>
          <w:sz w:val="36"/>
          <w:szCs w:val="36"/>
        </w:rPr>
      </w:pPr>
    </w:p>
    <w:p w:rsidR="00D36DCF" w:rsidRDefault="00D36DCF" w:rsidP="00382539">
      <w:pPr>
        <w:rPr>
          <w:rFonts w:ascii="Segoe UI" w:hAnsi="Segoe UI" w:cs="Segoe UI"/>
          <w:sz w:val="36"/>
          <w:szCs w:val="36"/>
        </w:rPr>
      </w:pPr>
    </w:p>
    <w:p w:rsidR="00D36DCF" w:rsidRDefault="00D36DCF" w:rsidP="00382539">
      <w:pPr>
        <w:rPr>
          <w:rFonts w:ascii="Segoe UI" w:hAnsi="Segoe UI" w:cs="Segoe UI"/>
          <w:sz w:val="36"/>
          <w:szCs w:val="36"/>
        </w:rPr>
      </w:pPr>
    </w:p>
    <w:p w:rsidR="00382539" w:rsidRDefault="00382539" w:rsidP="00382539">
      <w:pPr>
        <w:rPr>
          <w:rFonts w:ascii="Segoe UI" w:hAnsi="Segoe UI" w:cs="Segoe UI"/>
          <w:sz w:val="36"/>
          <w:szCs w:val="36"/>
        </w:rPr>
      </w:pPr>
      <w:r>
        <w:rPr>
          <w:rFonts w:ascii="Segoe UI" w:hAnsi="Segoe UI" w:cs="Segoe UI"/>
          <w:sz w:val="36"/>
          <w:szCs w:val="36"/>
        </w:rPr>
        <w:lastRenderedPageBreak/>
        <w:t>Redundancy</w:t>
      </w:r>
      <w:r w:rsidR="00D36DCF">
        <w:rPr>
          <w:rFonts w:ascii="Segoe UI" w:hAnsi="Segoe UI" w:cs="Segoe UI"/>
          <w:sz w:val="36"/>
          <w:szCs w:val="36"/>
        </w:rPr>
        <w:t xml:space="preserve"> (</w:t>
      </w:r>
      <w:r w:rsidR="00D36DCF" w:rsidRPr="00D36DCF">
        <w:rPr>
          <w:rFonts w:ascii="Segoe UI" w:hAnsi="Segoe UI" w:cs="Segoe UI"/>
          <w:sz w:val="16"/>
          <w:szCs w:val="16"/>
        </w:rPr>
        <w:t>Disaster Backup</w:t>
      </w:r>
      <w:r w:rsidR="00D36DCF">
        <w:rPr>
          <w:rFonts w:ascii="Segoe UI" w:hAnsi="Segoe UI" w:cs="Segoe UI"/>
          <w:sz w:val="36"/>
          <w:szCs w:val="36"/>
        </w:rPr>
        <w:t>)</w:t>
      </w:r>
    </w:p>
    <w:p w:rsidR="00D36DCF" w:rsidRPr="00AA11EE" w:rsidRDefault="00D36DCF" w:rsidP="00382539">
      <w:pPr>
        <w:rPr>
          <w:rFonts w:ascii="Segoe UI" w:hAnsi="Segoe UI" w:cs="Segoe UI"/>
          <w:sz w:val="36"/>
          <w:szCs w:val="36"/>
        </w:rPr>
      </w:pPr>
      <w:r>
        <w:rPr>
          <w:rFonts w:ascii="Segoe UI" w:hAnsi="Segoe UI" w:cs="Segoe UI"/>
          <w:noProof/>
          <w:sz w:val="36"/>
          <w:szCs w:val="36"/>
        </w:rPr>
        <w:drawing>
          <wp:inline distT="0" distB="0" distL="0" distR="0">
            <wp:extent cx="3467100" cy="3619500"/>
            <wp:effectExtent l="0" t="0" r="0" b="0"/>
            <wp:docPr id="2" name="Picture 2" descr="E:\Azure\Azure Storage\3 1 l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zure\Azure Storage\3 1 l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619500"/>
                    </a:xfrm>
                    <a:prstGeom prst="rect">
                      <a:avLst/>
                    </a:prstGeom>
                    <a:noFill/>
                    <a:ln>
                      <a:noFill/>
                    </a:ln>
                  </pic:spPr>
                </pic:pic>
              </a:graphicData>
            </a:graphic>
          </wp:inline>
        </w:drawing>
      </w:r>
    </w:p>
    <w:p w:rsidR="00AA11EE" w:rsidRDefault="00D36DCF">
      <w:pPr>
        <w:rPr>
          <w:rFonts w:ascii="Segoe UI" w:hAnsi="Segoe UI" w:cs="Segoe UI"/>
          <w:sz w:val="36"/>
          <w:szCs w:val="36"/>
        </w:rPr>
      </w:pPr>
      <w:r>
        <w:rPr>
          <w:rFonts w:ascii="Segoe UI" w:hAnsi="Segoe UI" w:cs="Segoe UI"/>
          <w:noProof/>
          <w:sz w:val="36"/>
          <w:szCs w:val="36"/>
        </w:rPr>
        <w:drawing>
          <wp:inline distT="0" distB="0" distL="0" distR="0">
            <wp:extent cx="5943600" cy="2432304"/>
            <wp:effectExtent l="0" t="0" r="0" b="6350"/>
            <wp:docPr id="3" name="Picture 3" descr="E:\Azure\Azure Storage\3 2 g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zure\Azure Storage\3 2 g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2304"/>
                    </a:xfrm>
                    <a:prstGeom prst="rect">
                      <a:avLst/>
                    </a:prstGeom>
                    <a:noFill/>
                    <a:ln>
                      <a:noFill/>
                    </a:ln>
                  </pic:spPr>
                </pic:pic>
              </a:graphicData>
            </a:graphic>
          </wp:inline>
        </w:drawing>
      </w:r>
    </w:p>
    <w:p w:rsidR="00D36DCF" w:rsidRDefault="00D36DCF">
      <w:pPr>
        <w:rPr>
          <w:rFonts w:ascii="Segoe UI" w:hAnsi="Segoe UI" w:cs="Segoe UI"/>
          <w:sz w:val="36"/>
          <w:szCs w:val="36"/>
        </w:rPr>
      </w:pPr>
      <w:r>
        <w:rPr>
          <w:rFonts w:ascii="Segoe UI" w:hAnsi="Segoe UI" w:cs="Segoe UI"/>
          <w:noProof/>
          <w:sz w:val="36"/>
          <w:szCs w:val="36"/>
        </w:rPr>
        <w:lastRenderedPageBreak/>
        <w:drawing>
          <wp:inline distT="0" distB="0" distL="0" distR="0">
            <wp:extent cx="4305300" cy="4286052"/>
            <wp:effectExtent l="0" t="0" r="0" b="635"/>
            <wp:docPr id="4" name="Picture 4" descr="E:\Azure\Azure Storage\3 3zone-redundan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zure\Azure Storage\3 3zone-redundant-sto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758" cy="4287503"/>
                    </a:xfrm>
                    <a:prstGeom prst="rect">
                      <a:avLst/>
                    </a:prstGeom>
                    <a:noFill/>
                    <a:ln>
                      <a:noFill/>
                    </a:ln>
                  </pic:spPr>
                </pic:pic>
              </a:graphicData>
            </a:graphic>
          </wp:inline>
        </w:drawing>
      </w:r>
    </w:p>
    <w:p w:rsidR="00196F29" w:rsidRDefault="00D36DCF">
      <w:pPr>
        <w:rPr>
          <w:rFonts w:ascii="Segoe UI" w:hAnsi="Segoe UI" w:cs="Segoe UI"/>
          <w:sz w:val="36"/>
          <w:szCs w:val="36"/>
        </w:rPr>
      </w:pPr>
      <w:r>
        <w:rPr>
          <w:rFonts w:ascii="Segoe UI" w:hAnsi="Segoe UI" w:cs="Segoe UI"/>
          <w:noProof/>
          <w:sz w:val="36"/>
          <w:szCs w:val="36"/>
        </w:rPr>
        <w:drawing>
          <wp:inline distT="0" distB="0" distL="0" distR="0">
            <wp:extent cx="5943600" cy="3347918"/>
            <wp:effectExtent l="0" t="0" r="0" b="5080"/>
            <wp:docPr id="5" name="Picture 5" descr="E:\Azure\Azure Storage\3 4 geo-zone-redundan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zure\Azure Storage\3 4 geo-zone-redundant-sto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7918"/>
                    </a:xfrm>
                    <a:prstGeom prst="rect">
                      <a:avLst/>
                    </a:prstGeom>
                    <a:noFill/>
                    <a:ln>
                      <a:noFill/>
                    </a:ln>
                  </pic:spPr>
                </pic:pic>
              </a:graphicData>
            </a:graphic>
          </wp:inline>
        </w:drawing>
      </w:r>
    </w:p>
    <w:p w:rsidR="00326AEC" w:rsidRDefault="00326AEC">
      <w:pPr>
        <w:rPr>
          <w:rFonts w:ascii="Segoe UI" w:hAnsi="Segoe UI" w:cs="Segoe UI"/>
          <w:sz w:val="36"/>
          <w:szCs w:val="36"/>
        </w:rPr>
      </w:pPr>
      <w:r>
        <w:rPr>
          <w:rFonts w:ascii="Segoe UI" w:hAnsi="Segoe UI" w:cs="Segoe UI"/>
          <w:sz w:val="36"/>
          <w:szCs w:val="36"/>
        </w:rPr>
        <w:lastRenderedPageBreak/>
        <w:t>Azure Table</w:t>
      </w:r>
    </w:p>
    <w:p w:rsidR="00326AEC" w:rsidRDefault="00B778B6" w:rsidP="00196F29">
      <w:pPr>
        <w:jc w:val="center"/>
        <w:rPr>
          <w:rFonts w:ascii="Arial" w:hAnsi="Arial" w:cs="Arial"/>
        </w:rPr>
      </w:pPr>
      <w:r>
        <w:rPr>
          <w:rFonts w:ascii="Arial" w:hAnsi="Arial" w:cs="Arial"/>
          <w:noProof/>
        </w:rPr>
        <w:drawing>
          <wp:inline distT="0" distB="0" distL="0" distR="0" wp14:anchorId="017F601D" wp14:editId="0E96DCA7">
            <wp:extent cx="5943600" cy="5401574"/>
            <wp:effectExtent l="0" t="0" r="0" b="8890"/>
            <wp:docPr id="6" name="Picture 6" descr="E:\Azure\Azure Storage\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zure\Azure Storage\6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01574"/>
                    </a:xfrm>
                    <a:prstGeom prst="rect">
                      <a:avLst/>
                    </a:prstGeom>
                    <a:noFill/>
                    <a:ln>
                      <a:noFill/>
                    </a:ln>
                  </pic:spPr>
                </pic:pic>
              </a:graphicData>
            </a:graphic>
          </wp:inline>
        </w:drawing>
      </w:r>
      <w:r w:rsidR="00196F29">
        <w:rPr>
          <w:rFonts w:ascii="Arial" w:hAnsi="Arial" w:cs="Arial"/>
          <w:noProof/>
        </w:rPr>
        <w:drawing>
          <wp:inline distT="0" distB="0" distL="0" distR="0" wp14:anchorId="0D6C5226" wp14:editId="0F983235">
            <wp:extent cx="3743325" cy="2312571"/>
            <wp:effectExtent l="0" t="0" r="0" b="0"/>
            <wp:docPr id="7" name="Picture 7" descr="E:\Azure\Azure Storage\6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zure\Azure Storage\6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312571"/>
                    </a:xfrm>
                    <a:prstGeom prst="rect">
                      <a:avLst/>
                    </a:prstGeom>
                    <a:noFill/>
                    <a:ln>
                      <a:noFill/>
                    </a:ln>
                  </pic:spPr>
                </pic:pic>
              </a:graphicData>
            </a:graphic>
          </wp:inline>
        </w:drawing>
      </w:r>
    </w:p>
    <w:p w:rsidR="00196F29" w:rsidRDefault="000D6618">
      <w:pPr>
        <w:rPr>
          <w:rFonts w:ascii="Arial" w:hAnsi="Arial" w:cs="Arial"/>
        </w:rPr>
      </w:pPr>
      <w:r>
        <w:rPr>
          <w:rFonts w:ascii="Arial" w:hAnsi="Arial" w:cs="Arial"/>
          <w:noProof/>
        </w:rPr>
        <w:lastRenderedPageBreak/>
        <w:drawing>
          <wp:inline distT="0" distB="0" distL="0" distR="0" wp14:anchorId="4106A722" wp14:editId="3746989F">
            <wp:extent cx="5924550" cy="5419725"/>
            <wp:effectExtent l="0" t="0" r="0" b="9525"/>
            <wp:docPr id="8" name="Picture 8" descr="E:\Azure\Azure Storage\6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zure\Azure Storage\6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5419725"/>
                    </a:xfrm>
                    <a:prstGeom prst="rect">
                      <a:avLst/>
                    </a:prstGeom>
                    <a:noFill/>
                    <a:ln>
                      <a:noFill/>
                    </a:ln>
                  </pic:spPr>
                </pic:pic>
              </a:graphicData>
            </a:graphic>
          </wp:inline>
        </w:drawing>
      </w:r>
    </w:p>
    <w:p w:rsidR="002C42D9" w:rsidRDefault="002C42D9">
      <w:pPr>
        <w:rPr>
          <w:rFonts w:ascii="Segoe UI" w:hAnsi="Segoe UI" w:cs="Segoe UI"/>
          <w:sz w:val="36"/>
          <w:szCs w:val="36"/>
        </w:rPr>
      </w:pPr>
    </w:p>
    <w:p w:rsidR="002C42D9" w:rsidRDefault="002C42D9">
      <w:pPr>
        <w:rPr>
          <w:rFonts w:ascii="Segoe UI" w:hAnsi="Segoe UI" w:cs="Segoe UI"/>
          <w:sz w:val="36"/>
          <w:szCs w:val="36"/>
        </w:rPr>
      </w:pPr>
    </w:p>
    <w:p w:rsidR="002C42D9" w:rsidRDefault="002C42D9">
      <w:pPr>
        <w:rPr>
          <w:rFonts w:ascii="Segoe UI" w:hAnsi="Segoe UI" w:cs="Segoe UI"/>
          <w:sz w:val="36"/>
          <w:szCs w:val="36"/>
        </w:rPr>
      </w:pPr>
    </w:p>
    <w:p w:rsidR="002C42D9" w:rsidRDefault="002C42D9">
      <w:pPr>
        <w:rPr>
          <w:rFonts w:ascii="Segoe UI" w:hAnsi="Segoe UI" w:cs="Segoe UI"/>
          <w:sz w:val="36"/>
          <w:szCs w:val="36"/>
        </w:rPr>
      </w:pPr>
    </w:p>
    <w:p w:rsidR="002C42D9" w:rsidRDefault="002C42D9">
      <w:pPr>
        <w:rPr>
          <w:rFonts w:ascii="Segoe UI" w:hAnsi="Segoe UI" w:cs="Segoe UI"/>
          <w:sz w:val="36"/>
          <w:szCs w:val="36"/>
        </w:rPr>
      </w:pPr>
    </w:p>
    <w:p w:rsidR="00F23C03" w:rsidRDefault="00F23C03">
      <w:pPr>
        <w:rPr>
          <w:rFonts w:ascii="Segoe UI" w:hAnsi="Segoe UI" w:cs="Segoe UI"/>
          <w:sz w:val="36"/>
          <w:szCs w:val="36"/>
        </w:rPr>
      </w:pPr>
      <w:r w:rsidRPr="00F23C03">
        <w:rPr>
          <w:rFonts w:ascii="Segoe UI" w:hAnsi="Segoe UI" w:cs="Segoe UI"/>
          <w:sz w:val="36"/>
          <w:szCs w:val="36"/>
        </w:rPr>
        <w:lastRenderedPageBreak/>
        <w:t xml:space="preserve">Azure Table </w:t>
      </w:r>
      <w:proofErr w:type="spellStart"/>
      <w:r w:rsidRPr="00F23C03">
        <w:rPr>
          <w:rFonts w:ascii="Segoe UI" w:hAnsi="Segoe UI" w:cs="Segoe UI"/>
          <w:sz w:val="36"/>
          <w:szCs w:val="36"/>
        </w:rPr>
        <w:t>vs</w:t>
      </w:r>
      <w:proofErr w:type="spellEnd"/>
      <w:r w:rsidRPr="00F23C03">
        <w:rPr>
          <w:rFonts w:ascii="Segoe UI" w:hAnsi="Segoe UI" w:cs="Segoe UI"/>
          <w:sz w:val="36"/>
          <w:szCs w:val="36"/>
        </w:rPr>
        <w:t xml:space="preserve"> Azure SQL</w:t>
      </w:r>
    </w:p>
    <w:p w:rsidR="00F23C03" w:rsidRPr="002C42D9" w:rsidRDefault="002C42D9" w:rsidP="002C42D9">
      <w:pPr>
        <w:pStyle w:val="ListParagraph"/>
        <w:numPr>
          <w:ilvl w:val="0"/>
          <w:numId w:val="1"/>
        </w:numPr>
        <w:rPr>
          <w:rFonts w:ascii="Arial" w:hAnsi="Arial" w:cs="Arial"/>
          <w:color w:val="000000" w:themeColor="text1"/>
        </w:rPr>
      </w:pPr>
      <w:r w:rsidRPr="002C42D9">
        <w:rPr>
          <w:rFonts w:ascii="Arial" w:hAnsi="Arial" w:cs="Arial"/>
          <w:color w:val="000000" w:themeColor="text1"/>
          <w:shd w:val="clear" w:color="auto" w:fill="FFFFFF"/>
        </w:rPr>
        <w:t xml:space="preserve">There is a fundamental difference between a SQL table and Azure table. While azure tables are capable of storing one type of data in a row and another type of data in </w:t>
      </w:r>
      <w:proofErr w:type="gramStart"/>
      <w:r w:rsidRPr="002C42D9">
        <w:rPr>
          <w:rFonts w:ascii="Arial" w:hAnsi="Arial" w:cs="Arial"/>
          <w:color w:val="000000" w:themeColor="text1"/>
          <w:shd w:val="clear" w:color="auto" w:fill="FFFFFF"/>
        </w:rPr>
        <w:t>an another</w:t>
      </w:r>
      <w:proofErr w:type="gramEnd"/>
      <w:r w:rsidRPr="002C42D9">
        <w:rPr>
          <w:rFonts w:ascii="Arial" w:hAnsi="Arial" w:cs="Arial"/>
          <w:color w:val="000000" w:themeColor="text1"/>
          <w:shd w:val="clear" w:color="auto" w:fill="FFFFFF"/>
        </w:rPr>
        <w:t xml:space="preserve"> row, SQL database tables are designed to store the same type of data in each and every row. This is because, relational databases enforce fixed schema and do not allow such flexibility. In Table storage, we refer to a row as an entity.</w:t>
      </w:r>
    </w:p>
    <w:p w:rsidR="002C42D9" w:rsidRPr="002C42D9" w:rsidRDefault="002C42D9" w:rsidP="002C42D9">
      <w:pPr>
        <w:pStyle w:val="ListParagraph"/>
        <w:numPr>
          <w:ilvl w:val="0"/>
          <w:numId w:val="1"/>
        </w:numPr>
        <w:rPr>
          <w:rFonts w:ascii="Arial" w:hAnsi="Arial" w:cs="Arial"/>
          <w:color w:val="000000" w:themeColor="text1"/>
        </w:rPr>
      </w:pPr>
      <w:r>
        <w:rPr>
          <w:rFonts w:ascii="Arial" w:hAnsi="Arial" w:cs="Arial"/>
          <w:color w:val="000000" w:themeColor="text1"/>
          <w:shd w:val="clear" w:color="auto" w:fill="FFFFFF"/>
        </w:rPr>
        <w:t>No store procedure</w:t>
      </w:r>
    </w:p>
    <w:p w:rsidR="002C42D9" w:rsidRPr="009F10D5" w:rsidRDefault="002C42D9" w:rsidP="002C42D9">
      <w:pPr>
        <w:pStyle w:val="ListParagraph"/>
        <w:numPr>
          <w:ilvl w:val="0"/>
          <w:numId w:val="1"/>
        </w:numPr>
        <w:rPr>
          <w:rFonts w:ascii="Arial" w:hAnsi="Arial" w:cs="Arial"/>
          <w:color w:val="000000" w:themeColor="text1"/>
        </w:rPr>
      </w:pPr>
      <w:r w:rsidRPr="009F10D5">
        <w:rPr>
          <w:rFonts w:ascii="Arial" w:hAnsi="Arial" w:cs="Arial"/>
          <w:color w:val="000000" w:themeColor="text1"/>
          <w:shd w:val="clear" w:color="auto" w:fill="FFFFFF"/>
        </w:rPr>
        <w:t>In an Azure Table, a unique row is identified by the combination pair of Partition key and Row key. In a relational database, a primary key is used to identify a unique row.</w:t>
      </w:r>
    </w:p>
    <w:p w:rsidR="002C42D9" w:rsidRPr="009F10D5" w:rsidRDefault="002C42D9" w:rsidP="002C42D9">
      <w:pPr>
        <w:pStyle w:val="ListParagraph"/>
        <w:numPr>
          <w:ilvl w:val="0"/>
          <w:numId w:val="1"/>
        </w:numPr>
        <w:rPr>
          <w:rFonts w:ascii="Arial" w:hAnsi="Arial" w:cs="Arial"/>
          <w:color w:val="000000" w:themeColor="text1"/>
        </w:rPr>
      </w:pPr>
      <w:r w:rsidRPr="009F10D5">
        <w:rPr>
          <w:rFonts w:ascii="Arial" w:hAnsi="Arial" w:cs="Arial"/>
          <w:color w:val="000000" w:themeColor="text1"/>
          <w:shd w:val="clear" w:color="auto" w:fill="FFFFFF"/>
        </w:rPr>
        <w:t>In an Azure Table, a unique row is identified by the combination pair of Partition key and Row key. In a relational database, a primary key is used to identify a unique row.</w:t>
      </w:r>
    </w:p>
    <w:p w:rsidR="00E76C76" w:rsidRPr="000A21E4" w:rsidRDefault="00E76C76" w:rsidP="002C42D9">
      <w:pPr>
        <w:pStyle w:val="ListParagraph"/>
        <w:numPr>
          <w:ilvl w:val="0"/>
          <w:numId w:val="1"/>
        </w:numPr>
        <w:rPr>
          <w:rFonts w:ascii="Arial" w:hAnsi="Arial" w:cs="Arial"/>
          <w:color w:val="000000" w:themeColor="text1"/>
        </w:rPr>
      </w:pPr>
      <w:r>
        <w:rPr>
          <w:rFonts w:ascii="Arial" w:hAnsi="Arial" w:cs="Arial"/>
          <w:color w:val="000000"/>
          <w:sz w:val="21"/>
          <w:szCs w:val="21"/>
          <w:shd w:val="clear" w:color="auto" w:fill="FFFFFF"/>
        </w:rPr>
        <w:t>In terms of scalability, Azure Table is more scalable than Azure SQL.</w:t>
      </w:r>
    </w:p>
    <w:p w:rsidR="000A21E4" w:rsidRPr="000A21E4" w:rsidRDefault="000A21E4" w:rsidP="000A21E4">
      <w:pPr>
        <w:pStyle w:val="ListParagraph"/>
        <w:numPr>
          <w:ilvl w:val="0"/>
          <w:numId w:val="1"/>
        </w:numPr>
        <w:rPr>
          <w:rFonts w:ascii="Arial" w:hAnsi="Arial" w:cs="Arial"/>
          <w:color w:val="000000" w:themeColor="text1"/>
        </w:rPr>
      </w:pPr>
      <w:r w:rsidRPr="009F10D5">
        <w:rPr>
          <w:rFonts w:ascii="Arial" w:hAnsi="Arial" w:cs="Arial"/>
          <w:color w:val="000000" w:themeColor="text1"/>
          <w:shd w:val="clear" w:color="auto" w:fill="FFFFFF"/>
        </w:rPr>
        <w:t>Pricing</w:t>
      </w:r>
      <w:r>
        <w:rPr>
          <w:rFonts w:ascii="Arial" w:hAnsi="Arial" w:cs="Arial"/>
          <w:color w:val="000000" w:themeColor="text1"/>
          <w:shd w:val="clear" w:color="auto" w:fill="FFFFFF"/>
        </w:rPr>
        <w:t xml:space="preserve">: (2 </w:t>
      </w:r>
      <w:proofErr w:type="spellStart"/>
      <w:r>
        <w:rPr>
          <w:rFonts w:ascii="Arial" w:hAnsi="Arial" w:cs="Arial"/>
          <w:color w:val="000000" w:themeColor="text1"/>
          <w:shd w:val="clear" w:color="auto" w:fill="FFFFFF"/>
        </w:rPr>
        <w:t>gb</w:t>
      </w:r>
      <w:proofErr w:type="spellEnd"/>
      <w:r>
        <w:rPr>
          <w:rFonts w:ascii="Arial" w:hAnsi="Arial" w:cs="Arial"/>
          <w:color w:val="000000" w:themeColor="text1"/>
          <w:shd w:val="clear" w:color="auto" w:fill="FFFFFF"/>
        </w:rPr>
        <w:t xml:space="preserve"> 7.5 </w:t>
      </w:r>
      <w:proofErr w:type="spellStart"/>
      <w:r>
        <w:rPr>
          <w:rFonts w:ascii="Arial" w:hAnsi="Arial" w:cs="Arial"/>
          <w:color w:val="000000" w:themeColor="text1"/>
          <w:shd w:val="clear" w:color="auto" w:fill="FFFFFF"/>
        </w:rPr>
        <w:t>rs</w:t>
      </w:r>
      <w:proofErr w:type="spellEnd"/>
      <w:r>
        <w:rPr>
          <w:rFonts w:ascii="Arial" w:hAnsi="Arial" w:cs="Arial"/>
          <w:color w:val="000000" w:themeColor="text1"/>
          <w:shd w:val="clear" w:color="auto" w:fill="FFFFFF"/>
        </w:rPr>
        <w:t xml:space="preserve"> , 410 </w:t>
      </w:r>
      <w:proofErr w:type="spellStart"/>
      <w:r>
        <w:rPr>
          <w:rFonts w:ascii="Arial" w:hAnsi="Arial" w:cs="Arial"/>
          <w:color w:val="000000" w:themeColor="text1"/>
          <w:shd w:val="clear" w:color="auto" w:fill="FFFFFF"/>
        </w:rPr>
        <w:t>rs</w:t>
      </w:r>
      <w:proofErr w:type="spellEnd"/>
      <w:r>
        <w:rPr>
          <w:rFonts w:ascii="Arial" w:hAnsi="Arial" w:cs="Arial"/>
          <w:color w:val="000000" w:themeColor="text1"/>
          <w:shd w:val="clear" w:color="auto" w:fill="FFFFFF"/>
        </w:rPr>
        <w:t xml:space="preserve"> monthly storage</w:t>
      </w:r>
      <w:r w:rsidR="00E3250B">
        <w:rPr>
          <w:rFonts w:ascii="Arial" w:hAnsi="Arial" w:cs="Arial"/>
          <w:color w:val="000000" w:themeColor="text1"/>
          <w:shd w:val="clear" w:color="auto" w:fill="FFFFFF"/>
        </w:rPr>
        <w:t xml:space="preserve">, extra storage 1 </w:t>
      </w:r>
      <w:proofErr w:type="spellStart"/>
      <w:r w:rsidR="00E3250B">
        <w:rPr>
          <w:rFonts w:ascii="Arial" w:hAnsi="Arial" w:cs="Arial"/>
          <w:color w:val="000000" w:themeColor="text1"/>
          <w:shd w:val="clear" w:color="auto" w:fill="FFFFFF"/>
        </w:rPr>
        <w:t>gb</w:t>
      </w:r>
      <w:proofErr w:type="spellEnd"/>
      <w:r w:rsidR="00E3250B">
        <w:rPr>
          <w:rFonts w:ascii="Arial" w:hAnsi="Arial" w:cs="Arial"/>
          <w:color w:val="000000" w:themeColor="text1"/>
          <w:shd w:val="clear" w:color="auto" w:fill="FFFFFF"/>
        </w:rPr>
        <w:t xml:space="preserve"> 21 </w:t>
      </w:r>
      <w:proofErr w:type="spellStart"/>
      <w:r w:rsidR="00E3250B">
        <w:rPr>
          <w:rFonts w:ascii="Arial" w:hAnsi="Arial" w:cs="Arial"/>
          <w:color w:val="000000" w:themeColor="text1"/>
          <w:shd w:val="clear" w:color="auto" w:fill="FFFFFF"/>
        </w:rPr>
        <w:t>rs</w:t>
      </w:r>
      <w:proofErr w:type="spellEnd"/>
      <w:r>
        <w:rPr>
          <w:rFonts w:ascii="Arial" w:hAnsi="Arial" w:cs="Arial"/>
          <w:color w:val="000000" w:themeColor="text1"/>
          <w:shd w:val="clear" w:color="auto" w:fill="FFFFFF"/>
        </w:rPr>
        <w:t>)</w:t>
      </w:r>
    </w:p>
    <w:p w:rsidR="00346747" w:rsidRDefault="000A21E4" w:rsidP="00346747">
      <w:pPr>
        <w:pStyle w:val="ListParagraph"/>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extent cx="5943600" cy="1561700"/>
            <wp:effectExtent l="0" t="0" r="0" b="635"/>
            <wp:docPr id="10" name="Picture 10" descr="E:\Azure\Azure Storage\5 2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zure\Azure Storage\5 2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61700"/>
                    </a:xfrm>
                    <a:prstGeom prst="rect">
                      <a:avLst/>
                    </a:prstGeom>
                    <a:noFill/>
                    <a:ln>
                      <a:noFill/>
                    </a:ln>
                  </pic:spPr>
                </pic:pic>
              </a:graphicData>
            </a:graphic>
          </wp:inline>
        </w:drawing>
      </w:r>
    </w:p>
    <w:p w:rsidR="00346747" w:rsidRPr="00346747" w:rsidRDefault="00346747" w:rsidP="00346747">
      <w:pPr>
        <w:rPr>
          <w:rFonts w:ascii="Segoe UI" w:hAnsi="Segoe UI" w:cs="Segoe UI"/>
          <w:sz w:val="36"/>
          <w:szCs w:val="36"/>
        </w:rPr>
      </w:pPr>
      <w:r w:rsidRPr="00F23C03">
        <w:rPr>
          <w:rFonts w:ascii="Segoe UI" w:hAnsi="Segoe UI" w:cs="Segoe UI"/>
          <w:sz w:val="36"/>
          <w:szCs w:val="36"/>
        </w:rPr>
        <w:t xml:space="preserve">Azure Table </w:t>
      </w:r>
      <w:proofErr w:type="spellStart"/>
      <w:r w:rsidRPr="00F23C03">
        <w:rPr>
          <w:rFonts w:ascii="Segoe UI" w:hAnsi="Segoe UI" w:cs="Segoe UI"/>
          <w:sz w:val="36"/>
          <w:szCs w:val="36"/>
        </w:rPr>
        <w:t>vs</w:t>
      </w:r>
      <w:proofErr w:type="spellEnd"/>
      <w:r w:rsidRPr="00F23C03">
        <w:rPr>
          <w:rFonts w:ascii="Segoe UI" w:hAnsi="Segoe UI" w:cs="Segoe UI"/>
          <w:sz w:val="36"/>
          <w:szCs w:val="36"/>
        </w:rPr>
        <w:t xml:space="preserve"> Azure </w:t>
      </w:r>
      <w:r>
        <w:rPr>
          <w:rFonts w:ascii="Segoe UI" w:hAnsi="Segoe UI" w:cs="Segoe UI"/>
          <w:sz w:val="36"/>
          <w:szCs w:val="36"/>
        </w:rPr>
        <w:t>Cosmos</w:t>
      </w:r>
    </w:p>
    <w:p w:rsidR="00346747" w:rsidRDefault="00346747" w:rsidP="00346747">
      <w:pPr>
        <w:rPr>
          <w:rFonts w:ascii="Arial" w:hAnsi="Arial" w:cs="Arial"/>
          <w:color w:val="000000" w:themeColor="text1"/>
        </w:rPr>
      </w:pPr>
      <w:r>
        <w:rPr>
          <w:noProof/>
        </w:rPr>
        <w:drawing>
          <wp:inline distT="0" distB="0" distL="0" distR="0" wp14:anchorId="7E7BDBE4" wp14:editId="70AFA57F">
            <wp:extent cx="5779008" cy="2860243"/>
            <wp:effectExtent l="0" t="0" r="0" b="0"/>
            <wp:docPr id="9" name="Picture 9" descr="E:\Azure\Azure Storage\6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zure\Azure Storage\6 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192" cy="2875677"/>
                    </a:xfrm>
                    <a:prstGeom prst="rect">
                      <a:avLst/>
                    </a:prstGeom>
                    <a:noFill/>
                    <a:ln>
                      <a:noFill/>
                    </a:ln>
                  </pic:spPr>
                </pic:pic>
              </a:graphicData>
            </a:graphic>
          </wp:inline>
        </w:drawing>
      </w:r>
    </w:p>
    <w:p w:rsidR="00BB036E" w:rsidRDefault="00BB036E" w:rsidP="00346747">
      <w:pPr>
        <w:rPr>
          <w:rFonts w:ascii="Arial" w:hAnsi="Arial" w:cs="Arial"/>
          <w:color w:val="000000" w:themeColor="text1"/>
        </w:rPr>
      </w:pPr>
      <w:r>
        <w:rPr>
          <w:rFonts w:ascii="Arial" w:hAnsi="Arial" w:cs="Arial"/>
          <w:noProof/>
          <w:color w:val="000000" w:themeColor="text1"/>
        </w:rPr>
        <w:lastRenderedPageBreak/>
        <w:drawing>
          <wp:inline distT="0" distB="0" distL="0" distR="0">
            <wp:extent cx="5943600" cy="664924"/>
            <wp:effectExtent l="0" t="0" r="0" b="1905"/>
            <wp:docPr id="11" name="Picture 11" descr="E:\Azure\Azure Storage\5 4 cosmo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zure\Azure Storage\5 4 cosmos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4924"/>
                    </a:xfrm>
                    <a:prstGeom prst="rect">
                      <a:avLst/>
                    </a:prstGeom>
                    <a:noFill/>
                    <a:ln>
                      <a:noFill/>
                    </a:ln>
                  </pic:spPr>
                </pic:pic>
              </a:graphicData>
            </a:graphic>
          </wp:inline>
        </w:drawing>
      </w:r>
    </w:p>
    <w:p w:rsidR="00BB036E" w:rsidRDefault="00BB036E" w:rsidP="00346747">
      <w:pPr>
        <w:rPr>
          <w:rFonts w:ascii="Arial" w:hAnsi="Arial" w:cs="Arial"/>
          <w:color w:val="000000" w:themeColor="text1"/>
        </w:rPr>
      </w:pPr>
      <w:r>
        <w:rPr>
          <w:rFonts w:ascii="Arial" w:hAnsi="Arial" w:cs="Arial"/>
          <w:noProof/>
          <w:color w:val="000000" w:themeColor="text1"/>
        </w:rPr>
        <w:drawing>
          <wp:inline distT="0" distB="0" distL="0" distR="0">
            <wp:extent cx="5943600" cy="744832"/>
            <wp:effectExtent l="0" t="0" r="0" b="0"/>
            <wp:docPr id="12" name="Picture 12" descr="E:\Azure\Azure Storage\5 4 cos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zure\Azure Storage\5 4 cosm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44832"/>
                    </a:xfrm>
                    <a:prstGeom prst="rect">
                      <a:avLst/>
                    </a:prstGeom>
                    <a:noFill/>
                    <a:ln>
                      <a:noFill/>
                    </a:ln>
                  </pic:spPr>
                </pic:pic>
              </a:graphicData>
            </a:graphic>
          </wp:inline>
        </w:drawing>
      </w:r>
    </w:p>
    <w:p w:rsidR="00BB036E" w:rsidRPr="00346747" w:rsidRDefault="00BB036E" w:rsidP="00346747">
      <w:pPr>
        <w:rPr>
          <w:rFonts w:ascii="Arial" w:hAnsi="Arial" w:cs="Arial"/>
          <w:color w:val="000000" w:themeColor="text1"/>
        </w:rPr>
      </w:pPr>
      <w:r>
        <w:rPr>
          <w:rFonts w:ascii="Arial" w:hAnsi="Arial" w:cs="Arial"/>
          <w:noProof/>
          <w:color w:val="000000" w:themeColor="text1"/>
        </w:rPr>
        <w:drawing>
          <wp:inline distT="0" distB="0" distL="0" distR="0">
            <wp:extent cx="5943600" cy="1185585"/>
            <wp:effectExtent l="0" t="0" r="0" b="0"/>
            <wp:docPr id="13" name="Picture 13" descr="E:\Azure\Azure Storage\5 4 cosmo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zure\Azure Storage\5 4 cosmos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85585"/>
                    </a:xfrm>
                    <a:prstGeom prst="rect">
                      <a:avLst/>
                    </a:prstGeom>
                    <a:noFill/>
                    <a:ln>
                      <a:noFill/>
                    </a:ln>
                  </pic:spPr>
                </pic:pic>
              </a:graphicData>
            </a:graphic>
          </wp:inline>
        </w:drawing>
      </w:r>
      <w:bookmarkStart w:id="0" w:name="_GoBack"/>
      <w:bookmarkEnd w:id="0"/>
    </w:p>
    <w:sectPr w:rsidR="00BB036E" w:rsidRPr="0034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32D"/>
    <w:multiLevelType w:val="hybridMultilevel"/>
    <w:tmpl w:val="DA86E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06"/>
    <w:rsid w:val="000A21E4"/>
    <w:rsid w:val="000D6618"/>
    <w:rsid w:val="0013483F"/>
    <w:rsid w:val="00196F29"/>
    <w:rsid w:val="002C42D9"/>
    <w:rsid w:val="00326AEC"/>
    <w:rsid w:val="00340236"/>
    <w:rsid w:val="00346747"/>
    <w:rsid w:val="00382539"/>
    <w:rsid w:val="00551D06"/>
    <w:rsid w:val="007C5424"/>
    <w:rsid w:val="00956611"/>
    <w:rsid w:val="00994E04"/>
    <w:rsid w:val="009957AE"/>
    <w:rsid w:val="009F10D5"/>
    <w:rsid w:val="00AA11EE"/>
    <w:rsid w:val="00B778B6"/>
    <w:rsid w:val="00BB036E"/>
    <w:rsid w:val="00C110FF"/>
    <w:rsid w:val="00D36DCF"/>
    <w:rsid w:val="00D456B4"/>
    <w:rsid w:val="00E3250B"/>
    <w:rsid w:val="00E76C76"/>
    <w:rsid w:val="00F2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EE"/>
    <w:rPr>
      <w:rFonts w:ascii="Tahoma" w:hAnsi="Tahoma" w:cs="Tahoma"/>
      <w:sz w:val="16"/>
      <w:szCs w:val="16"/>
    </w:rPr>
  </w:style>
  <w:style w:type="paragraph" w:styleId="ListParagraph">
    <w:name w:val="List Paragraph"/>
    <w:basedOn w:val="Normal"/>
    <w:uiPriority w:val="34"/>
    <w:qFormat/>
    <w:rsid w:val="002C4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EE"/>
    <w:rPr>
      <w:rFonts w:ascii="Tahoma" w:hAnsi="Tahoma" w:cs="Tahoma"/>
      <w:sz w:val="16"/>
      <w:szCs w:val="16"/>
    </w:rPr>
  </w:style>
  <w:style w:type="paragraph" w:styleId="ListParagraph">
    <w:name w:val="List Paragraph"/>
    <w:basedOn w:val="Normal"/>
    <w:uiPriority w:val="34"/>
    <w:qFormat/>
    <w:rsid w:val="002C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3040</TotalTime>
  <Pages>7</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WarsusVerma</dc:creator>
  <cp:lastModifiedBy>WarsusVerma</cp:lastModifiedBy>
  <cp:revision>18</cp:revision>
  <dcterms:created xsi:type="dcterms:W3CDTF">2023-02-17T07:10:00Z</dcterms:created>
  <dcterms:modified xsi:type="dcterms:W3CDTF">2023-02-19T09:50:00Z</dcterms:modified>
</cp:coreProperties>
</file>