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9525" w14:textId="77777777" w:rsidR="001B6EA8" w:rsidRPr="00B90637" w:rsidRDefault="004742DC">
      <w:pPr>
        <w:rPr>
          <w:rStyle w:val="A0"/>
          <w:lang w:val="en-GB"/>
        </w:rPr>
      </w:pPr>
      <w:r w:rsidRPr="00B90637">
        <w:rPr>
          <w:noProof/>
          <w:lang w:val="en-GB"/>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06FC91F9" w14:textId="77777777" w:rsidR="001B6EA8" w:rsidRPr="00B90637" w:rsidRDefault="004742DC">
      <w:pPr>
        <w:pStyle w:val="Title"/>
        <w:rPr>
          <w:sz w:val="56"/>
          <w:lang w:val="en-GB"/>
        </w:rPr>
      </w:pPr>
      <w:r w:rsidRPr="00B90637">
        <w:rPr>
          <w:rFonts w:ascii="Lato Thin" w:hAnsi="Lato Thin" w:cs="Lato Thin"/>
          <w:noProof/>
          <w:color w:val="3B448C"/>
          <w:sz w:val="56"/>
          <w:lang w:val="en-GB"/>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B90637">
        <w:rPr>
          <w:rFonts w:ascii="Lato Thin" w:hAnsi="Lato Thin" w:cs="Lato Thin"/>
          <w:noProof/>
          <w:color w:val="3B448C"/>
          <w:sz w:val="56"/>
          <w:lang w:val="en-GB"/>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762D94" w:rsidRPr="00B90637">
        <w:rPr>
          <w:sz w:val="56"/>
          <w:lang w:val="en-GB"/>
        </w:rPr>
        <w:t xml:space="preserve">Policies around </w:t>
      </w:r>
      <w:r w:rsidR="0019359B" w:rsidRPr="00B90637">
        <w:rPr>
          <w:sz w:val="56"/>
          <w:lang w:val="en-GB"/>
        </w:rPr>
        <w:t>vulnerability and patch management</w:t>
      </w:r>
    </w:p>
    <w:p w14:paraId="2278B5A8" w14:textId="77777777" w:rsidR="001B6EA8" w:rsidRPr="00B90637" w:rsidRDefault="004742DC">
      <w:pPr>
        <w:pStyle w:val="Coversous-titre"/>
        <w:rPr>
          <w:noProof/>
          <w:lang w:val="en-GB"/>
        </w:rPr>
      </w:pPr>
      <w:r w:rsidRPr="00B90637">
        <w:rPr>
          <w:lang w:val="en-GB"/>
        </w:rPr>
        <w:t xml:space="preserve"> Template</w:t>
      </w:r>
    </w:p>
    <w:p w14:paraId="0BDDAA5A" w14:textId="77777777" w:rsidR="001B6EA8" w:rsidRPr="00B90637" w:rsidRDefault="004742DC">
      <w:pPr>
        <w:pStyle w:val="Heading1"/>
        <w:rPr>
          <w:noProof/>
          <w:lang w:val="en-GB"/>
        </w:rPr>
      </w:pPr>
      <w:bookmarkStart w:id="0" w:name="_Toc160457572"/>
      <w:r w:rsidRPr="00B90637">
        <w:rPr>
          <w:lang w:val="en-GB"/>
        </w:rPr>
        <w:lastRenderedPageBreak/>
        <w:t>Using this document</w:t>
      </w:r>
      <w:bookmarkEnd w:id="0"/>
    </w:p>
    <w:p w14:paraId="51DCFAA3" w14:textId="77777777" w:rsidR="001B6EA8" w:rsidRPr="00B90637" w:rsidRDefault="004742DC">
      <w:pPr>
        <w:pStyle w:val="ListBullet"/>
        <w:rPr>
          <w:lang w:val="en-GB"/>
        </w:rPr>
      </w:pPr>
      <w:r w:rsidRPr="00B90637">
        <w:rPr>
          <w:lang w:val="en-GB"/>
        </w:rPr>
        <w:t xml:space="preserve">This policy was drafted so that the document can be used for the 3 different </w:t>
      </w:r>
      <w:proofErr w:type="spellStart"/>
      <w:r w:rsidRPr="00B90637">
        <w:rPr>
          <w:b/>
          <w:bCs/>
          <w:lang w:val="en-GB"/>
        </w:rPr>
        <w:t>CyFun</w:t>
      </w:r>
      <w:proofErr w:type="spellEnd"/>
      <w:r w:rsidRPr="00B90637">
        <w:rPr>
          <w:b/>
          <w:bCs/>
          <w:lang w:val="en-GB"/>
        </w:rPr>
        <w:t xml:space="preserve"> </w:t>
      </w:r>
      <w:r w:rsidRPr="00B90637">
        <w:rPr>
          <w:lang w:val="en-GB"/>
        </w:rPr>
        <w:t>assurance levels. (</w:t>
      </w:r>
      <w:r w:rsidRPr="00B90637">
        <w:rPr>
          <w:rFonts w:asciiTheme="minorHAnsi" w:eastAsiaTheme="minorHAnsi" w:hAnsiTheme="minorHAnsi" w:cstheme="minorBidi"/>
          <w:b/>
          <w:bCs/>
          <w:color w:val="A8D08D"/>
          <w:sz w:val="22"/>
          <w:lang w:val="en-GB"/>
        </w:rPr>
        <w:t>Basic</w:t>
      </w:r>
      <w:r w:rsidRPr="00B90637">
        <w:rPr>
          <w:lang w:val="en-GB"/>
        </w:rPr>
        <w:t xml:space="preserve">, </w:t>
      </w:r>
      <w:r w:rsidRPr="00B90637">
        <w:rPr>
          <w:b/>
          <w:bCs/>
          <w:color w:val="8EAADB"/>
          <w:lang w:val="en-GB"/>
        </w:rPr>
        <w:t>Important</w:t>
      </w:r>
      <w:r w:rsidRPr="00B90637">
        <w:rPr>
          <w:lang w:val="en-GB"/>
        </w:rPr>
        <w:t xml:space="preserve">, </w:t>
      </w:r>
      <w:r w:rsidRPr="00B90637">
        <w:rPr>
          <w:b/>
          <w:bCs/>
          <w:color w:val="C45911"/>
          <w:lang w:val="en-GB"/>
        </w:rPr>
        <w:t>Essential</w:t>
      </w:r>
      <w:r w:rsidRPr="00B90637">
        <w:rPr>
          <w:lang w:val="en-GB"/>
        </w:rPr>
        <w:t>)</w:t>
      </w:r>
    </w:p>
    <w:p w14:paraId="2588250B" w14:textId="77777777" w:rsidR="001B6EA8" w:rsidRPr="00B90637" w:rsidRDefault="004742DC">
      <w:pPr>
        <w:pStyle w:val="ListBullet"/>
        <w:rPr>
          <w:lang w:val="en-GB"/>
        </w:rPr>
      </w:pPr>
      <w:r w:rsidRPr="00B90637">
        <w:rPr>
          <w:lang w:val="en-GB"/>
        </w:rPr>
        <w:t>The needs required to meet a certain level of assurance will be made clear by indicating the proposed text in the colour mentioned above</w:t>
      </w:r>
      <w:r w:rsidR="000F4D66" w:rsidRPr="00B90637">
        <w:rPr>
          <w:lang w:val="en-GB"/>
        </w:rPr>
        <w:t xml:space="preserve">. </w:t>
      </w:r>
    </w:p>
    <w:sdt>
      <w:sdtPr>
        <w:rPr>
          <w:rFonts w:ascii="Lato-Semibold" w:eastAsia="Lato-Semibold" w:hAnsi="Lato-Semibold" w:cs="Lato-Semibold"/>
          <w:color w:val="auto"/>
          <w:sz w:val="22"/>
          <w:szCs w:val="22"/>
          <w:lang w:val="en-GB"/>
        </w:rPr>
        <w:id w:val="1155415681"/>
        <w:docPartObj>
          <w:docPartGallery w:val="Table of Contents"/>
          <w:docPartUnique/>
        </w:docPartObj>
      </w:sdtPr>
      <w:sdtEndPr>
        <w:rPr>
          <w:b/>
          <w:bCs/>
          <w:noProof/>
        </w:rPr>
      </w:sdtEndPr>
      <w:sdtContent>
        <w:p w14:paraId="7301EB10" w14:textId="77777777" w:rsidR="001B6EA8" w:rsidRPr="00B90637" w:rsidRDefault="004742DC">
          <w:pPr>
            <w:pStyle w:val="TOCHeading"/>
            <w:rPr>
              <w:lang w:val="en-GB"/>
            </w:rPr>
          </w:pPr>
          <w:r w:rsidRPr="00B90637">
            <w:rPr>
              <w:lang w:val="en-GB"/>
            </w:rPr>
            <w:t>Content</w:t>
          </w:r>
        </w:p>
        <w:p w14:paraId="34E9F05F" w14:textId="5574FEAA" w:rsidR="004742DC" w:rsidRDefault="00F8611D">
          <w:pPr>
            <w:pStyle w:val="TOC1"/>
            <w:rPr>
              <w:rFonts w:cstheme="minorBidi"/>
              <w:noProof/>
              <w:kern w:val="2"/>
              <w:lang w:val="nl-BE" w:eastAsia="nl-BE"/>
              <w14:ligatures w14:val="standardContextual"/>
            </w:rPr>
          </w:pPr>
          <w:r w:rsidRPr="00B90637">
            <w:rPr>
              <w:lang w:val="en-GB"/>
            </w:rPr>
            <w:fldChar w:fldCharType="begin"/>
          </w:r>
          <w:r w:rsidR="004742DC" w:rsidRPr="00B90637">
            <w:rPr>
              <w:lang w:val="en-GB"/>
            </w:rPr>
            <w:instrText xml:space="preserve"> TOC \o "1-3" \h \z \u </w:instrText>
          </w:r>
          <w:r w:rsidRPr="00B90637">
            <w:rPr>
              <w:lang w:val="en-GB"/>
            </w:rPr>
            <w:fldChar w:fldCharType="separate"/>
          </w:r>
          <w:hyperlink w:anchor="_Toc160457572" w:history="1">
            <w:r w:rsidR="004742DC" w:rsidRPr="00B70D8E">
              <w:rPr>
                <w:rStyle w:val="Hyperlink"/>
                <w:noProof/>
                <w:lang w:val="en-GB"/>
              </w:rPr>
              <w:t>Using this document</w:t>
            </w:r>
            <w:r w:rsidR="004742DC">
              <w:rPr>
                <w:noProof/>
                <w:webHidden/>
              </w:rPr>
              <w:tab/>
            </w:r>
            <w:r w:rsidR="004742DC">
              <w:rPr>
                <w:noProof/>
                <w:webHidden/>
              </w:rPr>
              <w:fldChar w:fldCharType="begin"/>
            </w:r>
            <w:r w:rsidR="004742DC">
              <w:rPr>
                <w:noProof/>
                <w:webHidden/>
              </w:rPr>
              <w:instrText xml:space="preserve"> PAGEREF _Toc160457572 \h </w:instrText>
            </w:r>
            <w:r w:rsidR="004742DC">
              <w:rPr>
                <w:noProof/>
                <w:webHidden/>
              </w:rPr>
            </w:r>
            <w:r w:rsidR="004742DC">
              <w:rPr>
                <w:noProof/>
                <w:webHidden/>
              </w:rPr>
              <w:fldChar w:fldCharType="separate"/>
            </w:r>
            <w:r w:rsidR="004742DC">
              <w:rPr>
                <w:noProof/>
                <w:webHidden/>
              </w:rPr>
              <w:t>2</w:t>
            </w:r>
            <w:r w:rsidR="004742DC">
              <w:rPr>
                <w:noProof/>
                <w:webHidden/>
              </w:rPr>
              <w:fldChar w:fldCharType="end"/>
            </w:r>
          </w:hyperlink>
        </w:p>
        <w:p w14:paraId="0DB73FAF" w14:textId="47D45773" w:rsidR="004742DC" w:rsidRDefault="004742DC">
          <w:pPr>
            <w:pStyle w:val="TOC1"/>
            <w:rPr>
              <w:rFonts w:cstheme="minorBidi"/>
              <w:noProof/>
              <w:kern w:val="2"/>
              <w:lang w:val="nl-BE" w:eastAsia="nl-BE"/>
              <w14:ligatures w14:val="standardContextual"/>
            </w:rPr>
          </w:pPr>
          <w:hyperlink w:anchor="_Toc160457573" w:history="1">
            <w:r w:rsidRPr="00B70D8E">
              <w:rPr>
                <w:rStyle w:val="Hyperlink"/>
                <w:noProof/>
                <w:lang w:val="en-GB"/>
              </w:rPr>
              <w:t>Authority and review</w:t>
            </w:r>
            <w:r>
              <w:rPr>
                <w:noProof/>
                <w:webHidden/>
              </w:rPr>
              <w:tab/>
            </w:r>
            <w:r>
              <w:rPr>
                <w:noProof/>
                <w:webHidden/>
              </w:rPr>
              <w:fldChar w:fldCharType="begin"/>
            </w:r>
            <w:r>
              <w:rPr>
                <w:noProof/>
                <w:webHidden/>
              </w:rPr>
              <w:instrText xml:space="preserve"> PAGEREF _Toc160457573 \h </w:instrText>
            </w:r>
            <w:r>
              <w:rPr>
                <w:noProof/>
                <w:webHidden/>
              </w:rPr>
            </w:r>
            <w:r>
              <w:rPr>
                <w:noProof/>
                <w:webHidden/>
              </w:rPr>
              <w:fldChar w:fldCharType="separate"/>
            </w:r>
            <w:r>
              <w:rPr>
                <w:noProof/>
                <w:webHidden/>
              </w:rPr>
              <w:t>3</w:t>
            </w:r>
            <w:r>
              <w:rPr>
                <w:noProof/>
                <w:webHidden/>
              </w:rPr>
              <w:fldChar w:fldCharType="end"/>
            </w:r>
          </w:hyperlink>
        </w:p>
        <w:p w14:paraId="4A12E7E0" w14:textId="71B06012" w:rsidR="004742DC" w:rsidRDefault="004742DC">
          <w:pPr>
            <w:pStyle w:val="TOC2"/>
            <w:tabs>
              <w:tab w:val="right" w:leader="dot" w:pos="9062"/>
            </w:tabs>
            <w:rPr>
              <w:rFonts w:cstheme="minorBidi"/>
              <w:noProof/>
              <w:kern w:val="2"/>
              <w:lang w:val="nl-BE" w:eastAsia="nl-BE"/>
              <w14:ligatures w14:val="standardContextual"/>
            </w:rPr>
          </w:pPr>
          <w:hyperlink w:anchor="_Toc160457574" w:history="1">
            <w:r w:rsidRPr="00B70D8E">
              <w:rPr>
                <w:rStyle w:val="Hyperlink"/>
                <w:noProof/>
                <w:lang w:val="en-GB"/>
              </w:rPr>
              <w:t>Document control and review</w:t>
            </w:r>
            <w:r>
              <w:rPr>
                <w:noProof/>
                <w:webHidden/>
              </w:rPr>
              <w:tab/>
            </w:r>
            <w:r>
              <w:rPr>
                <w:noProof/>
                <w:webHidden/>
              </w:rPr>
              <w:fldChar w:fldCharType="begin"/>
            </w:r>
            <w:r>
              <w:rPr>
                <w:noProof/>
                <w:webHidden/>
              </w:rPr>
              <w:instrText xml:space="preserve"> PAGEREF _Toc160457574 \h </w:instrText>
            </w:r>
            <w:r>
              <w:rPr>
                <w:noProof/>
                <w:webHidden/>
              </w:rPr>
            </w:r>
            <w:r>
              <w:rPr>
                <w:noProof/>
                <w:webHidden/>
              </w:rPr>
              <w:fldChar w:fldCharType="separate"/>
            </w:r>
            <w:r>
              <w:rPr>
                <w:noProof/>
                <w:webHidden/>
              </w:rPr>
              <w:t>3</w:t>
            </w:r>
            <w:r>
              <w:rPr>
                <w:noProof/>
                <w:webHidden/>
              </w:rPr>
              <w:fldChar w:fldCharType="end"/>
            </w:r>
          </w:hyperlink>
        </w:p>
        <w:p w14:paraId="52566B45" w14:textId="074FB309" w:rsidR="004742DC" w:rsidRDefault="004742DC">
          <w:pPr>
            <w:pStyle w:val="TOC2"/>
            <w:tabs>
              <w:tab w:val="right" w:leader="dot" w:pos="9062"/>
            </w:tabs>
            <w:rPr>
              <w:rFonts w:cstheme="minorBidi"/>
              <w:noProof/>
              <w:kern w:val="2"/>
              <w:lang w:val="nl-BE" w:eastAsia="nl-BE"/>
              <w14:ligatures w14:val="standardContextual"/>
            </w:rPr>
          </w:pPr>
          <w:hyperlink w:anchor="_Toc160457575" w:history="1">
            <w:r w:rsidRPr="00B70D8E">
              <w:rPr>
                <w:rStyle w:val="Hyperlink"/>
                <w:noProof/>
                <w:lang w:val="en-GB"/>
              </w:rPr>
              <w:t>Version management</w:t>
            </w:r>
            <w:r>
              <w:rPr>
                <w:noProof/>
                <w:webHidden/>
              </w:rPr>
              <w:tab/>
            </w:r>
            <w:r>
              <w:rPr>
                <w:noProof/>
                <w:webHidden/>
              </w:rPr>
              <w:fldChar w:fldCharType="begin"/>
            </w:r>
            <w:r>
              <w:rPr>
                <w:noProof/>
                <w:webHidden/>
              </w:rPr>
              <w:instrText xml:space="preserve"> PAGEREF _Toc160457575 \h </w:instrText>
            </w:r>
            <w:r>
              <w:rPr>
                <w:noProof/>
                <w:webHidden/>
              </w:rPr>
            </w:r>
            <w:r>
              <w:rPr>
                <w:noProof/>
                <w:webHidden/>
              </w:rPr>
              <w:fldChar w:fldCharType="separate"/>
            </w:r>
            <w:r>
              <w:rPr>
                <w:noProof/>
                <w:webHidden/>
              </w:rPr>
              <w:t>3</w:t>
            </w:r>
            <w:r>
              <w:rPr>
                <w:noProof/>
                <w:webHidden/>
              </w:rPr>
              <w:fldChar w:fldCharType="end"/>
            </w:r>
          </w:hyperlink>
        </w:p>
        <w:p w14:paraId="585E0950" w14:textId="19D6D1F2" w:rsidR="004742DC" w:rsidRDefault="004742DC">
          <w:pPr>
            <w:pStyle w:val="TOC1"/>
            <w:rPr>
              <w:rFonts w:cstheme="minorBidi"/>
              <w:noProof/>
              <w:kern w:val="2"/>
              <w:lang w:val="nl-BE" w:eastAsia="nl-BE"/>
              <w14:ligatures w14:val="standardContextual"/>
            </w:rPr>
          </w:pPr>
          <w:hyperlink w:anchor="_Toc160457576" w:history="1">
            <w:r w:rsidRPr="00B70D8E">
              <w:rPr>
                <w:rStyle w:val="Hyperlink"/>
                <w:noProof/>
                <w:lang w:val="en-GB"/>
              </w:rPr>
              <w:t>Intro</w:t>
            </w:r>
            <w:r>
              <w:rPr>
                <w:noProof/>
                <w:webHidden/>
              </w:rPr>
              <w:tab/>
            </w:r>
            <w:r>
              <w:rPr>
                <w:noProof/>
                <w:webHidden/>
              </w:rPr>
              <w:fldChar w:fldCharType="begin"/>
            </w:r>
            <w:r>
              <w:rPr>
                <w:noProof/>
                <w:webHidden/>
              </w:rPr>
              <w:instrText xml:space="preserve"> PAGEREF _Toc160457576 \h </w:instrText>
            </w:r>
            <w:r>
              <w:rPr>
                <w:noProof/>
                <w:webHidden/>
              </w:rPr>
            </w:r>
            <w:r>
              <w:rPr>
                <w:noProof/>
                <w:webHidden/>
              </w:rPr>
              <w:fldChar w:fldCharType="separate"/>
            </w:r>
            <w:r>
              <w:rPr>
                <w:noProof/>
                <w:webHidden/>
              </w:rPr>
              <w:t>4</w:t>
            </w:r>
            <w:r>
              <w:rPr>
                <w:noProof/>
                <w:webHidden/>
              </w:rPr>
              <w:fldChar w:fldCharType="end"/>
            </w:r>
          </w:hyperlink>
        </w:p>
        <w:p w14:paraId="2A981456" w14:textId="6D08CBD0" w:rsidR="004742DC" w:rsidRDefault="004742DC">
          <w:pPr>
            <w:pStyle w:val="TOC1"/>
            <w:rPr>
              <w:rFonts w:cstheme="minorBidi"/>
              <w:noProof/>
              <w:kern w:val="2"/>
              <w:lang w:val="nl-BE" w:eastAsia="nl-BE"/>
              <w14:ligatures w14:val="standardContextual"/>
            </w:rPr>
          </w:pPr>
          <w:hyperlink w:anchor="_Toc160457577" w:history="1">
            <w:r w:rsidRPr="00B70D8E">
              <w:rPr>
                <w:rStyle w:val="Hyperlink"/>
                <w:noProof/>
                <w:lang w:val="en-GB"/>
              </w:rPr>
              <w:t>Managing vulnerabilities</w:t>
            </w:r>
            <w:r>
              <w:rPr>
                <w:noProof/>
                <w:webHidden/>
              </w:rPr>
              <w:tab/>
            </w:r>
            <w:r>
              <w:rPr>
                <w:noProof/>
                <w:webHidden/>
              </w:rPr>
              <w:fldChar w:fldCharType="begin"/>
            </w:r>
            <w:r>
              <w:rPr>
                <w:noProof/>
                <w:webHidden/>
              </w:rPr>
              <w:instrText xml:space="preserve"> PAGEREF _Toc160457577 \h </w:instrText>
            </w:r>
            <w:r>
              <w:rPr>
                <w:noProof/>
                <w:webHidden/>
              </w:rPr>
            </w:r>
            <w:r>
              <w:rPr>
                <w:noProof/>
                <w:webHidden/>
              </w:rPr>
              <w:fldChar w:fldCharType="separate"/>
            </w:r>
            <w:r>
              <w:rPr>
                <w:noProof/>
                <w:webHidden/>
              </w:rPr>
              <w:t>4</w:t>
            </w:r>
            <w:r>
              <w:rPr>
                <w:noProof/>
                <w:webHidden/>
              </w:rPr>
              <w:fldChar w:fldCharType="end"/>
            </w:r>
          </w:hyperlink>
        </w:p>
        <w:p w14:paraId="2750EBA7" w14:textId="1A8309AF" w:rsidR="004742DC" w:rsidRDefault="004742DC">
          <w:pPr>
            <w:pStyle w:val="TOC2"/>
            <w:tabs>
              <w:tab w:val="right" w:leader="dot" w:pos="9062"/>
            </w:tabs>
            <w:rPr>
              <w:rFonts w:cstheme="minorBidi"/>
              <w:noProof/>
              <w:kern w:val="2"/>
              <w:lang w:val="nl-BE" w:eastAsia="nl-BE"/>
              <w14:ligatures w14:val="standardContextual"/>
            </w:rPr>
          </w:pPr>
          <w:hyperlink w:anchor="_Toc160457578" w:history="1">
            <w:r w:rsidRPr="00B70D8E">
              <w:rPr>
                <w:rStyle w:val="Hyperlink"/>
                <w:noProof/>
                <w:lang w:val="en-GB"/>
              </w:rPr>
              <w:t>Risk assessment</w:t>
            </w:r>
            <w:r>
              <w:rPr>
                <w:noProof/>
                <w:webHidden/>
              </w:rPr>
              <w:tab/>
            </w:r>
            <w:r>
              <w:rPr>
                <w:noProof/>
                <w:webHidden/>
              </w:rPr>
              <w:fldChar w:fldCharType="begin"/>
            </w:r>
            <w:r>
              <w:rPr>
                <w:noProof/>
                <w:webHidden/>
              </w:rPr>
              <w:instrText xml:space="preserve"> PAGEREF _Toc160457578 \h </w:instrText>
            </w:r>
            <w:r>
              <w:rPr>
                <w:noProof/>
                <w:webHidden/>
              </w:rPr>
            </w:r>
            <w:r>
              <w:rPr>
                <w:noProof/>
                <w:webHidden/>
              </w:rPr>
              <w:fldChar w:fldCharType="separate"/>
            </w:r>
            <w:r>
              <w:rPr>
                <w:noProof/>
                <w:webHidden/>
              </w:rPr>
              <w:t>4</w:t>
            </w:r>
            <w:r>
              <w:rPr>
                <w:noProof/>
                <w:webHidden/>
              </w:rPr>
              <w:fldChar w:fldCharType="end"/>
            </w:r>
          </w:hyperlink>
        </w:p>
        <w:p w14:paraId="666D3949" w14:textId="3C756660" w:rsidR="004742DC" w:rsidRDefault="004742DC">
          <w:pPr>
            <w:pStyle w:val="TOC2"/>
            <w:tabs>
              <w:tab w:val="right" w:leader="dot" w:pos="9062"/>
            </w:tabs>
            <w:rPr>
              <w:rFonts w:cstheme="minorBidi"/>
              <w:noProof/>
              <w:kern w:val="2"/>
              <w:lang w:val="nl-BE" w:eastAsia="nl-BE"/>
              <w14:ligatures w14:val="standardContextual"/>
            </w:rPr>
          </w:pPr>
          <w:hyperlink w:anchor="_Toc160457579" w:history="1">
            <w:r w:rsidRPr="00B70D8E">
              <w:rPr>
                <w:rStyle w:val="Hyperlink"/>
                <w:noProof/>
                <w:lang w:val="en-GB"/>
              </w:rPr>
              <w:t>Scanning for internal vulnerabilities</w:t>
            </w:r>
            <w:r>
              <w:rPr>
                <w:noProof/>
                <w:webHidden/>
              </w:rPr>
              <w:tab/>
            </w:r>
            <w:r>
              <w:rPr>
                <w:noProof/>
                <w:webHidden/>
              </w:rPr>
              <w:fldChar w:fldCharType="begin"/>
            </w:r>
            <w:r>
              <w:rPr>
                <w:noProof/>
                <w:webHidden/>
              </w:rPr>
              <w:instrText xml:space="preserve"> PAGEREF _Toc160457579 \h </w:instrText>
            </w:r>
            <w:r>
              <w:rPr>
                <w:noProof/>
                <w:webHidden/>
              </w:rPr>
            </w:r>
            <w:r>
              <w:rPr>
                <w:noProof/>
                <w:webHidden/>
              </w:rPr>
              <w:fldChar w:fldCharType="separate"/>
            </w:r>
            <w:r>
              <w:rPr>
                <w:noProof/>
                <w:webHidden/>
              </w:rPr>
              <w:t>4</w:t>
            </w:r>
            <w:r>
              <w:rPr>
                <w:noProof/>
                <w:webHidden/>
              </w:rPr>
              <w:fldChar w:fldCharType="end"/>
            </w:r>
          </w:hyperlink>
        </w:p>
        <w:p w14:paraId="073B9AA3" w14:textId="4144A1FC" w:rsidR="004742DC" w:rsidRDefault="004742DC">
          <w:pPr>
            <w:pStyle w:val="TOC2"/>
            <w:tabs>
              <w:tab w:val="right" w:leader="dot" w:pos="9062"/>
            </w:tabs>
            <w:rPr>
              <w:rFonts w:cstheme="minorBidi"/>
              <w:noProof/>
              <w:kern w:val="2"/>
              <w:lang w:val="nl-BE" w:eastAsia="nl-BE"/>
              <w14:ligatures w14:val="standardContextual"/>
            </w:rPr>
          </w:pPr>
          <w:hyperlink w:anchor="_Toc160457580" w:history="1">
            <w:r w:rsidRPr="00B70D8E">
              <w:rPr>
                <w:rStyle w:val="Hyperlink"/>
                <w:noProof/>
                <w:lang w:val="en-GB"/>
              </w:rPr>
              <w:t>Scanning for external vulnerabilities</w:t>
            </w:r>
            <w:r>
              <w:rPr>
                <w:noProof/>
                <w:webHidden/>
              </w:rPr>
              <w:tab/>
            </w:r>
            <w:r>
              <w:rPr>
                <w:noProof/>
                <w:webHidden/>
              </w:rPr>
              <w:fldChar w:fldCharType="begin"/>
            </w:r>
            <w:r>
              <w:rPr>
                <w:noProof/>
                <w:webHidden/>
              </w:rPr>
              <w:instrText xml:space="preserve"> PAGEREF _Toc160457580 \h </w:instrText>
            </w:r>
            <w:r>
              <w:rPr>
                <w:noProof/>
                <w:webHidden/>
              </w:rPr>
            </w:r>
            <w:r>
              <w:rPr>
                <w:noProof/>
                <w:webHidden/>
              </w:rPr>
              <w:fldChar w:fldCharType="separate"/>
            </w:r>
            <w:r>
              <w:rPr>
                <w:noProof/>
                <w:webHidden/>
              </w:rPr>
              <w:t>4</w:t>
            </w:r>
            <w:r>
              <w:rPr>
                <w:noProof/>
                <w:webHidden/>
              </w:rPr>
              <w:fldChar w:fldCharType="end"/>
            </w:r>
          </w:hyperlink>
        </w:p>
        <w:p w14:paraId="14A80F06" w14:textId="54E9D82C" w:rsidR="004742DC" w:rsidRDefault="004742DC">
          <w:pPr>
            <w:pStyle w:val="TOC2"/>
            <w:tabs>
              <w:tab w:val="right" w:leader="dot" w:pos="9062"/>
            </w:tabs>
            <w:rPr>
              <w:rFonts w:cstheme="minorBidi"/>
              <w:noProof/>
              <w:kern w:val="2"/>
              <w:lang w:val="nl-BE" w:eastAsia="nl-BE"/>
              <w14:ligatures w14:val="standardContextual"/>
            </w:rPr>
          </w:pPr>
          <w:hyperlink w:anchor="_Toc160457581" w:history="1">
            <w:r w:rsidRPr="00B70D8E">
              <w:rPr>
                <w:rStyle w:val="Hyperlink"/>
                <w:noProof/>
                <w:lang w:val="en-GB"/>
              </w:rPr>
              <w:t>IDS/IPS</w:t>
            </w:r>
            <w:r>
              <w:rPr>
                <w:noProof/>
                <w:webHidden/>
              </w:rPr>
              <w:tab/>
            </w:r>
            <w:r>
              <w:rPr>
                <w:noProof/>
                <w:webHidden/>
              </w:rPr>
              <w:fldChar w:fldCharType="begin"/>
            </w:r>
            <w:r>
              <w:rPr>
                <w:noProof/>
                <w:webHidden/>
              </w:rPr>
              <w:instrText xml:space="preserve"> PAGEREF _Toc160457581 \h </w:instrText>
            </w:r>
            <w:r>
              <w:rPr>
                <w:noProof/>
                <w:webHidden/>
              </w:rPr>
            </w:r>
            <w:r>
              <w:rPr>
                <w:noProof/>
                <w:webHidden/>
              </w:rPr>
              <w:fldChar w:fldCharType="separate"/>
            </w:r>
            <w:r>
              <w:rPr>
                <w:noProof/>
                <w:webHidden/>
              </w:rPr>
              <w:t>5</w:t>
            </w:r>
            <w:r>
              <w:rPr>
                <w:noProof/>
                <w:webHidden/>
              </w:rPr>
              <w:fldChar w:fldCharType="end"/>
            </w:r>
          </w:hyperlink>
        </w:p>
        <w:p w14:paraId="0E550850" w14:textId="79DD91F2" w:rsidR="004742DC" w:rsidRDefault="004742DC">
          <w:pPr>
            <w:pStyle w:val="TOC2"/>
            <w:tabs>
              <w:tab w:val="right" w:leader="dot" w:pos="9062"/>
            </w:tabs>
            <w:rPr>
              <w:rFonts w:cstheme="minorBidi"/>
              <w:noProof/>
              <w:kern w:val="2"/>
              <w:lang w:val="nl-BE" w:eastAsia="nl-BE"/>
              <w14:ligatures w14:val="standardContextual"/>
            </w:rPr>
          </w:pPr>
          <w:hyperlink w:anchor="_Toc160457582" w:history="1">
            <w:r w:rsidRPr="00B70D8E">
              <w:rPr>
                <w:rStyle w:val="Hyperlink"/>
                <w:noProof/>
                <w:lang w:val="en-GB"/>
              </w:rPr>
              <w:t>Policy for Coordinated Disclosure of Vulnerabilities CVDP (Important, Essential)</w:t>
            </w:r>
            <w:r>
              <w:rPr>
                <w:noProof/>
                <w:webHidden/>
              </w:rPr>
              <w:tab/>
            </w:r>
            <w:r>
              <w:rPr>
                <w:noProof/>
                <w:webHidden/>
              </w:rPr>
              <w:fldChar w:fldCharType="begin"/>
            </w:r>
            <w:r>
              <w:rPr>
                <w:noProof/>
                <w:webHidden/>
              </w:rPr>
              <w:instrText xml:space="preserve"> PAGEREF _Toc160457582 \h </w:instrText>
            </w:r>
            <w:r>
              <w:rPr>
                <w:noProof/>
                <w:webHidden/>
              </w:rPr>
            </w:r>
            <w:r>
              <w:rPr>
                <w:noProof/>
                <w:webHidden/>
              </w:rPr>
              <w:fldChar w:fldCharType="separate"/>
            </w:r>
            <w:r>
              <w:rPr>
                <w:noProof/>
                <w:webHidden/>
              </w:rPr>
              <w:t>5</w:t>
            </w:r>
            <w:r>
              <w:rPr>
                <w:noProof/>
                <w:webHidden/>
              </w:rPr>
              <w:fldChar w:fldCharType="end"/>
            </w:r>
          </w:hyperlink>
        </w:p>
        <w:p w14:paraId="6F2CA234" w14:textId="21DFC113" w:rsidR="004742DC" w:rsidRDefault="004742DC">
          <w:pPr>
            <w:pStyle w:val="TOC1"/>
            <w:rPr>
              <w:rFonts w:cstheme="minorBidi"/>
              <w:noProof/>
              <w:kern w:val="2"/>
              <w:lang w:val="nl-BE" w:eastAsia="nl-BE"/>
              <w14:ligatures w14:val="standardContextual"/>
            </w:rPr>
          </w:pPr>
          <w:hyperlink w:anchor="_Toc160457583" w:history="1">
            <w:r w:rsidRPr="00B70D8E">
              <w:rPr>
                <w:rStyle w:val="Hyperlink"/>
                <w:noProof/>
                <w:lang w:val="en-GB"/>
              </w:rPr>
              <w:t>Patch management</w:t>
            </w:r>
            <w:r>
              <w:rPr>
                <w:noProof/>
                <w:webHidden/>
              </w:rPr>
              <w:tab/>
            </w:r>
            <w:r>
              <w:rPr>
                <w:noProof/>
                <w:webHidden/>
              </w:rPr>
              <w:fldChar w:fldCharType="begin"/>
            </w:r>
            <w:r>
              <w:rPr>
                <w:noProof/>
                <w:webHidden/>
              </w:rPr>
              <w:instrText xml:space="preserve"> PAGEREF _Toc160457583 \h </w:instrText>
            </w:r>
            <w:r>
              <w:rPr>
                <w:noProof/>
                <w:webHidden/>
              </w:rPr>
            </w:r>
            <w:r>
              <w:rPr>
                <w:noProof/>
                <w:webHidden/>
              </w:rPr>
              <w:fldChar w:fldCharType="separate"/>
            </w:r>
            <w:r>
              <w:rPr>
                <w:noProof/>
                <w:webHidden/>
              </w:rPr>
              <w:t>5</w:t>
            </w:r>
            <w:r>
              <w:rPr>
                <w:noProof/>
                <w:webHidden/>
              </w:rPr>
              <w:fldChar w:fldCharType="end"/>
            </w:r>
          </w:hyperlink>
        </w:p>
        <w:p w14:paraId="56ADEC58" w14:textId="1E578720" w:rsidR="00FF6C19" w:rsidRPr="00B90637" w:rsidRDefault="00F8611D" w:rsidP="00F8611D">
          <w:pPr>
            <w:rPr>
              <w:lang w:val="en-GB"/>
            </w:rPr>
          </w:pPr>
          <w:r w:rsidRPr="00B90637">
            <w:rPr>
              <w:b/>
              <w:bCs/>
              <w:noProof/>
              <w:lang w:val="en-GB"/>
            </w:rPr>
            <w:fldChar w:fldCharType="end"/>
          </w:r>
        </w:p>
      </w:sdtContent>
    </w:sdt>
    <w:p w14:paraId="76978E19" w14:textId="77777777" w:rsidR="003C66BF" w:rsidRPr="00B90637" w:rsidRDefault="003C66BF">
      <w:pPr>
        <w:widowControl/>
        <w:autoSpaceDE/>
        <w:autoSpaceDN/>
        <w:rPr>
          <w:rFonts w:ascii="Arial" w:eastAsiaTheme="majorEastAsia" w:hAnsi="Arial" w:cs="Times New Roman (Titres CS)"/>
          <w:b/>
          <w:color w:val="4DC0E3" w:themeColor="accent3"/>
          <w:sz w:val="30"/>
          <w:szCs w:val="32"/>
          <w:lang w:val="en-GB"/>
        </w:rPr>
      </w:pPr>
      <w:r w:rsidRPr="00B90637">
        <w:rPr>
          <w:lang w:val="en-GB"/>
        </w:rPr>
        <w:br w:type="page"/>
      </w:r>
    </w:p>
    <w:p w14:paraId="391699E0" w14:textId="77777777" w:rsidR="001B6EA8" w:rsidRPr="00B90637" w:rsidRDefault="004742DC">
      <w:pPr>
        <w:pStyle w:val="Heading1"/>
        <w:rPr>
          <w:lang w:val="en-GB"/>
        </w:rPr>
      </w:pPr>
      <w:bookmarkStart w:id="1" w:name="_Toc160457573"/>
      <w:r w:rsidRPr="00B90637">
        <w:rPr>
          <w:lang w:val="en-GB"/>
        </w:rPr>
        <w:lastRenderedPageBreak/>
        <w:t>Authority and review</w:t>
      </w:r>
      <w:bookmarkEnd w:id="1"/>
    </w:p>
    <w:p w14:paraId="3319E757" w14:textId="77777777" w:rsidR="001B6EA8" w:rsidRPr="00B90637" w:rsidRDefault="004742DC">
      <w:pPr>
        <w:pStyle w:val="Heading2"/>
        <w:rPr>
          <w:lang w:val="en-GB"/>
        </w:rPr>
      </w:pPr>
      <w:bookmarkStart w:id="2" w:name="_Toc160457574"/>
      <w:r w:rsidRPr="00B90637">
        <w:rPr>
          <w:lang w:val="en-GB"/>
        </w:rPr>
        <w:t>Document control and review</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B90637"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03CCBA98" w14:textId="77777777" w:rsidR="001B6EA8" w:rsidRPr="00B90637" w:rsidRDefault="004742DC">
            <w:pPr>
              <w:rPr>
                <w:b/>
                <w:color w:val="FFFFFF" w:themeColor="background1"/>
                <w:lang w:val="en-GB"/>
              </w:rPr>
            </w:pPr>
            <w:r w:rsidRPr="00B90637">
              <w:rPr>
                <w:b/>
                <w:color w:val="FFFFFF" w:themeColor="background1"/>
                <w:lang w:val="en-GB"/>
              </w:rPr>
              <w:t xml:space="preserve">Document check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B90637" w:rsidRDefault="00CA1946" w:rsidP="00040420">
            <w:pPr>
              <w:rPr>
                <w:b/>
                <w:lang w:val="en-GB"/>
              </w:rPr>
            </w:pPr>
          </w:p>
        </w:tc>
      </w:tr>
      <w:tr w:rsidR="00CA1946" w:rsidRPr="00B90637" w14:paraId="037777FB" w14:textId="77777777" w:rsidTr="006247AE">
        <w:trPr>
          <w:trHeight w:val="283"/>
        </w:trPr>
        <w:tc>
          <w:tcPr>
            <w:tcW w:w="2696" w:type="dxa"/>
            <w:tcBorders>
              <w:top w:val="single" w:sz="4" w:space="0" w:color="007988"/>
            </w:tcBorders>
            <w:vAlign w:val="center"/>
          </w:tcPr>
          <w:p w14:paraId="601EFF5B" w14:textId="77777777" w:rsidR="001B6EA8" w:rsidRPr="00B90637" w:rsidRDefault="004742DC">
            <w:pPr>
              <w:rPr>
                <w:bCs/>
                <w:lang w:val="en-GB"/>
              </w:rPr>
            </w:pPr>
            <w:r w:rsidRPr="00B90637">
              <w:rPr>
                <w:bCs/>
                <w:lang w:val="en-GB"/>
              </w:rPr>
              <w:t xml:space="preserve">Author </w:t>
            </w:r>
          </w:p>
        </w:tc>
        <w:tc>
          <w:tcPr>
            <w:tcW w:w="6366" w:type="dxa"/>
            <w:tcBorders>
              <w:top w:val="single" w:sz="4" w:space="0" w:color="007988"/>
            </w:tcBorders>
            <w:vAlign w:val="center"/>
          </w:tcPr>
          <w:p w14:paraId="554642A4" w14:textId="77777777" w:rsidR="00CA1946" w:rsidRPr="00B90637" w:rsidRDefault="00CA1946" w:rsidP="00040420">
            <w:pPr>
              <w:rPr>
                <w:b/>
                <w:lang w:val="en-GB"/>
              </w:rPr>
            </w:pPr>
          </w:p>
        </w:tc>
      </w:tr>
      <w:tr w:rsidR="00CA1946" w:rsidRPr="00B90637" w14:paraId="4A601580" w14:textId="77777777" w:rsidTr="006247AE">
        <w:trPr>
          <w:trHeight w:val="283"/>
        </w:trPr>
        <w:tc>
          <w:tcPr>
            <w:tcW w:w="2696" w:type="dxa"/>
            <w:vAlign w:val="center"/>
          </w:tcPr>
          <w:p w14:paraId="2037315C" w14:textId="77777777" w:rsidR="001B6EA8" w:rsidRPr="00B90637" w:rsidRDefault="004742DC">
            <w:pPr>
              <w:rPr>
                <w:bCs/>
                <w:lang w:val="en-GB"/>
              </w:rPr>
            </w:pPr>
            <w:r w:rsidRPr="00B90637">
              <w:rPr>
                <w:bCs/>
                <w:lang w:val="en-GB"/>
              </w:rPr>
              <w:t>Owner</w:t>
            </w:r>
          </w:p>
        </w:tc>
        <w:tc>
          <w:tcPr>
            <w:tcW w:w="6366" w:type="dxa"/>
            <w:vAlign w:val="center"/>
          </w:tcPr>
          <w:p w14:paraId="288D28B9" w14:textId="77777777" w:rsidR="00CA1946" w:rsidRPr="00B90637" w:rsidRDefault="00CA1946" w:rsidP="00040420">
            <w:pPr>
              <w:rPr>
                <w:b/>
                <w:lang w:val="en-GB"/>
              </w:rPr>
            </w:pPr>
          </w:p>
        </w:tc>
      </w:tr>
      <w:tr w:rsidR="00CA1946" w:rsidRPr="00B90637" w14:paraId="4603F3D4" w14:textId="77777777" w:rsidTr="006247AE">
        <w:trPr>
          <w:trHeight w:val="283"/>
        </w:trPr>
        <w:tc>
          <w:tcPr>
            <w:tcW w:w="2696" w:type="dxa"/>
            <w:vAlign w:val="center"/>
          </w:tcPr>
          <w:p w14:paraId="006D4E19" w14:textId="77777777" w:rsidR="001B6EA8" w:rsidRPr="00B90637" w:rsidRDefault="004742DC">
            <w:pPr>
              <w:rPr>
                <w:bCs/>
                <w:lang w:val="en-GB"/>
              </w:rPr>
            </w:pPr>
            <w:r w:rsidRPr="00B90637">
              <w:rPr>
                <w:bCs/>
                <w:lang w:val="en-GB"/>
              </w:rPr>
              <w:t>Date created</w:t>
            </w:r>
          </w:p>
        </w:tc>
        <w:tc>
          <w:tcPr>
            <w:tcW w:w="6366" w:type="dxa"/>
            <w:vAlign w:val="center"/>
          </w:tcPr>
          <w:p w14:paraId="38DB0963" w14:textId="77777777" w:rsidR="00CA1946" w:rsidRPr="00B90637" w:rsidRDefault="00CA1946" w:rsidP="00040420">
            <w:pPr>
              <w:rPr>
                <w:b/>
                <w:lang w:val="en-GB"/>
              </w:rPr>
            </w:pPr>
          </w:p>
        </w:tc>
      </w:tr>
      <w:tr w:rsidR="00CA1946" w:rsidRPr="00B90637" w14:paraId="0E6BE0FE" w14:textId="77777777" w:rsidTr="006247AE">
        <w:trPr>
          <w:trHeight w:val="283"/>
        </w:trPr>
        <w:tc>
          <w:tcPr>
            <w:tcW w:w="2696" w:type="dxa"/>
            <w:vAlign w:val="center"/>
          </w:tcPr>
          <w:p w14:paraId="7C59C6FB" w14:textId="77777777" w:rsidR="001B6EA8" w:rsidRPr="00B90637" w:rsidRDefault="004742DC">
            <w:pPr>
              <w:rPr>
                <w:bCs/>
                <w:lang w:val="en-GB"/>
              </w:rPr>
            </w:pPr>
            <w:r w:rsidRPr="00B90637">
              <w:rPr>
                <w:bCs/>
                <w:lang w:val="en-GB"/>
              </w:rPr>
              <w:t xml:space="preserve">Last revised by </w:t>
            </w:r>
          </w:p>
        </w:tc>
        <w:tc>
          <w:tcPr>
            <w:tcW w:w="6366" w:type="dxa"/>
            <w:vAlign w:val="center"/>
          </w:tcPr>
          <w:p w14:paraId="4CCA7809" w14:textId="77777777" w:rsidR="00CA1946" w:rsidRPr="00B90637" w:rsidRDefault="00CA1946" w:rsidP="00040420">
            <w:pPr>
              <w:rPr>
                <w:b/>
                <w:lang w:val="en-GB"/>
              </w:rPr>
            </w:pPr>
          </w:p>
        </w:tc>
      </w:tr>
      <w:tr w:rsidR="00CA1946" w:rsidRPr="00B90637" w14:paraId="50158E5B" w14:textId="77777777" w:rsidTr="006247AE">
        <w:trPr>
          <w:trHeight w:val="283"/>
        </w:trPr>
        <w:tc>
          <w:tcPr>
            <w:tcW w:w="2696" w:type="dxa"/>
            <w:vAlign w:val="center"/>
          </w:tcPr>
          <w:p w14:paraId="1B338A57" w14:textId="77777777" w:rsidR="001B6EA8" w:rsidRPr="00B90637" w:rsidRDefault="004742DC">
            <w:pPr>
              <w:rPr>
                <w:bCs/>
                <w:lang w:val="en-GB"/>
              </w:rPr>
            </w:pPr>
            <w:r w:rsidRPr="00B90637">
              <w:rPr>
                <w:bCs/>
                <w:lang w:val="en-GB"/>
              </w:rPr>
              <w:t>Last revision date</w:t>
            </w:r>
          </w:p>
        </w:tc>
        <w:tc>
          <w:tcPr>
            <w:tcW w:w="6366" w:type="dxa"/>
            <w:vAlign w:val="center"/>
          </w:tcPr>
          <w:p w14:paraId="1B9F79EF" w14:textId="77777777" w:rsidR="00CA1946" w:rsidRPr="00B90637" w:rsidRDefault="00CA1946" w:rsidP="00040420">
            <w:pPr>
              <w:rPr>
                <w:b/>
                <w:lang w:val="en-GB"/>
              </w:rPr>
            </w:pPr>
          </w:p>
        </w:tc>
      </w:tr>
    </w:tbl>
    <w:p w14:paraId="234EF410" w14:textId="77777777" w:rsidR="001B6EA8" w:rsidRPr="00B90637" w:rsidRDefault="004742DC">
      <w:pPr>
        <w:pStyle w:val="BodyText"/>
        <w:rPr>
          <w:lang w:val="en-GB"/>
        </w:rPr>
      </w:pPr>
      <w:r w:rsidRPr="00B90637">
        <w:rPr>
          <w:lang w:val="en-GB"/>
        </w:rPr>
        <w:t>.</w:t>
      </w:r>
    </w:p>
    <w:p w14:paraId="26F5D617" w14:textId="77777777" w:rsidR="001B6EA8" w:rsidRPr="00B90637" w:rsidRDefault="004742DC">
      <w:pPr>
        <w:pStyle w:val="Heading2"/>
        <w:rPr>
          <w:lang w:val="en-GB"/>
        </w:rPr>
      </w:pPr>
      <w:bookmarkStart w:id="3" w:name="_Toc160457575"/>
      <w:r w:rsidRPr="00B90637">
        <w:rPr>
          <w:lang w:val="en-GB"/>
        </w:rPr>
        <w:t>Version management</w:t>
      </w:r>
      <w:bookmarkEnd w:id="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855"/>
        <w:gridCol w:w="2748"/>
        <w:gridCol w:w="3545"/>
      </w:tblGrid>
      <w:tr w:rsidR="00B35843" w:rsidRPr="00B90637"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402306C0" w14:textId="77777777" w:rsidR="001B6EA8" w:rsidRPr="00B90637" w:rsidRDefault="004742DC">
            <w:pPr>
              <w:rPr>
                <w:b/>
                <w:color w:val="FFFFFF" w:themeColor="background1"/>
                <w:lang w:val="en-GB"/>
              </w:rPr>
            </w:pPr>
            <w:r w:rsidRPr="00B90637">
              <w:rPr>
                <w:b/>
                <w:color w:val="FFFFFF" w:themeColor="background1"/>
                <w:lang w:val="en-GB"/>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1AC6B7CA" w14:textId="77777777" w:rsidR="001B6EA8" w:rsidRPr="00B90637" w:rsidRDefault="004742DC">
            <w:pPr>
              <w:rPr>
                <w:b/>
                <w:color w:val="FFFFFF" w:themeColor="background1"/>
                <w:lang w:val="en-GB"/>
              </w:rPr>
            </w:pPr>
            <w:r w:rsidRPr="00B90637">
              <w:rPr>
                <w:b/>
                <w:color w:val="FFFFFF" w:themeColor="background1"/>
                <w:lang w:val="en-GB"/>
              </w:rPr>
              <w:t>Date of approval</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4857129" w14:textId="77777777" w:rsidR="001B6EA8" w:rsidRPr="00B90637" w:rsidRDefault="004742DC">
            <w:pPr>
              <w:rPr>
                <w:b/>
                <w:color w:val="FFFFFF" w:themeColor="background1"/>
                <w:lang w:val="en-GB"/>
              </w:rPr>
            </w:pPr>
            <w:r w:rsidRPr="00B90637">
              <w:rPr>
                <w:b/>
                <w:color w:val="FFFFFF" w:themeColor="background1"/>
                <w:lang w:val="en-GB"/>
              </w:rPr>
              <w:t xml:space="preserve">Approved by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1E531540" w14:textId="77777777" w:rsidR="001B6EA8" w:rsidRPr="00B90637" w:rsidRDefault="004742DC">
            <w:pPr>
              <w:rPr>
                <w:b/>
                <w:color w:val="FFFFFF" w:themeColor="background1"/>
                <w:lang w:val="en-GB"/>
              </w:rPr>
            </w:pPr>
            <w:r w:rsidRPr="00B90637">
              <w:rPr>
                <w:b/>
                <w:color w:val="FFFFFF" w:themeColor="background1"/>
                <w:lang w:val="en-GB"/>
              </w:rPr>
              <w:t>Description of change</w:t>
            </w:r>
          </w:p>
        </w:tc>
      </w:tr>
      <w:tr w:rsidR="00B35843" w:rsidRPr="00B90637" w14:paraId="00F253EB" w14:textId="77777777" w:rsidTr="00040420">
        <w:trPr>
          <w:trHeight w:val="283"/>
        </w:trPr>
        <w:tc>
          <w:tcPr>
            <w:tcW w:w="860" w:type="dxa"/>
            <w:tcBorders>
              <w:top w:val="single" w:sz="4" w:space="0" w:color="007988"/>
            </w:tcBorders>
            <w:vAlign w:val="center"/>
          </w:tcPr>
          <w:p w14:paraId="14E8AD15" w14:textId="77777777" w:rsidR="00B35843" w:rsidRPr="00B90637" w:rsidRDefault="00B35843" w:rsidP="00040420">
            <w:pPr>
              <w:rPr>
                <w:lang w:val="en-GB"/>
              </w:rPr>
            </w:pPr>
          </w:p>
        </w:tc>
        <w:tc>
          <w:tcPr>
            <w:tcW w:w="1982" w:type="dxa"/>
            <w:tcBorders>
              <w:top w:val="single" w:sz="4" w:space="0" w:color="007988"/>
            </w:tcBorders>
            <w:vAlign w:val="center"/>
          </w:tcPr>
          <w:p w14:paraId="3D44C8E2" w14:textId="77777777" w:rsidR="00B35843" w:rsidRPr="00B90637" w:rsidRDefault="00B35843" w:rsidP="00040420">
            <w:pPr>
              <w:rPr>
                <w:lang w:val="en-GB"/>
              </w:rPr>
            </w:pPr>
          </w:p>
        </w:tc>
        <w:tc>
          <w:tcPr>
            <w:tcW w:w="2999" w:type="dxa"/>
            <w:tcBorders>
              <w:top w:val="single" w:sz="4" w:space="0" w:color="007988"/>
            </w:tcBorders>
          </w:tcPr>
          <w:p w14:paraId="12DB602B" w14:textId="77777777" w:rsidR="00B35843" w:rsidRPr="00B90637" w:rsidRDefault="00B35843" w:rsidP="00040420">
            <w:pPr>
              <w:rPr>
                <w:lang w:val="en-GB"/>
              </w:rPr>
            </w:pPr>
          </w:p>
        </w:tc>
        <w:tc>
          <w:tcPr>
            <w:tcW w:w="3895" w:type="dxa"/>
            <w:tcBorders>
              <w:top w:val="single" w:sz="4" w:space="0" w:color="007988"/>
            </w:tcBorders>
            <w:vAlign w:val="center"/>
          </w:tcPr>
          <w:p w14:paraId="050511D7" w14:textId="77777777" w:rsidR="00B35843" w:rsidRPr="00B90637" w:rsidRDefault="00B35843" w:rsidP="00040420">
            <w:pPr>
              <w:rPr>
                <w:lang w:val="en-GB"/>
              </w:rPr>
            </w:pPr>
          </w:p>
          <w:p w14:paraId="2E8A0BC5" w14:textId="77777777" w:rsidR="00B35843" w:rsidRPr="00B90637" w:rsidRDefault="00B35843" w:rsidP="00040420">
            <w:pPr>
              <w:rPr>
                <w:lang w:val="en-GB"/>
              </w:rPr>
            </w:pPr>
          </w:p>
        </w:tc>
      </w:tr>
    </w:tbl>
    <w:p w14:paraId="6B8A1F8E" w14:textId="77777777" w:rsidR="00CA1946" w:rsidRPr="00B90637" w:rsidRDefault="00CA1946" w:rsidP="00CA1946">
      <w:pPr>
        <w:rPr>
          <w:lang w:val="en-GB"/>
        </w:rPr>
      </w:pPr>
    </w:p>
    <w:p w14:paraId="2CE98BD7" w14:textId="77777777" w:rsidR="00CA1946" w:rsidRPr="00B90637" w:rsidRDefault="00CA1946" w:rsidP="00CA1946">
      <w:pPr>
        <w:rPr>
          <w:lang w:val="en-GB"/>
        </w:rPr>
      </w:pPr>
    </w:p>
    <w:p w14:paraId="16A682DC" w14:textId="77777777" w:rsidR="00141B30" w:rsidRPr="00B90637" w:rsidRDefault="00141B30" w:rsidP="00CA1946">
      <w:pPr>
        <w:rPr>
          <w:lang w:val="en-GB"/>
        </w:rPr>
      </w:pPr>
    </w:p>
    <w:p w14:paraId="0CF6FDE7" w14:textId="77777777" w:rsidR="00141B30" w:rsidRPr="00B90637" w:rsidRDefault="00141B30" w:rsidP="00CA1946">
      <w:pPr>
        <w:rPr>
          <w:lang w:val="en-GB"/>
        </w:rPr>
      </w:pPr>
    </w:p>
    <w:p w14:paraId="7A77416F" w14:textId="77777777" w:rsidR="00141B30" w:rsidRPr="00B90637" w:rsidRDefault="00141B30" w:rsidP="00CA1946">
      <w:pPr>
        <w:rPr>
          <w:lang w:val="en-GB"/>
        </w:rPr>
      </w:pPr>
    </w:p>
    <w:p w14:paraId="4C163A35" w14:textId="77777777" w:rsidR="00141B30" w:rsidRPr="00B90637" w:rsidRDefault="00141B30" w:rsidP="00CA1946">
      <w:pPr>
        <w:rPr>
          <w:lang w:val="en-GB"/>
        </w:rPr>
      </w:pPr>
    </w:p>
    <w:p w14:paraId="0BC3D8E7" w14:textId="77777777" w:rsidR="00141B30" w:rsidRPr="00B90637" w:rsidRDefault="00141B30" w:rsidP="00CA1946">
      <w:pPr>
        <w:rPr>
          <w:lang w:val="en-GB"/>
        </w:rPr>
      </w:pPr>
    </w:p>
    <w:p w14:paraId="7364BAA1" w14:textId="77777777" w:rsidR="006145A9" w:rsidRPr="00B90637" w:rsidRDefault="006145A9">
      <w:pPr>
        <w:widowControl/>
        <w:autoSpaceDE/>
        <w:autoSpaceDN/>
        <w:rPr>
          <w:rFonts w:ascii="Arial" w:eastAsiaTheme="majorEastAsia" w:hAnsi="Arial" w:cs="Times New Roman (Titres CS)"/>
          <w:b/>
          <w:color w:val="4DC0E3" w:themeColor="accent3"/>
          <w:sz w:val="30"/>
          <w:szCs w:val="32"/>
          <w:lang w:val="en-GB"/>
        </w:rPr>
      </w:pPr>
      <w:r w:rsidRPr="00B90637">
        <w:rPr>
          <w:lang w:val="en-GB"/>
        </w:rPr>
        <w:br w:type="page"/>
      </w:r>
    </w:p>
    <w:p w14:paraId="74630C8B" w14:textId="77777777" w:rsidR="001B6EA8" w:rsidRPr="00B90637" w:rsidRDefault="004742DC">
      <w:pPr>
        <w:pStyle w:val="Heading1"/>
        <w:rPr>
          <w:lang w:val="en-GB"/>
        </w:rPr>
      </w:pPr>
      <w:bookmarkStart w:id="4" w:name="_Toc160457576"/>
      <w:r w:rsidRPr="00B90637">
        <w:rPr>
          <w:lang w:val="en-GB"/>
        </w:rPr>
        <w:lastRenderedPageBreak/>
        <w:t>Intro</w:t>
      </w:r>
      <w:bookmarkEnd w:id="4"/>
    </w:p>
    <w:p w14:paraId="16E5179A" w14:textId="77777777" w:rsidR="001B6EA8" w:rsidRPr="00B90637" w:rsidRDefault="004742DC">
      <w:pPr>
        <w:pStyle w:val="BodyText"/>
        <w:rPr>
          <w:lang w:val="en-GB"/>
        </w:rPr>
      </w:pPr>
      <w:r w:rsidRPr="00B90637">
        <w:rPr>
          <w:lang w:val="en-GB"/>
        </w:rPr>
        <w:t>A vulnerability is a flaw or weakness, a design or implementation error, lack of updates in the light of existing technical knowledge, that can compromise the security of information technologies. A vulnerability can lead to an unexpected or unwanted event</w:t>
      </w:r>
      <w:r w:rsidRPr="00B90637">
        <w:rPr>
          <w:lang w:val="en-GB"/>
        </w:rPr>
        <w:t xml:space="preserve"> and be exploited by malicious third parties to violate the integrity, authenticity, confidentiality or availability of a system or to harm a system. More than 90% of malware infections or cybercrimes start with the exploitation of a known leak. Especially</w:t>
      </w:r>
      <w:r w:rsidRPr="00B90637">
        <w:rPr>
          <w:lang w:val="en-GB"/>
        </w:rPr>
        <w:t xml:space="preserve"> systems that allow incoming connections to the Internet, such as web servers and e-mail servers, face numerous attacks every day.</w:t>
      </w:r>
    </w:p>
    <w:p w14:paraId="6DC72005" w14:textId="77777777" w:rsidR="001B6EA8" w:rsidRPr="00B90637" w:rsidRDefault="004742DC">
      <w:pPr>
        <w:pStyle w:val="BodyText"/>
        <w:rPr>
          <w:lang w:val="en-GB"/>
        </w:rPr>
      </w:pPr>
      <w:r w:rsidRPr="00B90637">
        <w:rPr>
          <w:lang w:val="en-GB"/>
        </w:rPr>
        <w:t>Therefore, it is vital that we eliminate as many known vulnerabilities as possible. For this, we need a good patch management</w:t>
      </w:r>
      <w:r w:rsidRPr="00B90637">
        <w:rPr>
          <w:lang w:val="en-GB"/>
        </w:rPr>
        <w:t xml:space="preserve"> system and vulnerability monitoring.</w:t>
      </w:r>
    </w:p>
    <w:p w14:paraId="0B245F0C" w14:textId="77777777" w:rsidR="001B6EA8" w:rsidRPr="00B90637" w:rsidRDefault="004742DC">
      <w:pPr>
        <w:pStyle w:val="BodyText"/>
        <w:rPr>
          <w:lang w:val="en-GB"/>
        </w:rPr>
      </w:pPr>
      <w:r w:rsidRPr="00B90637">
        <w:rPr>
          <w:lang w:val="en-GB"/>
        </w:rPr>
        <w:t xml:space="preserve">This policy document is part of a set of policy documents that </w:t>
      </w:r>
      <w:r w:rsidRPr="00B90637">
        <w:rPr>
          <w:b/>
          <w:bCs/>
          <w:color w:val="60BCCF"/>
          <w:lang w:val="en-GB"/>
        </w:rPr>
        <w:t xml:space="preserve">support </w:t>
      </w:r>
      <w:r w:rsidRPr="00B90637">
        <w:rPr>
          <w:b/>
          <w:bCs/>
          <w:color w:val="60BCCF"/>
          <w:lang w:val="en-GB"/>
        </w:rPr>
        <w:t xml:space="preserve">[Organisation] </w:t>
      </w:r>
      <w:r w:rsidRPr="00B90637">
        <w:rPr>
          <w:lang w:val="en-GB"/>
        </w:rPr>
        <w:t xml:space="preserve">in establishing a sound cybersecurity strategy.  </w:t>
      </w:r>
    </w:p>
    <w:p w14:paraId="0D5F1353" w14:textId="77777777" w:rsidR="001B6EA8" w:rsidRPr="00B90637" w:rsidRDefault="004742DC">
      <w:pPr>
        <w:pStyle w:val="Heading1"/>
        <w:rPr>
          <w:lang w:val="en-GB"/>
        </w:rPr>
      </w:pPr>
      <w:bookmarkStart w:id="5" w:name="_Toc150330532"/>
      <w:bookmarkStart w:id="6" w:name="_Toc160457577"/>
      <w:r w:rsidRPr="00B90637">
        <w:rPr>
          <w:lang w:val="en-GB"/>
        </w:rPr>
        <w:t>Managing vulnerabilities</w:t>
      </w:r>
      <w:bookmarkEnd w:id="5"/>
      <w:bookmarkEnd w:id="6"/>
    </w:p>
    <w:p w14:paraId="137500F7" w14:textId="77777777" w:rsidR="001B6EA8" w:rsidRPr="00B90637" w:rsidRDefault="004742DC">
      <w:pPr>
        <w:pStyle w:val="Heading2"/>
        <w:rPr>
          <w:lang w:val="en-GB"/>
        </w:rPr>
      </w:pPr>
      <w:bookmarkStart w:id="7" w:name="_Toc160457578"/>
      <w:r w:rsidRPr="00B90637">
        <w:rPr>
          <w:lang w:val="en-GB"/>
        </w:rPr>
        <w:t>Risk assessment</w:t>
      </w:r>
      <w:bookmarkEnd w:id="7"/>
    </w:p>
    <w:p w14:paraId="0AB2C4D9" w14:textId="77777777" w:rsidR="001B6EA8" w:rsidRPr="00B90637" w:rsidRDefault="004742DC">
      <w:pPr>
        <w:pStyle w:val="BodyText"/>
        <w:rPr>
          <w:lang w:val="en-GB"/>
        </w:rPr>
      </w:pPr>
      <w:r w:rsidRPr="00B90637">
        <w:rPr>
          <w:b/>
          <w:bCs/>
          <w:color w:val="60BCCF"/>
          <w:lang w:val="en-GB"/>
        </w:rPr>
        <w:t xml:space="preserve">[Organisation] </w:t>
      </w:r>
      <w:r w:rsidRPr="00B90637">
        <w:rPr>
          <w:lang w:val="en-GB"/>
        </w:rPr>
        <w:t xml:space="preserve">conducts an annual risk assessment that determines risk based on threats, vulnerabilities and impacts on business processes and assets. These vulnerabilities refer to a weakness in [Organisation]'s hardware, software or procedures. </w:t>
      </w:r>
    </w:p>
    <w:p w14:paraId="07366664" w14:textId="77777777" w:rsidR="001B6EA8" w:rsidRPr="00B90637" w:rsidRDefault="004742DC">
      <w:pPr>
        <w:pStyle w:val="Heading2"/>
        <w:rPr>
          <w:lang w:val="en-GB"/>
        </w:rPr>
      </w:pPr>
      <w:bookmarkStart w:id="8" w:name="_Toc160457579"/>
      <w:r w:rsidRPr="00B90637">
        <w:rPr>
          <w:lang w:val="en-GB"/>
        </w:rPr>
        <w:t>Scanning for internal v</w:t>
      </w:r>
      <w:r w:rsidRPr="00B90637">
        <w:rPr>
          <w:lang w:val="en-GB"/>
        </w:rPr>
        <w:t>ulnerabilities</w:t>
      </w:r>
      <w:bookmarkEnd w:id="8"/>
    </w:p>
    <w:p w14:paraId="4D02CE96" w14:textId="7E3D7F1E" w:rsidR="001B6EA8" w:rsidRPr="00B90637" w:rsidRDefault="004742DC" w:rsidP="00B90637">
      <w:pPr>
        <w:pStyle w:val="BodyText"/>
        <w:jc w:val="left"/>
        <w:rPr>
          <w:lang w:val="en-GB"/>
        </w:rPr>
      </w:pPr>
      <w:r w:rsidRPr="00B90637">
        <w:rPr>
          <w:lang w:val="en-GB"/>
        </w:rPr>
        <w:t xml:space="preserve">Critical and confidential systems should be </w:t>
      </w:r>
      <w:r w:rsidRPr="00B90637">
        <w:rPr>
          <w:color w:val="C45911"/>
          <w:lang w:val="en-GB"/>
        </w:rPr>
        <w:t xml:space="preserve">scanned </w:t>
      </w:r>
      <w:r w:rsidRPr="00B90637">
        <w:rPr>
          <w:lang w:val="en-GB"/>
        </w:rPr>
        <w:t xml:space="preserve">for vulnerabilities at least </w:t>
      </w:r>
      <w:r w:rsidRPr="00B90637">
        <w:rPr>
          <w:b/>
          <w:bCs/>
          <w:color w:val="A8D08D"/>
          <w:lang w:val="en-GB"/>
        </w:rPr>
        <w:t>annually</w:t>
      </w:r>
      <w:r w:rsidRPr="00B90637">
        <w:rPr>
          <w:lang w:val="en-GB"/>
        </w:rPr>
        <w:t xml:space="preserve">, </w:t>
      </w:r>
      <w:r w:rsidRPr="00B90637">
        <w:rPr>
          <w:b/>
          <w:bCs/>
          <w:color w:val="8EAADB"/>
          <w:lang w:val="en-GB"/>
        </w:rPr>
        <w:t>quarterly</w:t>
      </w:r>
      <w:r w:rsidRPr="00B90637">
        <w:rPr>
          <w:lang w:val="en-GB"/>
        </w:rPr>
        <w:t>,</w:t>
      </w:r>
      <w:r w:rsidR="00B90637">
        <w:rPr>
          <w:lang w:val="en-GB"/>
        </w:rPr>
        <w:t xml:space="preserve"> </w:t>
      </w:r>
      <w:r w:rsidRPr="00B90637">
        <w:rPr>
          <w:b/>
          <w:bCs/>
          <w:color w:val="C45911"/>
          <w:lang w:val="en-GB"/>
        </w:rPr>
        <w:t>continuously</w:t>
      </w:r>
      <w:r w:rsidRPr="00B90637">
        <w:rPr>
          <w:lang w:val="en-GB"/>
        </w:rPr>
        <w:t>. Highly critical and highly confidential systems should be scanned at least monthly.</w:t>
      </w:r>
      <w:r w:rsidR="0005635E" w:rsidRPr="00B90637">
        <w:rPr>
          <w:lang w:val="en-GB"/>
        </w:rPr>
        <w:br/>
        <w:t>Vulnerability scanning tools or penetration tests</w:t>
      </w:r>
      <w:r w:rsidR="00B90637" w:rsidRPr="00B90637">
        <w:rPr>
          <w:lang w:val="en-GB"/>
        </w:rPr>
        <w:t>*</w:t>
      </w:r>
      <w:r w:rsidR="0005635E" w:rsidRPr="00B90637">
        <w:rPr>
          <w:lang w:val="en-GB"/>
        </w:rPr>
        <w:t xml:space="preserve"> can be used to investigate the vulnerabilities of systems. These tools contain a database of known vulnerabilities and can scan a single system or even an entire network for vulnerabilities. Scanning tools only scan vulnerabilities to which they have access. For example, if services are blocked by firewalls, it cannot report on them.</w:t>
      </w:r>
    </w:p>
    <w:p w14:paraId="7FBC3C89" w14:textId="77777777" w:rsidR="001B6EA8" w:rsidRPr="00B90637" w:rsidRDefault="004742DC">
      <w:pPr>
        <w:pStyle w:val="BodyText"/>
        <w:rPr>
          <w:lang w:val="en-GB"/>
        </w:rPr>
      </w:pPr>
      <w:r w:rsidRPr="00B90637">
        <w:rPr>
          <w:lang w:val="en-GB"/>
        </w:rPr>
        <w:t>The tools classify weaknesses into diff</w:t>
      </w:r>
      <w:r w:rsidRPr="00B90637">
        <w:rPr>
          <w:lang w:val="en-GB"/>
        </w:rPr>
        <w:t>erent levels of risk. However, be aware that the highest risk is when the vulnerability can be exploited from the internet. If this is not the case, it is still a risk as it can be used by an infected system to spread malware to other machines on the netwo</w:t>
      </w:r>
      <w:r w:rsidRPr="00B90637">
        <w:rPr>
          <w:lang w:val="en-GB"/>
        </w:rPr>
        <w:t>rk, but the probability is lower.</w:t>
      </w:r>
    </w:p>
    <w:p w14:paraId="736B511F" w14:textId="77777777" w:rsidR="001B6EA8" w:rsidRPr="00B90637" w:rsidRDefault="004742DC">
      <w:pPr>
        <w:pStyle w:val="Heading2"/>
        <w:rPr>
          <w:lang w:val="en-GB"/>
        </w:rPr>
      </w:pPr>
      <w:bookmarkStart w:id="9" w:name="_Toc160457580"/>
      <w:r w:rsidRPr="00B90637">
        <w:rPr>
          <w:lang w:val="en-GB"/>
        </w:rPr>
        <w:t>Scanning for external vulnerabilities</w:t>
      </w:r>
      <w:bookmarkEnd w:id="9"/>
    </w:p>
    <w:p w14:paraId="77140E1D" w14:textId="1842919F" w:rsidR="001B6EA8" w:rsidRPr="00B90637" w:rsidRDefault="004742DC">
      <w:pPr>
        <w:pStyle w:val="BodyText"/>
        <w:rPr>
          <w:lang w:val="en-GB"/>
        </w:rPr>
      </w:pPr>
      <w:r w:rsidRPr="00B90637">
        <w:rPr>
          <w:lang w:val="en-GB"/>
        </w:rPr>
        <w:t xml:space="preserve">In addition to the internal scan, an external vulnerability scan (pen test) should be performed </w:t>
      </w:r>
      <w:r w:rsidRPr="00B90637">
        <w:rPr>
          <w:b/>
          <w:bCs/>
          <w:color w:val="A8D08D"/>
          <w:lang w:val="en-GB"/>
        </w:rPr>
        <w:t>annually</w:t>
      </w:r>
      <w:r w:rsidRPr="00B90637">
        <w:rPr>
          <w:b/>
          <w:bCs/>
          <w:color w:val="8EAADB"/>
          <w:lang w:val="en-GB"/>
        </w:rPr>
        <w:t>,</w:t>
      </w:r>
      <w:r w:rsidR="00B90637">
        <w:rPr>
          <w:b/>
          <w:bCs/>
          <w:color w:val="8EAADB"/>
          <w:lang w:val="en-GB"/>
        </w:rPr>
        <w:t xml:space="preserve"> </w:t>
      </w:r>
      <w:r w:rsidRPr="00B90637">
        <w:rPr>
          <w:b/>
          <w:bCs/>
          <w:color w:val="8EAADB"/>
          <w:lang w:val="en-GB"/>
        </w:rPr>
        <w:t>quarterly</w:t>
      </w:r>
      <w:r w:rsidRPr="00B90637">
        <w:rPr>
          <w:lang w:val="en-GB"/>
        </w:rPr>
        <w:t xml:space="preserve">, </w:t>
      </w:r>
      <w:r w:rsidRPr="00B90637">
        <w:rPr>
          <w:b/>
          <w:bCs/>
          <w:color w:val="C45911"/>
          <w:lang w:val="en-GB"/>
        </w:rPr>
        <w:t>continuous scanning</w:t>
      </w:r>
      <w:r w:rsidRPr="00B90637">
        <w:rPr>
          <w:lang w:val="en-GB"/>
        </w:rPr>
        <w:t>. The results of this external pen test should fo</w:t>
      </w:r>
      <w:r w:rsidRPr="00B90637">
        <w:rPr>
          <w:lang w:val="en-GB"/>
        </w:rPr>
        <w:t>rm the basis for an annual, 6-monthly, monthly vulnerability improvement plan and also serve as an independent measure of system security</w:t>
      </w:r>
      <w:r w:rsidR="0056768B" w:rsidRPr="00B90637">
        <w:rPr>
          <w:lang w:val="en-GB"/>
        </w:rPr>
        <w:t>.</w:t>
      </w:r>
    </w:p>
    <w:p w14:paraId="04FC058D" w14:textId="77777777" w:rsidR="003C66BF" w:rsidRPr="00B90637" w:rsidRDefault="003C66BF">
      <w:pPr>
        <w:widowControl/>
        <w:autoSpaceDE/>
        <w:autoSpaceDN/>
        <w:rPr>
          <w:rFonts w:ascii="Arial" w:eastAsiaTheme="majorEastAsia" w:hAnsi="Arial" w:cs="Times New Roman (Titres CS)"/>
          <w:b/>
          <w:caps/>
          <w:color w:val="515C9A" w:themeColor="accent1"/>
          <w:szCs w:val="26"/>
          <w:lang w:val="en-GB"/>
        </w:rPr>
      </w:pPr>
      <w:r w:rsidRPr="00B90637">
        <w:rPr>
          <w:lang w:val="en-GB"/>
        </w:rPr>
        <w:br w:type="page"/>
      </w:r>
    </w:p>
    <w:p w14:paraId="576E787A" w14:textId="77777777" w:rsidR="001B6EA8" w:rsidRPr="00B90637" w:rsidRDefault="004742DC">
      <w:pPr>
        <w:pStyle w:val="Heading2"/>
        <w:rPr>
          <w:lang w:val="en-GB"/>
        </w:rPr>
      </w:pPr>
      <w:bookmarkStart w:id="10" w:name="_Toc160457581"/>
      <w:r w:rsidRPr="00B90637">
        <w:rPr>
          <w:lang w:val="en-GB"/>
        </w:rPr>
        <w:lastRenderedPageBreak/>
        <w:t>IDS/IPS</w:t>
      </w:r>
      <w:bookmarkEnd w:id="10"/>
    </w:p>
    <w:p w14:paraId="4410C998" w14:textId="77777777" w:rsidR="001B6EA8" w:rsidRPr="00B90637" w:rsidRDefault="004742DC">
      <w:pPr>
        <w:pStyle w:val="BodyText"/>
        <w:rPr>
          <w:lang w:val="en-GB"/>
        </w:rPr>
      </w:pPr>
      <w:r w:rsidRPr="00B90637">
        <w:rPr>
          <w:lang w:val="en-GB"/>
        </w:rPr>
        <w:t>While vulnerability scanners are used to detect potential risks, intrusion detection (IDS) and intrusion pr</w:t>
      </w:r>
      <w:r w:rsidRPr="00B90637">
        <w:rPr>
          <w:lang w:val="en-GB"/>
        </w:rPr>
        <w:t>evention (IPS) systems provide real-time network monitoring to see if malicious actions are taking place. IDS systems can send an alert the moment suspicious behaviour is noticed. IPS can even take action, for example by blocking traffic in the firewall.</w:t>
      </w:r>
    </w:p>
    <w:p w14:paraId="5312ADED" w14:textId="77777777" w:rsidR="001B6EA8" w:rsidRPr="00B90637" w:rsidRDefault="004742DC">
      <w:pPr>
        <w:pStyle w:val="BodyText"/>
        <w:rPr>
          <w:lang w:val="en-GB"/>
        </w:rPr>
      </w:pPr>
      <w:r w:rsidRPr="00B90637">
        <w:rPr>
          <w:lang w:val="en-GB"/>
        </w:rPr>
        <w:t xml:space="preserve"> </w:t>
      </w:r>
      <w:r w:rsidRPr="00B90637">
        <w:rPr>
          <w:lang w:val="en-GB"/>
        </w:rPr>
        <w:t>IDS/IPS should be considered for critical and confidential systems if the risk outweighs the cost.</w:t>
      </w:r>
    </w:p>
    <w:p w14:paraId="66C72283" w14:textId="77777777" w:rsidR="00A223A9" w:rsidRPr="00B90637" w:rsidRDefault="00A223A9" w:rsidP="00A223A9">
      <w:pPr>
        <w:pStyle w:val="BodyText"/>
        <w:rPr>
          <w:lang w:val="en-GB"/>
        </w:rPr>
      </w:pPr>
    </w:p>
    <w:p w14:paraId="0EA7318C" w14:textId="77777777" w:rsidR="001B6EA8" w:rsidRPr="00B90637" w:rsidRDefault="004742DC">
      <w:pPr>
        <w:pStyle w:val="Heading2"/>
        <w:rPr>
          <w:lang w:val="en-GB"/>
        </w:rPr>
      </w:pPr>
      <w:bookmarkStart w:id="11" w:name="_Toc160457582"/>
      <w:r w:rsidRPr="00B90637">
        <w:rPr>
          <w:lang w:val="en-GB"/>
        </w:rPr>
        <w:t xml:space="preserve">Policy for Coordinated Disclosure of Vulnerabilities CVDP </w:t>
      </w:r>
      <w:r w:rsidRPr="00B90637">
        <w:rPr>
          <w:color w:val="8EAADB"/>
          <w:lang w:val="en-GB"/>
        </w:rPr>
        <w:t>(Important</w:t>
      </w:r>
      <w:r w:rsidRPr="00B90637">
        <w:rPr>
          <w:lang w:val="en-GB"/>
        </w:rPr>
        <w:t xml:space="preserve">, </w:t>
      </w:r>
      <w:r w:rsidRPr="00B90637">
        <w:rPr>
          <w:color w:val="C45911"/>
          <w:lang w:val="en-GB"/>
        </w:rPr>
        <w:t>Essential</w:t>
      </w:r>
      <w:r w:rsidRPr="00B90637">
        <w:rPr>
          <w:lang w:val="en-GB"/>
        </w:rPr>
        <w:t>)</w:t>
      </w:r>
      <w:bookmarkEnd w:id="11"/>
    </w:p>
    <w:p w14:paraId="599F8AF5" w14:textId="77777777" w:rsidR="0080104E" w:rsidRPr="00B90637" w:rsidRDefault="0080104E" w:rsidP="0080104E">
      <w:pPr>
        <w:rPr>
          <w:lang w:val="en-GB"/>
        </w:rPr>
      </w:pPr>
    </w:p>
    <w:p w14:paraId="3F24702C" w14:textId="77777777" w:rsidR="001B6EA8" w:rsidRPr="00B90637" w:rsidRDefault="004742DC">
      <w:pPr>
        <w:pStyle w:val="BodyText"/>
        <w:pBdr>
          <w:top w:val="single" w:sz="4" w:space="1" w:color="auto"/>
          <w:left w:val="single" w:sz="4" w:space="4" w:color="auto"/>
          <w:bottom w:val="single" w:sz="4" w:space="1" w:color="auto"/>
          <w:right w:val="single" w:sz="4" w:space="4" w:color="auto"/>
        </w:pBdr>
        <w:rPr>
          <w:lang w:val="en-GB"/>
        </w:rPr>
      </w:pPr>
      <w:r w:rsidRPr="00B90637">
        <w:rPr>
          <w:lang w:val="en-GB"/>
        </w:rPr>
        <w:t xml:space="preserve">Organisations pursuing the </w:t>
      </w:r>
      <w:proofErr w:type="spellStart"/>
      <w:r w:rsidRPr="00B90637">
        <w:rPr>
          <w:lang w:val="en-GB"/>
        </w:rPr>
        <w:t>CyFun</w:t>
      </w:r>
      <w:proofErr w:type="spellEnd"/>
      <w:r w:rsidRPr="00B90637">
        <w:rPr>
          <w:lang w:val="en-GB"/>
        </w:rPr>
        <w:t xml:space="preserve"> assurance level </w:t>
      </w:r>
      <w:r w:rsidRPr="00B90637">
        <w:rPr>
          <w:b/>
          <w:bCs/>
          <w:color w:val="8EAADB"/>
          <w:lang w:val="en-GB"/>
        </w:rPr>
        <w:t xml:space="preserve">Important </w:t>
      </w:r>
      <w:r w:rsidRPr="00B90637">
        <w:rPr>
          <w:lang w:val="en-GB"/>
        </w:rPr>
        <w:t xml:space="preserve">or </w:t>
      </w:r>
      <w:r w:rsidRPr="00B90637">
        <w:rPr>
          <w:b/>
          <w:bCs/>
          <w:color w:val="C45911"/>
          <w:lang w:val="en-GB"/>
        </w:rPr>
        <w:t xml:space="preserve">Essential </w:t>
      </w:r>
      <w:r w:rsidRPr="00B90637">
        <w:rPr>
          <w:lang w:val="en-GB"/>
        </w:rPr>
        <w:t>should establish a coordinated vulnerability disclosure policy.</w:t>
      </w:r>
    </w:p>
    <w:p w14:paraId="73F0172E" w14:textId="77777777" w:rsidR="001B6EA8" w:rsidRPr="00B90637" w:rsidRDefault="004742DC">
      <w:pPr>
        <w:pStyle w:val="BodyText"/>
        <w:rPr>
          <w:lang w:val="en-GB"/>
        </w:rPr>
      </w:pPr>
      <w:r w:rsidRPr="00B90637">
        <w:rPr>
          <w:lang w:val="en-GB"/>
        </w:rPr>
        <w:t>This is a set of rules predetermined by [Organisation] responsible for information systems that allows participants (or "ethical hackers"), with good intentions, to detect possible v</w:t>
      </w:r>
      <w:r w:rsidRPr="00B90637">
        <w:rPr>
          <w:lang w:val="en-GB"/>
        </w:rPr>
        <w:t>ulnerabilities in its systems, or to provide it with any relevant information about them. These rules, usually made public on a website, allow for the establishment of a legal framework for cooperation between the responsible organisation and policy partic</w:t>
      </w:r>
      <w:r w:rsidRPr="00B90637">
        <w:rPr>
          <w:lang w:val="en-GB"/>
        </w:rPr>
        <w:t>ipants. Among other things, these rules should guarantee the confidentiality of the information exchanged and frame any disclosure of discovered vulnerabilities in a responsible and coordinated manner.</w:t>
      </w:r>
    </w:p>
    <w:p w14:paraId="5CB63FB0" w14:textId="77777777" w:rsidR="001B6EA8" w:rsidRPr="00B90637" w:rsidRDefault="004742DC">
      <w:pPr>
        <w:pStyle w:val="BodyText"/>
        <w:rPr>
          <w:lang w:val="en-GB"/>
        </w:rPr>
      </w:pPr>
      <w:r w:rsidRPr="00B90637">
        <w:rPr>
          <w:lang w:val="en-GB"/>
        </w:rPr>
        <w:t>Please refer to the Guide on the Coordinated Vulnerabi</w:t>
      </w:r>
      <w:r w:rsidRPr="00B90637">
        <w:rPr>
          <w:lang w:val="en-GB"/>
        </w:rPr>
        <w:t>lity Disclosure Policy prepared by the Centre for Cybersecurity Belgium when preparing this CVDP.</w:t>
      </w:r>
    </w:p>
    <w:p w14:paraId="56B62611" w14:textId="71BDF964" w:rsidR="001B6EA8" w:rsidRPr="00B90637" w:rsidRDefault="002B1F39">
      <w:pPr>
        <w:pStyle w:val="BodyText"/>
        <w:rPr>
          <w:rStyle w:val="Hyperlink"/>
          <w:lang w:val="en-GB"/>
        </w:rPr>
      </w:pPr>
      <w:r w:rsidRPr="00B90637">
        <w:rPr>
          <w:lang w:val="en-GB"/>
        </w:rPr>
        <w:fldChar w:fldCharType="begin"/>
      </w:r>
      <w:r w:rsidRPr="00B90637">
        <w:rPr>
          <w:lang w:val="en-GB"/>
        </w:rPr>
        <w:instrText>HYPERLINK "https://en.wikipedia.org/wiki/Penetration_test"</w:instrText>
      </w:r>
      <w:r w:rsidRPr="00B90637">
        <w:rPr>
          <w:lang w:val="en-GB"/>
        </w:rPr>
      </w:r>
      <w:r w:rsidRPr="00B90637">
        <w:rPr>
          <w:lang w:val="en-GB"/>
        </w:rPr>
        <w:fldChar w:fldCharType="separate"/>
      </w:r>
      <w:r w:rsidR="004742DC" w:rsidRPr="00B90637">
        <w:rPr>
          <w:rStyle w:val="Hyperlink"/>
          <w:lang w:val="en-GB"/>
        </w:rPr>
        <w:t>*</w:t>
      </w:r>
      <w:r w:rsidRPr="00B90637">
        <w:rPr>
          <w:rStyle w:val="Hyperlink"/>
          <w:lang w:val="en-GB"/>
        </w:rPr>
        <w:t>https://en.wikipedia.org/wiki/Penetration_test</w:t>
      </w:r>
    </w:p>
    <w:p w14:paraId="24DF3FEE" w14:textId="6BECF2BA" w:rsidR="001B6EA8" w:rsidRPr="00B90637" w:rsidRDefault="002B1F39">
      <w:pPr>
        <w:pStyle w:val="Heading1"/>
        <w:rPr>
          <w:lang w:val="en-GB"/>
        </w:rPr>
      </w:pPr>
      <w:r w:rsidRPr="00B90637">
        <w:rPr>
          <w:rFonts w:eastAsia="Lato-Semibold" w:cs="Lato-Semibold"/>
          <w:b w:val="0"/>
          <w:color w:val="757F85" w:themeColor="accent6"/>
          <w:sz w:val="18"/>
          <w:szCs w:val="22"/>
          <w:lang w:val="en-GB"/>
        </w:rPr>
        <w:fldChar w:fldCharType="end"/>
      </w:r>
      <w:bookmarkStart w:id="12" w:name="_Toc160457583"/>
      <w:r w:rsidR="004742DC" w:rsidRPr="00B90637">
        <w:rPr>
          <w:lang w:val="en-GB"/>
        </w:rPr>
        <w:t>Patch management</w:t>
      </w:r>
      <w:bookmarkEnd w:id="12"/>
    </w:p>
    <w:p w14:paraId="23A45A90" w14:textId="77777777" w:rsidR="001B6EA8" w:rsidRPr="00B90637" w:rsidRDefault="004742DC">
      <w:pPr>
        <w:pStyle w:val="BodyText"/>
        <w:rPr>
          <w:lang w:val="en-GB"/>
        </w:rPr>
      </w:pPr>
      <w:r w:rsidRPr="00B90637">
        <w:rPr>
          <w:lang w:val="en-GB"/>
        </w:rPr>
        <w:t>A</w:t>
      </w:r>
      <w:r w:rsidRPr="00B90637">
        <w:rPr>
          <w:lang w:val="en-GB"/>
        </w:rPr>
        <w:t>ll managed servers, firewalls, switches and clients should be updated with the latest relevant patches at least every 2 months, unless explicitly decided otherwise.</w:t>
      </w:r>
    </w:p>
    <w:p w14:paraId="73331CA1" w14:textId="77777777" w:rsidR="001B6EA8" w:rsidRPr="00B90637" w:rsidRDefault="004742DC">
      <w:pPr>
        <w:pStyle w:val="BodyText"/>
        <w:rPr>
          <w:lang w:val="en-GB"/>
        </w:rPr>
      </w:pPr>
      <w:r w:rsidRPr="00B90637">
        <w:rPr>
          <w:lang w:val="en-GB"/>
        </w:rPr>
        <w:t>Security patches should be installed as soon as possible.  This can only be done after a th</w:t>
      </w:r>
      <w:r w:rsidRPr="00B90637">
        <w:rPr>
          <w:lang w:val="en-GB"/>
        </w:rPr>
        <w:t>orough impact analysis on the environment of the patch to be installed.</w:t>
      </w:r>
    </w:p>
    <w:p w14:paraId="0ADE2FEC" w14:textId="77777777" w:rsidR="001B6EA8" w:rsidRPr="00B90637" w:rsidRDefault="004742DC">
      <w:pPr>
        <w:pStyle w:val="BodyText"/>
        <w:rPr>
          <w:lang w:val="en-GB"/>
        </w:rPr>
      </w:pPr>
      <w:r w:rsidRPr="00B90637">
        <w:rPr>
          <w:lang w:val="en-GB"/>
        </w:rPr>
        <w:t>There must be a system or process to know which security patches are available and applicable.</w:t>
      </w:r>
    </w:p>
    <w:p w14:paraId="08E125B6" w14:textId="77777777" w:rsidR="001B6EA8" w:rsidRPr="00B90637" w:rsidRDefault="004742DC">
      <w:pPr>
        <w:pStyle w:val="BodyText"/>
        <w:rPr>
          <w:lang w:val="en-GB"/>
        </w:rPr>
      </w:pPr>
      <w:r w:rsidRPr="00B90637">
        <w:rPr>
          <w:lang w:val="en-GB"/>
        </w:rPr>
        <w:t>Security patches include those of operating systems, server software such as databases an</w:t>
      </w:r>
      <w:r w:rsidRPr="00B90637">
        <w:rPr>
          <w:lang w:val="en-GB"/>
        </w:rPr>
        <w:t>d services and applications.</w:t>
      </w:r>
    </w:p>
    <w:p w14:paraId="40707AB4" w14:textId="77777777" w:rsidR="001B6EA8" w:rsidRPr="00B90637" w:rsidRDefault="004742DC" w:rsidP="003D4F45">
      <w:pPr>
        <w:pStyle w:val="BodyText"/>
        <w:pBdr>
          <w:top w:val="single" w:sz="4" w:space="1" w:color="auto"/>
          <w:left w:val="single" w:sz="4" w:space="4" w:color="auto"/>
          <w:bottom w:val="single" w:sz="4" w:space="1" w:color="auto"/>
          <w:right w:val="single" w:sz="4" w:space="4" w:color="auto"/>
        </w:pBdr>
        <w:rPr>
          <w:lang w:val="en-GB"/>
        </w:rPr>
      </w:pPr>
      <w:r w:rsidRPr="00B90637">
        <w:rPr>
          <w:b/>
          <w:bCs/>
          <w:lang w:val="en-GB"/>
        </w:rPr>
        <w:t xml:space="preserve">NOTE: </w:t>
      </w:r>
      <w:r w:rsidRPr="00B90637">
        <w:rPr>
          <w:lang w:val="en-GB"/>
        </w:rPr>
        <w:t>If a system is unable to apply security patches, even though vulnerabilities are known, the system should be isolated from the Internet and other systems connected to the Internet and physically secured.</w:t>
      </w:r>
    </w:p>
    <w:sectPr w:rsidR="001B6EA8" w:rsidRPr="00B90637"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2C056C2A" w14:textId="77777777" w:rsidR="001B6EA8" w:rsidRDefault="004742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6CE8749B" w14:textId="77777777" w:rsidR="001B6EA8" w:rsidRDefault="004742DC">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2CCE524D" w14:textId="77777777" w:rsidR="001B6EA8" w:rsidRDefault="004742DC">
    <w:pPr>
      <w:pStyle w:val="Paragraphestandard"/>
      <w:spacing w:after="124"/>
      <w:ind w:right="701"/>
      <w:jc w:val="right"/>
      <w:rPr>
        <w:rFonts w:ascii="Lato Medium" w:hAnsi="Lato Medium" w:cs="Lato Medium"/>
        <w:color w:val="3B448C"/>
        <w:sz w:val="20"/>
        <w:szCs w:val="20"/>
      </w:rPr>
    </w:pPr>
    <w:r>
      <w:rPr>
        <w:rFonts w:ascii="Arial" w:hAnsi="Arial" w:cs="Arial"/>
        <w:color w:val="6782B4" w:themeColor="accent2"/>
        <w:sz w:val="20"/>
        <w:szCs w:val="20"/>
        <w:lang w:val="en-GB"/>
      </w:rPr>
      <w:t xml:space="preserve">Policies </w:t>
    </w:r>
    <w:r w:rsidR="00384E12">
      <w:rPr>
        <w:rFonts w:ascii="Arial" w:hAnsi="Arial" w:cs="Arial"/>
        <w:color w:val="6782B4" w:themeColor="accent2"/>
        <w:sz w:val="20"/>
        <w:szCs w:val="20"/>
        <w:lang w:val="en-GB"/>
      </w:rPr>
      <w:t xml:space="preserve">around vulnerability and patch management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Template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2281" w14:textId="77777777" w:rsidR="001B6EA8" w:rsidRDefault="004742DC">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0C8D" w14:textId="77777777" w:rsidR="001B6EA8" w:rsidRDefault="004742DC">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6"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1"/>
  </w:num>
  <w:num w:numId="5" w16cid:durableId="993798016">
    <w:abstractNumId w:val="13"/>
  </w:num>
  <w:num w:numId="6" w16cid:durableId="333145513">
    <w:abstractNumId w:val="30"/>
  </w:num>
  <w:num w:numId="7" w16cid:durableId="1912960047">
    <w:abstractNumId w:val="5"/>
  </w:num>
  <w:num w:numId="8" w16cid:durableId="917709478">
    <w:abstractNumId w:val="32"/>
  </w:num>
  <w:num w:numId="9" w16cid:durableId="1732003305">
    <w:abstractNumId w:val="8"/>
  </w:num>
  <w:num w:numId="10" w16cid:durableId="1111168895">
    <w:abstractNumId w:val="23"/>
  </w:num>
  <w:num w:numId="11" w16cid:durableId="345986576">
    <w:abstractNumId w:val="39"/>
  </w:num>
  <w:num w:numId="12" w16cid:durableId="685787629">
    <w:abstractNumId w:val="29"/>
  </w:num>
  <w:num w:numId="13" w16cid:durableId="724836360">
    <w:abstractNumId w:val="4"/>
  </w:num>
  <w:num w:numId="14" w16cid:durableId="46221904">
    <w:abstractNumId w:val="16"/>
  </w:num>
  <w:num w:numId="15" w16cid:durableId="300548602">
    <w:abstractNumId w:val="2"/>
  </w:num>
  <w:num w:numId="16" w16cid:durableId="1251963789">
    <w:abstractNumId w:val="26"/>
  </w:num>
  <w:num w:numId="17" w16cid:durableId="1825774094">
    <w:abstractNumId w:val="19"/>
  </w:num>
  <w:num w:numId="18" w16cid:durableId="1456752724">
    <w:abstractNumId w:val="9"/>
  </w:num>
  <w:num w:numId="19" w16cid:durableId="28384239">
    <w:abstractNumId w:val="25"/>
  </w:num>
  <w:num w:numId="20" w16cid:durableId="1767270444">
    <w:abstractNumId w:val="17"/>
  </w:num>
  <w:num w:numId="21" w16cid:durableId="1870945772">
    <w:abstractNumId w:val="33"/>
  </w:num>
  <w:num w:numId="22" w16cid:durableId="362898937">
    <w:abstractNumId w:val="22"/>
  </w:num>
  <w:num w:numId="23" w16cid:durableId="351340801">
    <w:abstractNumId w:val="12"/>
  </w:num>
  <w:num w:numId="24" w16cid:durableId="1268927857">
    <w:abstractNumId w:val="21"/>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7"/>
  </w:num>
  <w:num w:numId="30" w16cid:durableId="1227450468">
    <w:abstractNumId w:val="6"/>
  </w:num>
  <w:num w:numId="31" w16cid:durableId="949704253">
    <w:abstractNumId w:val="20"/>
  </w:num>
  <w:num w:numId="32" w16cid:durableId="2068797505">
    <w:abstractNumId w:val="38"/>
  </w:num>
  <w:num w:numId="33" w16cid:durableId="1089086482">
    <w:abstractNumId w:val="7"/>
  </w:num>
  <w:num w:numId="34" w16cid:durableId="914165014">
    <w:abstractNumId w:val="24"/>
  </w:num>
  <w:num w:numId="35" w16cid:durableId="245268141">
    <w:abstractNumId w:val="3"/>
  </w:num>
  <w:num w:numId="36" w16cid:durableId="653800277">
    <w:abstractNumId w:val="35"/>
  </w:num>
  <w:num w:numId="37" w16cid:durableId="1937595572">
    <w:abstractNumId w:val="28"/>
  </w:num>
  <w:num w:numId="38" w16cid:durableId="24794664">
    <w:abstractNumId w:val="34"/>
  </w:num>
  <w:num w:numId="39" w16cid:durableId="1458062820">
    <w:abstractNumId w:val="36"/>
  </w:num>
  <w:num w:numId="40" w16cid:durableId="2076857560">
    <w:abstractNumId w:val="18"/>
  </w:num>
  <w:num w:numId="41" w16cid:durableId="1690132939">
    <w:abstractNumId w:val="37"/>
  </w:num>
  <w:num w:numId="42" w16cid:durableId="183876061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35E"/>
    <w:rsid w:val="000567F5"/>
    <w:rsid w:val="00062261"/>
    <w:rsid w:val="0006435B"/>
    <w:rsid w:val="00072D80"/>
    <w:rsid w:val="000808D5"/>
    <w:rsid w:val="00096127"/>
    <w:rsid w:val="00096E78"/>
    <w:rsid w:val="00097A7D"/>
    <w:rsid w:val="000A31EB"/>
    <w:rsid w:val="000A6D35"/>
    <w:rsid w:val="000B0A66"/>
    <w:rsid w:val="000B1520"/>
    <w:rsid w:val="000C6738"/>
    <w:rsid w:val="000C7AA5"/>
    <w:rsid w:val="000D126B"/>
    <w:rsid w:val="000D69F4"/>
    <w:rsid w:val="000E3DA1"/>
    <w:rsid w:val="000F086A"/>
    <w:rsid w:val="000F1283"/>
    <w:rsid w:val="000F262A"/>
    <w:rsid w:val="000F4D66"/>
    <w:rsid w:val="00100F1A"/>
    <w:rsid w:val="00104797"/>
    <w:rsid w:val="00117D2D"/>
    <w:rsid w:val="0012043B"/>
    <w:rsid w:val="00122D13"/>
    <w:rsid w:val="001241FD"/>
    <w:rsid w:val="00132A6C"/>
    <w:rsid w:val="00141B30"/>
    <w:rsid w:val="00142007"/>
    <w:rsid w:val="0015404C"/>
    <w:rsid w:val="00154D9B"/>
    <w:rsid w:val="00155EA5"/>
    <w:rsid w:val="0015768E"/>
    <w:rsid w:val="001607A8"/>
    <w:rsid w:val="00165D81"/>
    <w:rsid w:val="0017110A"/>
    <w:rsid w:val="00175B18"/>
    <w:rsid w:val="00175FDD"/>
    <w:rsid w:val="001808F1"/>
    <w:rsid w:val="00181E37"/>
    <w:rsid w:val="001823BB"/>
    <w:rsid w:val="00182C32"/>
    <w:rsid w:val="00187D51"/>
    <w:rsid w:val="0019359B"/>
    <w:rsid w:val="00194F03"/>
    <w:rsid w:val="001956B5"/>
    <w:rsid w:val="00197534"/>
    <w:rsid w:val="001B6EA8"/>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5ECA"/>
    <w:rsid w:val="002A7DAC"/>
    <w:rsid w:val="002B0144"/>
    <w:rsid w:val="002B1F39"/>
    <w:rsid w:val="002B2BE3"/>
    <w:rsid w:val="002C11D3"/>
    <w:rsid w:val="002D3BBA"/>
    <w:rsid w:val="002D6210"/>
    <w:rsid w:val="002E7B79"/>
    <w:rsid w:val="002F4E6C"/>
    <w:rsid w:val="0030170E"/>
    <w:rsid w:val="00302447"/>
    <w:rsid w:val="00304CD0"/>
    <w:rsid w:val="003102C6"/>
    <w:rsid w:val="00320BD9"/>
    <w:rsid w:val="00330637"/>
    <w:rsid w:val="003313EB"/>
    <w:rsid w:val="00331E5F"/>
    <w:rsid w:val="003326CA"/>
    <w:rsid w:val="00345467"/>
    <w:rsid w:val="00352005"/>
    <w:rsid w:val="0035275C"/>
    <w:rsid w:val="00354705"/>
    <w:rsid w:val="00373777"/>
    <w:rsid w:val="003741A7"/>
    <w:rsid w:val="00376E0E"/>
    <w:rsid w:val="00384E12"/>
    <w:rsid w:val="00385C8E"/>
    <w:rsid w:val="00395F54"/>
    <w:rsid w:val="0039620F"/>
    <w:rsid w:val="00397F84"/>
    <w:rsid w:val="003B4D86"/>
    <w:rsid w:val="003B503B"/>
    <w:rsid w:val="003C6274"/>
    <w:rsid w:val="003C66BF"/>
    <w:rsid w:val="003C7393"/>
    <w:rsid w:val="003D4F45"/>
    <w:rsid w:val="003F0C20"/>
    <w:rsid w:val="003F39EF"/>
    <w:rsid w:val="004038CD"/>
    <w:rsid w:val="00406AD2"/>
    <w:rsid w:val="00414CFF"/>
    <w:rsid w:val="00415C86"/>
    <w:rsid w:val="00415D7A"/>
    <w:rsid w:val="004171AE"/>
    <w:rsid w:val="00426E8B"/>
    <w:rsid w:val="004350C6"/>
    <w:rsid w:val="00444B10"/>
    <w:rsid w:val="00452BF2"/>
    <w:rsid w:val="00473BCC"/>
    <w:rsid w:val="004742DC"/>
    <w:rsid w:val="00481ABD"/>
    <w:rsid w:val="00483FD5"/>
    <w:rsid w:val="00484D66"/>
    <w:rsid w:val="00490C13"/>
    <w:rsid w:val="00494FC8"/>
    <w:rsid w:val="004B0619"/>
    <w:rsid w:val="004B30FB"/>
    <w:rsid w:val="004B4DC7"/>
    <w:rsid w:val="004B4DEF"/>
    <w:rsid w:val="004C280D"/>
    <w:rsid w:val="004D18D5"/>
    <w:rsid w:val="004E44AC"/>
    <w:rsid w:val="004E6A0C"/>
    <w:rsid w:val="004F1295"/>
    <w:rsid w:val="004F1B86"/>
    <w:rsid w:val="004F2CCD"/>
    <w:rsid w:val="004F6C88"/>
    <w:rsid w:val="004F737C"/>
    <w:rsid w:val="0050024D"/>
    <w:rsid w:val="00500936"/>
    <w:rsid w:val="0050587E"/>
    <w:rsid w:val="00515DF0"/>
    <w:rsid w:val="005276E2"/>
    <w:rsid w:val="00530297"/>
    <w:rsid w:val="00535497"/>
    <w:rsid w:val="00540D5B"/>
    <w:rsid w:val="00543504"/>
    <w:rsid w:val="00554600"/>
    <w:rsid w:val="00555DDB"/>
    <w:rsid w:val="0056768B"/>
    <w:rsid w:val="0057197E"/>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62D94"/>
    <w:rsid w:val="00770B3E"/>
    <w:rsid w:val="0077172C"/>
    <w:rsid w:val="00776966"/>
    <w:rsid w:val="00791A5A"/>
    <w:rsid w:val="00793960"/>
    <w:rsid w:val="00793B03"/>
    <w:rsid w:val="00796A15"/>
    <w:rsid w:val="007A32FC"/>
    <w:rsid w:val="007D180B"/>
    <w:rsid w:val="007D49C8"/>
    <w:rsid w:val="007D692D"/>
    <w:rsid w:val="007E7DC8"/>
    <w:rsid w:val="007F17CB"/>
    <w:rsid w:val="007F7B05"/>
    <w:rsid w:val="008007F7"/>
    <w:rsid w:val="0080104E"/>
    <w:rsid w:val="0080469A"/>
    <w:rsid w:val="008112B5"/>
    <w:rsid w:val="008167BC"/>
    <w:rsid w:val="00817BB5"/>
    <w:rsid w:val="00817CD8"/>
    <w:rsid w:val="00826F63"/>
    <w:rsid w:val="008303DE"/>
    <w:rsid w:val="00831748"/>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6CA"/>
    <w:rsid w:val="009F6DB4"/>
    <w:rsid w:val="00A10D11"/>
    <w:rsid w:val="00A120C7"/>
    <w:rsid w:val="00A1636E"/>
    <w:rsid w:val="00A223A9"/>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5354C"/>
    <w:rsid w:val="00B60296"/>
    <w:rsid w:val="00B61B1C"/>
    <w:rsid w:val="00B6244A"/>
    <w:rsid w:val="00B74EFD"/>
    <w:rsid w:val="00B8608B"/>
    <w:rsid w:val="00B90637"/>
    <w:rsid w:val="00B93494"/>
    <w:rsid w:val="00B93B00"/>
    <w:rsid w:val="00BA2DBC"/>
    <w:rsid w:val="00BC1C39"/>
    <w:rsid w:val="00BC23FD"/>
    <w:rsid w:val="00BD3B03"/>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5E46"/>
    <w:rsid w:val="00D169B6"/>
    <w:rsid w:val="00D16E6D"/>
    <w:rsid w:val="00D17D7E"/>
    <w:rsid w:val="00D257F3"/>
    <w:rsid w:val="00D30D99"/>
    <w:rsid w:val="00D31C5B"/>
    <w:rsid w:val="00D40507"/>
    <w:rsid w:val="00D44F2C"/>
    <w:rsid w:val="00D5413A"/>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777B9"/>
    <w:rsid w:val="00E859C7"/>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20E5"/>
    <w:rsid w:val="00F26062"/>
    <w:rsid w:val="00F26204"/>
    <w:rsid w:val="00F3418B"/>
    <w:rsid w:val="00F47ADE"/>
    <w:rsid w:val="00F52BBC"/>
    <w:rsid w:val="00F63460"/>
    <w:rsid w:val="00F7052D"/>
    <w:rsid w:val="00F8611D"/>
    <w:rsid w:val="00F864FB"/>
    <w:rsid w:val="00F8776C"/>
    <w:rsid w:val="00F91B64"/>
    <w:rsid w:val="00FA2C99"/>
    <w:rsid w:val="00FA3F3A"/>
    <w:rsid w:val="00FA50FE"/>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3.xml><?xml version="1.0" encoding="utf-8"?>
<ds:datastoreItem xmlns:ds="http://schemas.openxmlformats.org/officeDocument/2006/customXml" ds:itemID="{8D4830A3-755A-4D71-85C2-5DBF14180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1024</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docId:60456D8CAD265975CD8C8AEAEFE2C20E</cp:keywords>
  <dc:description/>
  <cp:lastModifiedBy>Decock Johan</cp:lastModifiedBy>
  <cp:revision>62</cp:revision>
  <dcterms:created xsi:type="dcterms:W3CDTF">2024-01-25T14:53:00Z</dcterms:created>
  <dcterms:modified xsi:type="dcterms:W3CDTF">2024-03-04T14:12:00Z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