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BEF" w:rsidRDefault="005E4FAD">
      <w:pPr>
        <w:rPr>
          <w:rFonts w:eastAsia="黑体"/>
          <w:b/>
          <w:color w:val="000000"/>
          <w:sz w:val="72"/>
        </w:rPr>
      </w:pPr>
      <w:r>
        <w:rPr>
          <w:noProof/>
        </w:rPr>
        <w:drawing>
          <wp:anchor distT="0" distB="0" distL="114300" distR="114300" simplePos="0" relativeHeight="251654144" behindDoc="0" locked="0" layoutInCell="0" allowOverlap="1">
            <wp:simplePos x="0" y="0"/>
            <wp:positionH relativeFrom="column">
              <wp:posOffset>190500</wp:posOffset>
            </wp:positionH>
            <wp:positionV relativeFrom="paragraph">
              <wp:posOffset>-6313170</wp:posOffset>
            </wp:positionV>
            <wp:extent cx="5207000" cy="2556510"/>
            <wp:effectExtent l="0" t="0" r="0" b="0"/>
            <wp:wrapTopAndBottom/>
            <wp:docPr id="8" name="Picture 2" descr="东华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东华大学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BEF">
        <w:rPr>
          <w:rFonts w:eastAsia="黑体" w:hint="eastAsia"/>
          <w:b/>
          <w:color w:val="000000"/>
          <w:sz w:val="72"/>
        </w:rPr>
        <w:t>毕业设计（论文）任务书</w:t>
      </w:r>
    </w:p>
    <w:p w:rsidR="00072BEF" w:rsidRDefault="00072BEF">
      <w:pPr>
        <w:jc w:val="center"/>
        <w:rPr>
          <w:rFonts w:eastAsia="黑体"/>
          <w:color w:val="000000"/>
          <w:sz w:val="72"/>
        </w:rPr>
      </w:pPr>
    </w:p>
    <w:p w:rsidR="00072BEF" w:rsidRDefault="00072BEF">
      <w:pPr>
        <w:rPr>
          <w:rFonts w:eastAsia="黑体"/>
          <w:color w:val="000000"/>
          <w:sz w:val="44"/>
        </w:rPr>
      </w:pPr>
    </w:p>
    <w:p w:rsidR="00072BEF" w:rsidRDefault="00072BEF">
      <w:pPr>
        <w:rPr>
          <w:rFonts w:eastAsia="黑体"/>
          <w:color w:val="000000"/>
          <w:sz w:val="44"/>
        </w:rPr>
      </w:pPr>
    </w:p>
    <w:p w:rsidR="00072BEF" w:rsidRDefault="005E4FAD">
      <w:pPr>
        <w:widowControl w:val="0"/>
        <w:spacing w:line="360" w:lineRule="auto"/>
        <w:ind w:firstLineChars="100" w:firstLine="321"/>
        <w:jc w:val="both"/>
        <w:rPr>
          <w:rFonts w:eastAsia="黑体"/>
          <w:bCs/>
          <w:kern w:val="2"/>
          <w:sz w:val="32"/>
          <w:szCs w:val="24"/>
        </w:rPr>
      </w:pPr>
      <w:r>
        <w:rPr>
          <w:rFonts w:eastAsia="黑体"/>
          <w:b/>
          <w:noProof/>
          <w:kern w:val="2"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1506855</wp:posOffset>
                </wp:positionH>
                <wp:positionV relativeFrom="paragraph">
                  <wp:posOffset>273050</wp:posOffset>
                </wp:positionV>
                <wp:extent cx="3190875" cy="0"/>
                <wp:effectExtent l="0" t="0" r="0" b="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90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75A1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left:0;text-align:left;margin-left:118.65pt;margin-top:21.5pt;width:251.2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/ypHgIAADs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"/>
            </w:pict>
          </mc:Fallback>
        </mc:AlternateContent>
      </w:r>
      <w:r w:rsidR="00072BEF">
        <w:rPr>
          <w:rFonts w:eastAsia="黑体"/>
          <w:b/>
          <w:kern w:val="2"/>
          <w:sz w:val="32"/>
          <w:szCs w:val="24"/>
        </w:rPr>
        <w:t>课</w:t>
      </w:r>
      <w:r w:rsidR="00072BEF">
        <w:rPr>
          <w:rFonts w:eastAsia="黑体"/>
          <w:b/>
          <w:kern w:val="2"/>
          <w:sz w:val="32"/>
          <w:szCs w:val="24"/>
        </w:rPr>
        <w:t xml:space="preserve"> </w:t>
      </w:r>
      <w:r w:rsidR="00072BEF">
        <w:rPr>
          <w:rFonts w:eastAsia="黑体"/>
          <w:b/>
          <w:kern w:val="2"/>
          <w:sz w:val="32"/>
          <w:szCs w:val="24"/>
        </w:rPr>
        <w:t>题</w:t>
      </w:r>
      <w:r w:rsidR="00072BEF">
        <w:rPr>
          <w:rFonts w:eastAsia="黑体"/>
          <w:b/>
          <w:kern w:val="2"/>
          <w:sz w:val="32"/>
          <w:szCs w:val="24"/>
        </w:rPr>
        <w:t xml:space="preserve"> </w:t>
      </w:r>
      <w:r w:rsidR="00072BEF">
        <w:rPr>
          <w:rFonts w:eastAsia="黑体"/>
          <w:b/>
          <w:kern w:val="2"/>
          <w:sz w:val="32"/>
          <w:szCs w:val="24"/>
        </w:rPr>
        <w:t>名</w:t>
      </w:r>
      <w:r w:rsidR="00072BEF">
        <w:rPr>
          <w:rFonts w:eastAsia="黑体"/>
          <w:b/>
          <w:kern w:val="2"/>
          <w:sz w:val="32"/>
          <w:szCs w:val="24"/>
        </w:rPr>
        <w:t xml:space="preserve"> </w:t>
      </w:r>
      <w:r w:rsidR="00072BEF">
        <w:rPr>
          <w:rFonts w:eastAsia="黑体"/>
          <w:b/>
          <w:kern w:val="2"/>
          <w:sz w:val="32"/>
          <w:szCs w:val="24"/>
        </w:rPr>
        <w:t>称</w:t>
      </w:r>
      <w:r w:rsidR="00072BEF">
        <w:rPr>
          <w:rFonts w:eastAsia="黑体"/>
          <w:b/>
          <w:kern w:val="2"/>
          <w:sz w:val="32"/>
          <w:szCs w:val="24"/>
        </w:rPr>
        <w:t xml:space="preserve"> </w:t>
      </w:r>
      <w:r w:rsidR="00072BEF">
        <w:rPr>
          <w:rFonts w:eastAsia="黑体"/>
          <w:b/>
          <w:kern w:val="2"/>
          <w:sz w:val="32"/>
          <w:szCs w:val="24"/>
        </w:rPr>
        <w:t>：</w:t>
      </w:r>
      <w:r w:rsidR="00072BEF">
        <w:rPr>
          <w:rFonts w:eastAsia="黑体" w:hint="eastAsia"/>
          <w:b/>
          <w:kern w:val="2"/>
          <w:sz w:val="32"/>
          <w:szCs w:val="24"/>
        </w:rPr>
        <w:t xml:space="preserve"> </w:t>
      </w:r>
      <w:r w:rsidR="008A0AE4">
        <w:rPr>
          <w:rFonts w:eastAsia="黑体" w:hint="eastAsia"/>
          <w:bCs/>
          <w:kern w:val="2"/>
          <w:sz w:val="32"/>
          <w:szCs w:val="24"/>
        </w:rPr>
        <w:t xml:space="preserve">  </w:t>
      </w:r>
      <w:r w:rsidR="00FD30F4">
        <w:rPr>
          <w:rFonts w:eastAsia="黑体"/>
          <w:bCs/>
          <w:kern w:val="2"/>
          <w:sz w:val="32"/>
          <w:szCs w:val="24"/>
        </w:rPr>
        <w:t xml:space="preserve">   </w:t>
      </w:r>
      <w:r w:rsidR="00FD30F4">
        <w:rPr>
          <w:rFonts w:eastAsia="黑体" w:hint="eastAsia"/>
          <w:bCs/>
          <w:kern w:val="2"/>
          <w:sz w:val="32"/>
          <w:szCs w:val="24"/>
        </w:rPr>
        <w:t>基于互联网</w:t>
      </w:r>
      <w:r w:rsidR="00FD30F4">
        <w:rPr>
          <w:rFonts w:eastAsia="黑体" w:hint="eastAsia"/>
          <w:bCs/>
          <w:kern w:val="2"/>
          <w:sz w:val="32"/>
          <w:szCs w:val="24"/>
        </w:rPr>
        <w:t>Web</w:t>
      </w:r>
      <w:r w:rsidR="00FD30F4">
        <w:rPr>
          <w:rFonts w:eastAsia="黑体" w:hint="eastAsia"/>
          <w:bCs/>
          <w:kern w:val="2"/>
          <w:sz w:val="32"/>
          <w:szCs w:val="24"/>
        </w:rPr>
        <w:t>端的社区电商</w:t>
      </w:r>
      <w:r w:rsidR="006C10E0">
        <w:rPr>
          <w:rFonts w:eastAsia="黑体" w:hint="eastAsia"/>
          <w:bCs/>
          <w:kern w:val="2"/>
          <w:sz w:val="32"/>
          <w:szCs w:val="24"/>
        </w:rPr>
        <w:t xml:space="preserve">      </w:t>
      </w:r>
    </w:p>
    <w:p w:rsidR="00072BEF" w:rsidRPr="001C1C17" w:rsidRDefault="005E4FAD">
      <w:pPr>
        <w:widowControl w:val="0"/>
        <w:spacing w:line="360" w:lineRule="auto"/>
        <w:ind w:firstLineChars="100" w:firstLine="321"/>
        <w:jc w:val="both"/>
        <w:rPr>
          <w:rFonts w:eastAsia="黑体"/>
          <w:bCs/>
          <w:kern w:val="2"/>
          <w:sz w:val="32"/>
          <w:szCs w:val="24"/>
        </w:rPr>
      </w:pPr>
      <w:r>
        <w:rPr>
          <w:rFonts w:eastAsia="黑体"/>
          <w:b/>
          <w:noProof/>
          <w:kern w:val="2"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1532255</wp:posOffset>
                </wp:positionH>
                <wp:positionV relativeFrom="paragraph">
                  <wp:posOffset>228600</wp:posOffset>
                </wp:positionV>
                <wp:extent cx="3190875" cy="0"/>
                <wp:effectExtent l="0" t="0" r="0" b="0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90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D7DA1" id="AutoShape 3" o:spid="_x0000_s1026" type="#_x0000_t32" style="position:absolute;left:0;text-align:left;margin-left:120.65pt;margin-top:18pt;width:25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"/>
            </w:pict>
          </mc:Fallback>
        </mc:AlternateContent>
      </w:r>
      <w:r w:rsidR="00072BEF">
        <w:rPr>
          <w:rFonts w:eastAsia="黑体" w:hint="eastAsia"/>
          <w:bCs/>
          <w:kern w:val="2"/>
          <w:sz w:val="32"/>
          <w:szCs w:val="24"/>
        </w:rPr>
        <w:t xml:space="preserve">                          </w:t>
      </w:r>
      <w:r w:rsidR="00072BEF" w:rsidRPr="001C1C17">
        <w:rPr>
          <w:rFonts w:eastAsia="黑体" w:hint="eastAsia"/>
          <w:bCs/>
          <w:kern w:val="2"/>
          <w:sz w:val="32"/>
          <w:szCs w:val="24"/>
        </w:rPr>
        <w:t xml:space="preserve"> </w:t>
      </w:r>
      <w:r w:rsidR="00FD30F4">
        <w:rPr>
          <w:rFonts w:eastAsia="黑体"/>
          <w:bCs/>
          <w:kern w:val="2"/>
          <w:sz w:val="32"/>
          <w:szCs w:val="24"/>
        </w:rPr>
        <w:t xml:space="preserve">                   </w:t>
      </w:r>
      <w:r w:rsidR="00FD30F4">
        <w:rPr>
          <w:rFonts w:eastAsia="黑体" w:hint="eastAsia"/>
          <w:bCs/>
          <w:kern w:val="2"/>
          <w:sz w:val="32"/>
          <w:szCs w:val="24"/>
        </w:rPr>
        <w:t>自动配送系统</w:t>
      </w:r>
      <w:r w:rsidR="006C10E0">
        <w:rPr>
          <w:rFonts w:eastAsia="黑体" w:hint="eastAsia"/>
          <w:bCs/>
          <w:kern w:val="2"/>
          <w:sz w:val="32"/>
          <w:szCs w:val="24"/>
        </w:rPr>
        <w:t xml:space="preserve">                  </w:t>
      </w:r>
      <w:r w:rsidR="0055464B">
        <w:rPr>
          <w:rFonts w:eastAsia="黑体"/>
          <w:bCs/>
          <w:kern w:val="2"/>
          <w:sz w:val="32"/>
          <w:szCs w:val="24"/>
        </w:rPr>
        <w:t xml:space="preserve"> </w:t>
      </w:r>
    </w:p>
    <w:p w:rsidR="00072BEF" w:rsidRDefault="005E4FAD">
      <w:pPr>
        <w:widowControl w:val="0"/>
        <w:spacing w:line="360" w:lineRule="auto"/>
        <w:ind w:firstLineChars="100" w:firstLine="321"/>
        <w:jc w:val="both"/>
        <w:rPr>
          <w:rFonts w:eastAsia="黑体"/>
          <w:b/>
          <w:kern w:val="2"/>
          <w:sz w:val="32"/>
          <w:szCs w:val="24"/>
        </w:rPr>
      </w:pPr>
      <w:r>
        <w:rPr>
          <w:rFonts w:eastAsia="黑体"/>
          <w:b/>
          <w:noProof/>
          <w:kern w:val="2"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1506855</wp:posOffset>
                </wp:positionH>
                <wp:positionV relativeFrom="paragraph">
                  <wp:posOffset>267335</wp:posOffset>
                </wp:positionV>
                <wp:extent cx="3190875" cy="0"/>
                <wp:effectExtent l="0" t="0" r="0" b="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90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F2074" id="AutoShape 8" o:spid="_x0000_s1026" type="#_x0000_t32" style="position:absolute;left:0;text-align:left;margin-left:118.65pt;margin-top:21.05pt;width:25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qt0HQ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"/>
            </w:pict>
          </mc:Fallback>
        </mc:AlternateContent>
      </w:r>
      <w:r w:rsidR="00072BEF">
        <w:rPr>
          <w:rFonts w:eastAsia="黑体"/>
          <w:b/>
          <w:kern w:val="2"/>
          <w:sz w:val="32"/>
          <w:szCs w:val="24"/>
        </w:rPr>
        <w:t>学</w:t>
      </w:r>
      <w:r w:rsidR="00072BEF">
        <w:rPr>
          <w:rFonts w:eastAsia="黑体"/>
          <w:b/>
          <w:kern w:val="2"/>
          <w:sz w:val="32"/>
          <w:szCs w:val="24"/>
        </w:rPr>
        <w:t xml:space="preserve">     </w:t>
      </w:r>
      <w:r w:rsidR="00072BEF">
        <w:rPr>
          <w:rFonts w:eastAsia="黑体" w:hint="eastAsia"/>
          <w:b/>
          <w:kern w:val="2"/>
          <w:sz w:val="32"/>
          <w:szCs w:val="24"/>
        </w:rPr>
        <w:t xml:space="preserve">    </w:t>
      </w:r>
      <w:r w:rsidR="00072BEF">
        <w:rPr>
          <w:rFonts w:eastAsia="黑体"/>
          <w:b/>
          <w:kern w:val="2"/>
          <w:sz w:val="32"/>
          <w:szCs w:val="24"/>
        </w:rPr>
        <w:t xml:space="preserve">  </w:t>
      </w:r>
      <w:r w:rsidR="00072BEF">
        <w:rPr>
          <w:rFonts w:eastAsia="黑体"/>
          <w:b/>
          <w:kern w:val="2"/>
          <w:sz w:val="32"/>
          <w:szCs w:val="24"/>
        </w:rPr>
        <w:t>院</w:t>
      </w:r>
      <w:r w:rsidR="00072BEF">
        <w:rPr>
          <w:rFonts w:eastAsia="黑体"/>
          <w:b/>
          <w:kern w:val="2"/>
          <w:sz w:val="32"/>
          <w:szCs w:val="24"/>
        </w:rPr>
        <w:t xml:space="preserve"> </w:t>
      </w:r>
      <w:r w:rsidR="00072BEF">
        <w:rPr>
          <w:rFonts w:eastAsia="黑体"/>
          <w:b/>
          <w:kern w:val="2"/>
          <w:sz w:val="32"/>
          <w:szCs w:val="24"/>
        </w:rPr>
        <w:t>：</w:t>
      </w:r>
      <w:r w:rsidR="00072BEF">
        <w:rPr>
          <w:rFonts w:eastAsia="黑体" w:hint="eastAsia"/>
          <w:b/>
          <w:kern w:val="2"/>
          <w:sz w:val="32"/>
          <w:szCs w:val="24"/>
        </w:rPr>
        <w:t xml:space="preserve"> </w:t>
      </w:r>
      <w:r w:rsidR="00072BEF">
        <w:rPr>
          <w:rFonts w:eastAsia="黑体" w:hint="eastAsia"/>
          <w:kern w:val="2"/>
          <w:sz w:val="32"/>
          <w:szCs w:val="24"/>
        </w:rPr>
        <w:t xml:space="preserve">               </w:t>
      </w:r>
      <w:r w:rsidR="00072BEF">
        <w:rPr>
          <w:rFonts w:eastAsia="黑体"/>
          <w:kern w:val="2"/>
          <w:sz w:val="32"/>
          <w:szCs w:val="24"/>
        </w:rPr>
        <w:t>信息科学与技术学院</w:t>
      </w:r>
      <w:r w:rsidR="00072BEF">
        <w:rPr>
          <w:rFonts w:eastAsia="黑体" w:hint="eastAsia"/>
          <w:kern w:val="2"/>
          <w:sz w:val="32"/>
          <w:szCs w:val="24"/>
        </w:rPr>
        <w:t xml:space="preserve">            </w:t>
      </w:r>
    </w:p>
    <w:p w:rsidR="00072BEF" w:rsidRDefault="005E4FAD">
      <w:pPr>
        <w:widowControl w:val="0"/>
        <w:spacing w:line="360" w:lineRule="auto"/>
        <w:ind w:firstLineChars="100" w:firstLine="321"/>
        <w:jc w:val="both"/>
        <w:rPr>
          <w:rFonts w:eastAsia="黑体"/>
          <w:b/>
          <w:kern w:val="2"/>
          <w:sz w:val="32"/>
          <w:szCs w:val="24"/>
        </w:rPr>
      </w:pPr>
      <w:r>
        <w:rPr>
          <w:rFonts w:eastAsia="黑体"/>
          <w:b/>
          <w:noProof/>
          <w:kern w:val="2"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1506855</wp:posOffset>
                </wp:positionH>
                <wp:positionV relativeFrom="paragraph">
                  <wp:posOffset>252095</wp:posOffset>
                </wp:positionV>
                <wp:extent cx="3190875" cy="0"/>
                <wp:effectExtent l="0" t="0" r="0" b="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90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3EB9F" id="AutoShape 4" o:spid="_x0000_s1026" type="#_x0000_t32" style="position:absolute;left:0;text-align:left;margin-left:118.65pt;margin-top:19.85pt;width:251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iOJ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"/>
            </w:pict>
          </mc:Fallback>
        </mc:AlternateContent>
      </w:r>
      <w:r w:rsidR="00072BEF">
        <w:rPr>
          <w:rFonts w:eastAsia="黑体"/>
          <w:b/>
          <w:kern w:val="2"/>
          <w:sz w:val="32"/>
          <w:szCs w:val="24"/>
        </w:rPr>
        <w:t>专</w:t>
      </w:r>
      <w:r w:rsidR="00072BEF">
        <w:rPr>
          <w:rFonts w:eastAsia="黑体"/>
          <w:b/>
          <w:kern w:val="2"/>
          <w:sz w:val="32"/>
          <w:szCs w:val="24"/>
        </w:rPr>
        <w:t xml:space="preserve">  </w:t>
      </w:r>
      <w:r w:rsidR="00072BEF">
        <w:rPr>
          <w:rFonts w:eastAsia="黑体" w:hint="eastAsia"/>
          <w:b/>
          <w:kern w:val="2"/>
          <w:sz w:val="32"/>
          <w:szCs w:val="24"/>
        </w:rPr>
        <w:t xml:space="preserve">    </w:t>
      </w:r>
      <w:r w:rsidR="00072BEF">
        <w:rPr>
          <w:rFonts w:eastAsia="黑体"/>
          <w:b/>
          <w:kern w:val="2"/>
          <w:sz w:val="32"/>
          <w:szCs w:val="24"/>
        </w:rPr>
        <w:t xml:space="preserve">     </w:t>
      </w:r>
      <w:r w:rsidR="00072BEF">
        <w:rPr>
          <w:rFonts w:eastAsia="黑体"/>
          <w:b/>
          <w:kern w:val="2"/>
          <w:sz w:val="32"/>
          <w:szCs w:val="24"/>
        </w:rPr>
        <w:t>业</w:t>
      </w:r>
      <w:r w:rsidR="00072BEF">
        <w:rPr>
          <w:rFonts w:eastAsia="黑体"/>
          <w:b/>
          <w:kern w:val="2"/>
          <w:sz w:val="32"/>
          <w:szCs w:val="24"/>
        </w:rPr>
        <w:t xml:space="preserve"> </w:t>
      </w:r>
      <w:r w:rsidR="00072BEF">
        <w:rPr>
          <w:rFonts w:eastAsia="黑体"/>
          <w:b/>
          <w:kern w:val="2"/>
          <w:sz w:val="32"/>
          <w:szCs w:val="24"/>
        </w:rPr>
        <w:t>：</w:t>
      </w:r>
      <w:r w:rsidR="00072BEF">
        <w:rPr>
          <w:rFonts w:eastAsia="黑体"/>
          <w:b/>
          <w:kern w:val="2"/>
          <w:sz w:val="32"/>
          <w:szCs w:val="24"/>
        </w:rPr>
        <w:t xml:space="preserve"> </w:t>
      </w:r>
      <w:r w:rsidR="00072BEF">
        <w:rPr>
          <w:rFonts w:eastAsia="黑体" w:hint="eastAsia"/>
          <w:kern w:val="2"/>
          <w:sz w:val="32"/>
          <w:szCs w:val="24"/>
        </w:rPr>
        <w:t xml:space="preserve">               </w:t>
      </w:r>
      <w:r w:rsidR="001C1C17">
        <w:rPr>
          <w:rFonts w:eastAsia="黑体" w:hint="eastAsia"/>
          <w:kern w:val="2"/>
          <w:sz w:val="32"/>
          <w:szCs w:val="24"/>
        </w:rPr>
        <w:t xml:space="preserve">           </w:t>
      </w:r>
      <w:r w:rsidR="001C1C17">
        <w:rPr>
          <w:rFonts w:eastAsia="黑体"/>
          <w:kern w:val="2"/>
          <w:sz w:val="32"/>
          <w:szCs w:val="24"/>
        </w:rPr>
        <w:t xml:space="preserve"> </w:t>
      </w:r>
      <w:r w:rsidR="00072BEF">
        <w:rPr>
          <w:rFonts w:eastAsia="黑体" w:hint="eastAsia"/>
          <w:kern w:val="2"/>
          <w:sz w:val="32"/>
          <w:szCs w:val="24"/>
        </w:rPr>
        <w:t>自动化</w:t>
      </w:r>
      <w:r w:rsidR="001C1C17">
        <w:rPr>
          <w:rFonts w:eastAsia="黑体" w:hint="eastAsia"/>
          <w:kern w:val="2"/>
          <w:sz w:val="32"/>
          <w:szCs w:val="24"/>
        </w:rPr>
        <w:t xml:space="preserve">        </w:t>
      </w:r>
      <w:r w:rsidR="00072BEF">
        <w:rPr>
          <w:rFonts w:eastAsia="黑体" w:hint="eastAsia"/>
          <w:kern w:val="2"/>
          <w:sz w:val="32"/>
          <w:szCs w:val="24"/>
        </w:rPr>
        <w:t xml:space="preserve">  </w:t>
      </w:r>
      <w:r w:rsidR="006C10E0">
        <w:rPr>
          <w:rFonts w:eastAsia="黑体"/>
          <w:kern w:val="2"/>
          <w:sz w:val="32"/>
          <w:szCs w:val="24"/>
        </w:rPr>
        <w:t xml:space="preserve">              </w:t>
      </w:r>
    </w:p>
    <w:p w:rsidR="00072BEF" w:rsidRDefault="005E4FAD">
      <w:pPr>
        <w:widowControl w:val="0"/>
        <w:spacing w:line="360" w:lineRule="auto"/>
        <w:ind w:firstLineChars="100" w:firstLine="321"/>
        <w:jc w:val="both"/>
        <w:rPr>
          <w:rFonts w:eastAsia="黑体"/>
          <w:b/>
          <w:kern w:val="2"/>
          <w:sz w:val="32"/>
          <w:szCs w:val="24"/>
        </w:rPr>
      </w:pPr>
      <w:r>
        <w:rPr>
          <w:rFonts w:eastAsia="黑体"/>
          <w:b/>
          <w:noProof/>
          <w:kern w:val="2"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1506855</wp:posOffset>
                </wp:positionH>
                <wp:positionV relativeFrom="paragraph">
                  <wp:posOffset>255905</wp:posOffset>
                </wp:positionV>
                <wp:extent cx="3190875" cy="0"/>
                <wp:effectExtent l="0" t="0" r="0" b="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90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0E19C" id="AutoShape 5" o:spid="_x0000_s1026" type="#_x0000_t32" style="position:absolute;left:0;text-align:left;margin-left:118.65pt;margin-top:20.15pt;width:251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"/>
            </w:pict>
          </mc:Fallback>
        </mc:AlternateContent>
      </w:r>
      <w:r w:rsidR="00072BEF">
        <w:rPr>
          <w:rFonts w:eastAsia="黑体"/>
          <w:b/>
          <w:kern w:val="2"/>
          <w:sz w:val="32"/>
          <w:szCs w:val="24"/>
        </w:rPr>
        <w:t>姓</w:t>
      </w:r>
      <w:r w:rsidR="00072BEF">
        <w:rPr>
          <w:rFonts w:eastAsia="黑体"/>
          <w:b/>
          <w:kern w:val="2"/>
          <w:sz w:val="32"/>
          <w:szCs w:val="24"/>
        </w:rPr>
        <w:t xml:space="preserve">      </w:t>
      </w:r>
      <w:r w:rsidR="00072BEF">
        <w:rPr>
          <w:rFonts w:eastAsia="黑体" w:hint="eastAsia"/>
          <w:b/>
          <w:kern w:val="2"/>
          <w:sz w:val="32"/>
          <w:szCs w:val="24"/>
        </w:rPr>
        <w:t xml:space="preserve">    </w:t>
      </w:r>
      <w:r w:rsidR="00072BEF">
        <w:rPr>
          <w:rFonts w:eastAsia="黑体"/>
          <w:b/>
          <w:kern w:val="2"/>
          <w:sz w:val="32"/>
          <w:szCs w:val="24"/>
        </w:rPr>
        <w:t xml:space="preserve"> </w:t>
      </w:r>
      <w:r w:rsidR="00072BEF">
        <w:rPr>
          <w:rFonts w:eastAsia="黑体"/>
          <w:b/>
          <w:kern w:val="2"/>
          <w:sz w:val="32"/>
          <w:szCs w:val="24"/>
        </w:rPr>
        <w:t>名</w:t>
      </w:r>
      <w:r w:rsidR="00072BEF">
        <w:rPr>
          <w:rFonts w:eastAsia="黑体"/>
          <w:b/>
          <w:kern w:val="2"/>
          <w:sz w:val="32"/>
          <w:szCs w:val="24"/>
        </w:rPr>
        <w:t xml:space="preserve"> </w:t>
      </w:r>
      <w:r w:rsidR="00072BEF">
        <w:rPr>
          <w:rFonts w:eastAsia="黑体"/>
          <w:b/>
          <w:kern w:val="2"/>
          <w:sz w:val="32"/>
          <w:szCs w:val="24"/>
        </w:rPr>
        <w:t>：</w:t>
      </w:r>
      <w:r w:rsidR="00072BEF">
        <w:rPr>
          <w:rFonts w:eastAsia="黑体"/>
          <w:b/>
          <w:kern w:val="2"/>
          <w:sz w:val="32"/>
          <w:szCs w:val="24"/>
        </w:rPr>
        <w:t xml:space="preserve"> </w:t>
      </w:r>
      <w:r w:rsidR="00072BEF">
        <w:rPr>
          <w:rFonts w:eastAsia="黑体" w:hint="eastAsia"/>
          <w:kern w:val="2"/>
          <w:sz w:val="32"/>
          <w:szCs w:val="24"/>
        </w:rPr>
        <w:t xml:space="preserve">                          </w:t>
      </w:r>
      <w:r w:rsidR="001C1C17">
        <w:rPr>
          <w:rFonts w:eastAsia="黑体"/>
          <w:kern w:val="2"/>
          <w:sz w:val="32"/>
          <w:szCs w:val="24"/>
        </w:rPr>
        <w:t xml:space="preserve"> </w:t>
      </w:r>
      <w:r w:rsidR="00197861">
        <w:rPr>
          <w:rFonts w:eastAsia="黑体" w:hint="eastAsia"/>
          <w:kern w:val="2"/>
          <w:sz w:val="32"/>
          <w:szCs w:val="24"/>
        </w:rPr>
        <w:t>沈中皓</w:t>
      </w:r>
      <w:r w:rsidR="00072BEF">
        <w:rPr>
          <w:rFonts w:eastAsia="黑体" w:hint="eastAsia"/>
          <w:kern w:val="2"/>
          <w:sz w:val="32"/>
          <w:szCs w:val="24"/>
        </w:rPr>
        <w:t xml:space="preserve">                        </w:t>
      </w:r>
    </w:p>
    <w:p w:rsidR="00072BEF" w:rsidRDefault="005E4FAD">
      <w:pPr>
        <w:widowControl w:val="0"/>
        <w:spacing w:line="360" w:lineRule="auto"/>
        <w:ind w:firstLineChars="100" w:firstLine="321"/>
        <w:jc w:val="both"/>
        <w:rPr>
          <w:rFonts w:eastAsia="黑体"/>
          <w:kern w:val="2"/>
          <w:sz w:val="32"/>
          <w:szCs w:val="24"/>
        </w:rPr>
      </w:pPr>
      <w:r>
        <w:rPr>
          <w:rFonts w:eastAsia="黑体"/>
          <w:b/>
          <w:noProof/>
          <w:kern w:val="2"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1506855</wp:posOffset>
                </wp:positionH>
                <wp:positionV relativeFrom="paragraph">
                  <wp:posOffset>250190</wp:posOffset>
                </wp:positionV>
                <wp:extent cx="3190875" cy="0"/>
                <wp:effectExtent l="0" t="0" r="0" b="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90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10EB0" id="AutoShape 6" o:spid="_x0000_s1026" type="#_x0000_t32" style="position:absolute;left:0;text-align:left;margin-left:118.65pt;margin-top:19.7pt;width:251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CMH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"/>
            </w:pict>
          </mc:Fallback>
        </mc:AlternateContent>
      </w:r>
      <w:r w:rsidR="00072BEF">
        <w:rPr>
          <w:rFonts w:eastAsia="黑体"/>
          <w:b/>
          <w:kern w:val="2"/>
          <w:sz w:val="32"/>
          <w:szCs w:val="24"/>
        </w:rPr>
        <w:t>学</w:t>
      </w:r>
      <w:r w:rsidR="00072BEF">
        <w:rPr>
          <w:rFonts w:eastAsia="黑体"/>
          <w:b/>
          <w:kern w:val="2"/>
          <w:sz w:val="32"/>
          <w:szCs w:val="24"/>
        </w:rPr>
        <w:t xml:space="preserve">    </w:t>
      </w:r>
      <w:r w:rsidR="00072BEF">
        <w:rPr>
          <w:rFonts w:eastAsia="黑体" w:hint="eastAsia"/>
          <w:b/>
          <w:kern w:val="2"/>
          <w:sz w:val="32"/>
          <w:szCs w:val="24"/>
        </w:rPr>
        <w:t xml:space="preserve">    </w:t>
      </w:r>
      <w:r w:rsidR="00072BEF">
        <w:rPr>
          <w:rFonts w:eastAsia="黑体"/>
          <w:b/>
          <w:kern w:val="2"/>
          <w:sz w:val="32"/>
          <w:szCs w:val="24"/>
        </w:rPr>
        <w:t xml:space="preserve">   </w:t>
      </w:r>
      <w:r w:rsidR="00072BEF">
        <w:rPr>
          <w:rFonts w:eastAsia="黑体"/>
          <w:b/>
          <w:kern w:val="2"/>
          <w:sz w:val="32"/>
          <w:szCs w:val="24"/>
        </w:rPr>
        <w:t>号</w:t>
      </w:r>
      <w:r w:rsidR="00072BEF">
        <w:rPr>
          <w:rFonts w:eastAsia="黑体"/>
          <w:b/>
          <w:kern w:val="2"/>
          <w:sz w:val="32"/>
          <w:szCs w:val="24"/>
        </w:rPr>
        <w:t xml:space="preserve"> </w:t>
      </w:r>
      <w:r w:rsidR="00072BEF">
        <w:rPr>
          <w:rFonts w:eastAsia="黑体"/>
          <w:b/>
          <w:kern w:val="2"/>
          <w:sz w:val="32"/>
          <w:szCs w:val="24"/>
        </w:rPr>
        <w:t>：</w:t>
      </w:r>
      <w:r w:rsidR="00072BEF">
        <w:rPr>
          <w:rFonts w:eastAsia="黑体"/>
          <w:b/>
          <w:kern w:val="2"/>
          <w:sz w:val="32"/>
          <w:szCs w:val="24"/>
        </w:rPr>
        <w:t xml:space="preserve"> </w:t>
      </w:r>
      <w:r w:rsidR="005C792E">
        <w:rPr>
          <w:rFonts w:eastAsia="黑体" w:hint="eastAsia"/>
          <w:kern w:val="2"/>
          <w:sz w:val="32"/>
          <w:szCs w:val="24"/>
        </w:rPr>
        <w:t xml:space="preserve">                      </w:t>
      </w:r>
      <w:r w:rsidR="00072BEF">
        <w:rPr>
          <w:rFonts w:eastAsia="黑体" w:hint="eastAsia"/>
          <w:kern w:val="2"/>
          <w:sz w:val="32"/>
          <w:szCs w:val="24"/>
        </w:rPr>
        <w:t>1</w:t>
      </w:r>
      <w:r w:rsidR="001C1C17">
        <w:rPr>
          <w:rFonts w:eastAsia="黑体" w:hint="eastAsia"/>
          <w:kern w:val="2"/>
          <w:sz w:val="32"/>
          <w:szCs w:val="24"/>
        </w:rPr>
        <w:t>2</w:t>
      </w:r>
      <w:r w:rsidR="00072BEF">
        <w:rPr>
          <w:rFonts w:eastAsia="黑体" w:hint="eastAsia"/>
          <w:kern w:val="2"/>
          <w:sz w:val="32"/>
          <w:szCs w:val="24"/>
        </w:rPr>
        <w:t>090</w:t>
      </w:r>
      <w:r w:rsidR="00197861">
        <w:rPr>
          <w:rFonts w:eastAsia="黑体" w:hint="eastAsia"/>
          <w:kern w:val="2"/>
          <w:sz w:val="32"/>
          <w:szCs w:val="24"/>
        </w:rPr>
        <w:t>07015</w:t>
      </w:r>
      <w:r w:rsidR="004137F2">
        <w:rPr>
          <w:rFonts w:eastAsia="黑体" w:hint="eastAsia"/>
          <w:kern w:val="2"/>
          <w:sz w:val="32"/>
          <w:szCs w:val="24"/>
        </w:rPr>
        <w:t xml:space="preserve">                     </w:t>
      </w:r>
    </w:p>
    <w:p w:rsidR="00072BEF" w:rsidRDefault="005E4FAD">
      <w:pPr>
        <w:widowControl w:val="0"/>
        <w:spacing w:line="360" w:lineRule="auto"/>
        <w:jc w:val="both"/>
        <w:rPr>
          <w:rFonts w:eastAsia="黑体"/>
          <w:b/>
          <w:kern w:val="2"/>
          <w:sz w:val="32"/>
          <w:szCs w:val="24"/>
        </w:rPr>
      </w:pPr>
      <w:r>
        <w:rPr>
          <w:rFonts w:eastAsia="黑体"/>
          <w:b/>
          <w:noProof/>
          <w:kern w:val="2"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1506855</wp:posOffset>
                </wp:positionH>
                <wp:positionV relativeFrom="paragraph">
                  <wp:posOffset>244475</wp:posOffset>
                </wp:positionV>
                <wp:extent cx="3190875" cy="0"/>
                <wp:effectExtent l="0" t="0" r="0" b="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90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3AFE9" id="AutoShape 7" o:spid="_x0000_s1026" type="#_x0000_t32" style="position:absolute;left:0;text-align:left;margin-left:118.65pt;margin-top:19.25pt;width:25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"/>
            </w:pict>
          </mc:Fallback>
        </mc:AlternateContent>
      </w:r>
      <w:r w:rsidR="00072BEF">
        <w:rPr>
          <w:rFonts w:eastAsia="黑体" w:hint="eastAsia"/>
          <w:b/>
          <w:kern w:val="2"/>
          <w:sz w:val="32"/>
          <w:szCs w:val="24"/>
        </w:rPr>
        <w:t xml:space="preserve">    </w:t>
      </w:r>
      <w:r w:rsidR="00072BEF">
        <w:rPr>
          <w:rFonts w:eastAsia="黑体"/>
          <w:b/>
          <w:kern w:val="2"/>
          <w:sz w:val="32"/>
          <w:szCs w:val="24"/>
        </w:rPr>
        <w:t>指</w:t>
      </w:r>
      <w:r w:rsidR="00072BEF">
        <w:rPr>
          <w:rFonts w:eastAsia="黑体"/>
          <w:b/>
          <w:kern w:val="2"/>
          <w:sz w:val="32"/>
          <w:szCs w:val="24"/>
        </w:rPr>
        <w:t xml:space="preserve"> </w:t>
      </w:r>
      <w:r w:rsidR="00072BEF">
        <w:rPr>
          <w:rFonts w:eastAsia="黑体"/>
          <w:b/>
          <w:kern w:val="2"/>
          <w:sz w:val="32"/>
          <w:szCs w:val="24"/>
        </w:rPr>
        <w:t>导</w:t>
      </w:r>
      <w:r w:rsidR="00072BEF">
        <w:rPr>
          <w:rFonts w:eastAsia="黑体"/>
          <w:b/>
          <w:kern w:val="2"/>
          <w:sz w:val="32"/>
          <w:szCs w:val="24"/>
        </w:rPr>
        <w:t xml:space="preserve"> </w:t>
      </w:r>
      <w:r w:rsidR="00072BEF">
        <w:rPr>
          <w:rFonts w:eastAsia="黑体"/>
          <w:b/>
          <w:kern w:val="2"/>
          <w:sz w:val="32"/>
          <w:szCs w:val="24"/>
        </w:rPr>
        <w:t>教</w:t>
      </w:r>
      <w:r w:rsidR="00072BEF">
        <w:rPr>
          <w:rFonts w:eastAsia="黑体"/>
          <w:b/>
          <w:kern w:val="2"/>
          <w:sz w:val="32"/>
          <w:szCs w:val="24"/>
        </w:rPr>
        <w:t xml:space="preserve"> </w:t>
      </w:r>
      <w:r w:rsidR="00072BEF">
        <w:rPr>
          <w:rFonts w:eastAsia="黑体"/>
          <w:b/>
          <w:kern w:val="2"/>
          <w:sz w:val="32"/>
          <w:szCs w:val="24"/>
        </w:rPr>
        <w:t>师</w:t>
      </w:r>
      <w:r w:rsidR="00072BEF">
        <w:rPr>
          <w:rFonts w:eastAsia="黑体"/>
          <w:b/>
          <w:kern w:val="2"/>
          <w:sz w:val="32"/>
          <w:szCs w:val="24"/>
        </w:rPr>
        <w:t xml:space="preserve"> </w:t>
      </w:r>
      <w:r w:rsidR="00072BEF">
        <w:rPr>
          <w:rFonts w:eastAsia="黑体"/>
          <w:b/>
          <w:kern w:val="2"/>
          <w:sz w:val="32"/>
          <w:szCs w:val="24"/>
        </w:rPr>
        <w:t>：</w:t>
      </w:r>
      <w:r w:rsidR="00072BEF">
        <w:rPr>
          <w:rFonts w:eastAsia="黑体"/>
          <w:b/>
          <w:kern w:val="2"/>
          <w:sz w:val="32"/>
          <w:szCs w:val="24"/>
        </w:rPr>
        <w:t xml:space="preserve"> </w:t>
      </w:r>
      <w:r w:rsidR="00072BEF">
        <w:rPr>
          <w:rFonts w:eastAsia="黑体" w:hint="eastAsia"/>
          <w:kern w:val="2"/>
          <w:sz w:val="32"/>
          <w:szCs w:val="24"/>
        </w:rPr>
        <w:t xml:space="preserve">                          </w:t>
      </w:r>
      <w:r w:rsidR="001C1C17">
        <w:rPr>
          <w:rFonts w:eastAsia="黑体"/>
          <w:kern w:val="2"/>
          <w:sz w:val="32"/>
          <w:szCs w:val="24"/>
        </w:rPr>
        <w:t xml:space="preserve"> </w:t>
      </w:r>
      <w:r w:rsidR="00B21686">
        <w:rPr>
          <w:rFonts w:eastAsia="黑体" w:hint="eastAsia"/>
          <w:kern w:val="2"/>
          <w:sz w:val="32"/>
          <w:szCs w:val="24"/>
        </w:rPr>
        <w:t>龚涛</w:t>
      </w:r>
      <w:r w:rsidR="00072BEF">
        <w:rPr>
          <w:rFonts w:eastAsia="黑体" w:hint="eastAsia"/>
          <w:kern w:val="2"/>
          <w:sz w:val="32"/>
          <w:szCs w:val="24"/>
        </w:rPr>
        <w:t xml:space="preserve">                        </w:t>
      </w:r>
      <w:r w:rsidR="000D104F">
        <w:rPr>
          <w:rFonts w:eastAsia="黑体"/>
          <w:kern w:val="2"/>
          <w:sz w:val="32"/>
          <w:szCs w:val="24"/>
        </w:rPr>
        <w:t xml:space="preserve">    </w:t>
      </w:r>
      <w:bookmarkStart w:id="0" w:name="_GoBack"/>
      <w:bookmarkEnd w:id="0"/>
    </w:p>
    <w:p w:rsidR="00072BEF" w:rsidRDefault="00072BEF">
      <w:pPr>
        <w:jc w:val="center"/>
        <w:rPr>
          <w:rFonts w:eastAsia="黑体"/>
          <w:b/>
          <w:color w:val="000000"/>
          <w:sz w:val="32"/>
        </w:rPr>
      </w:pPr>
    </w:p>
    <w:p w:rsidR="00072BEF" w:rsidRDefault="00072BEF">
      <w:pPr>
        <w:rPr>
          <w:rFonts w:eastAsia="黑体"/>
          <w:b/>
          <w:color w:val="000000"/>
          <w:sz w:val="28"/>
        </w:rPr>
      </w:pPr>
    </w:p>
    <w:p w:rsidR="00072BEF" w:rsidRDefault="00072BEF">
      <w:pPr>
        <w:rPr>
          <w:rFonts w:eastAsia="黑体"/>
          <w:b/>
          <w:color w:val="000000"/>
          <w:sz w:val="32"/>
        </w:rPr>
      </w:pPr>
    </w:p>
    <w:p w:rsidR="00072BEF" w:rsidRDefault="00072BEF">
      <w:pPr>
        <w:rPr>
          <w:rFonts w:ascii="黑体" w:eastAsia="黑体"/>
          <w:sz w:val="32"/>
        </w:rPr>
      </w:pPr>
      <w:r>
        <w:rPr>
          <w:rFonts w:eastAsia="黑体" w:hint="eastAsia"/>
          <w:b/>
          <w:color w:val="000000"/>
          <w:sz w:val="32"/>
        </w:rPr>
        <w:t xml:space="preserve">       </w:t>
      </w:r>
      <w:r>
        <w:t xml:space="preserve">  </w:t>
      </w:r>
    </w:p>
    <w:p w:rsidR="00072BEF" w:rsidRDefault="00072BEF">
      <w:pPr>
        <w:jc w:val="center"/>
        <w:rPr>
          <w:rFonts w:ascii="黑体" w:eastAsia="黑体"/>
          <w:sz w:val="32"/>
        </w:rPr>
      </w:pPr>
    </w:p>
    <w:p w:rsidR="008E43C7" w:rsidRDefault="008E43C7" w:rsidP="008E43C7">
      <w:pPr>
        <w:spacing w:before="60" w:after="60"/>
        <w:ind w:firstLine="640"/>
        <w:jc w:val="center"/>
      </w:pPr>
      <w:r>
        <w:rPr>
          <w:rFonts w:ascii="黑体" w:eastAsia="黑体" w:hint="eastAsia"/>
          <w:sz w:val="32"/>
        </w:rPr>
        <w:t>二</w:t>
      </w:r>
      <w:r w:rsidR="00912603">
        <w:rPr>
          <w:rFonts w:ascii="黑体" w:eastAsia="黑体" w:hint="eastAsia"/>
          <w:sz w:val="32"/>
        </w:rPr>
        <w:t>0 一六</w:t>
      </w:r>
      <w:r>
        <w:rPr>
          <w:rFonts w:ascii="黑体" w:eastAsia="黑体" w:hint="eastAsia"/>
          <w:sz w:val="32"/>
        </w:rPr>
        <w:t xml:space="preserve">  年  </w:t>
      </w:r>
      <w:r w:rsidR="00912603">
        <w:rPr>
          <w:rFonts w:ascii="黑体" w:eastAsia="黑体" w:hint="eastAsia"/>
          <w:sz w:val="32"/>
        </w:rPr>
        <w:t xml:space="preserve">三 </w:t>
      </w:r>
      <w:r>
        <w:rPr>
          <w:rFonts w:ascii="黑体" w:eastAsia="黑体" w:hint="eastAsia"/>
          <w:sz w:val="32"/>
        </w:rPr>
        <w:t xml:space="preserve"> 月  </w:t>
      </w:r>
      <w:r w:rsidR="00912603">
        <w:rPr>
          <w:rFonts w:ascii="黑体" w:eastAsia="黑体" w:hint="eastAsia"/>
          <w:sz w:val="32"/>
        </w:rPr>
        <w:t>八</w:t>
      </w:r>
      <w:r>
        <w:rPr>
          <w:rFonts w:ascii="黑体" w:eastAsia="黑体" w:hint="eastAsia"/>
          <w:sz w:val="32"/>
        </w:rPr>
        <w:t xml:space="preserve">  日</w:t>
      </w:r>
    </w:p>
    <w:p w:rsidR="00072BEF" w:rsidRDefault="00072BEF">
      <w:pPr>
        <w:jc w:val="center"/>
        <w:rPr>
          <w:rFonts w:ascii="黑体" w:eastAsia="黑体"/>
          <w:sz w:val="32"/>
        </w:rPr>
      </w:pPr>
    </w:p>
    <w:p w:rsidR="00072BEF" w:rsidRDefault="00072BE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62"/>
      </w:tblGrid>
      <w:tr w:rsidR="00072BEF">
        <w:tc>
          <w:tcPr>
            <w:tcW w:w="8862" w:type="dxa"/>
            <w:vAlign w:val="center"/>
          </w:tcPr>
          <w:p w:rsidR="00072BEF" w:rsidRDefault="00072BEF">
            <w:pPr>
              <w:jc w:val="both"/>
              <w:rPr>
                <w:rFonts w:ascii="宋体"/>
                <w:b/>
                <w:sz w:val="24"/>
              </w:rPr>
            </w:pPr>
          </w:p>
          <w:p w:rsidR="00072BEF" w:rsidRDefault="00072BEF" w:rsidP="00D52BA6">
            <w:pPr>
              <w:numPr>
                <w:ilvl w:val="0"/>
                <w:numId w:val="2"/>
              </w:numPr>
              <w:jc w:val="both"/>
              <w:rPr>
                <w:rFonts w:ascii="黑体" w:eastAsia="黑体" w:hAnsi="黑体" w:cs="黑体"/>
                <w:b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sz w:val="28"/>
                <w:szCs w:val="28"/>
              </w:rPr>
              <w:t>毕业设计（论文）的目的与要求：</w:t>
            </w:r>
          </w:p>
          <w:p w:rsidR="00072BEF" w:rsidRDefault="00072BEF">
            <w:pPr>
              <w:jc w:val="both"/>
              <w:rPr>
                <w:rFonts w:ascii="宋体"/>
                <w:b/>
                <w:sz w:val="24"/>
              </w:rPr>
            </w:pPr>
          </w:p>
          <w:p w:rsidR="00252006" w:rsidRDefault="00D52BA6" w:rsidP="00252006">
            <w:pPr>
              <w:pStyle w:val="ab"/>
              <w:widowControl w:val="0"/>
              <w:numPr>
                <w:ilvl w:val="0"/>
                <w:numId w:val="5"/>
              </w:numPr>
              <w:spacing w:before="100" w:beforeAutospacing="1" w:after="100" w:afterAutospacing="1" w:line="360" w:lineRule="auto"/>
              <w:ind w:firstLineChars="0"/>
              <w:jc w:val="both"/>
              <w:rPr>
                <w:rFonts w:ascii="宋体" w:hAnsi="宋体"/>
                <w:sz w:val="24"/>
                <w:szCs w:val="18"/>
              </w:rPr>
            </w:pPr>
            <w:r w:rsidRPr="00252006">
              <w:rPr>
                <w:rFonts w:ascii="宋体" w:hAnsi="宋体" w:hint="eastAsia"/>
                <w:sz w:val="24"/>
                <w:szCs w:val="18"/>
              </w:rPr>
              <w:t>培养学生综合运用所学基础课、技术基础和专业课的知识，分析和解决工程技术问题的工作能力。</w:t>
            </w:r>
          </w:p>
          <w:p w:rsidR="00252006" w:rsidRDefault="00252006" w:rsidP="00252006">
            <w:pPr>
              <w:pStyle w:val="ab"/>
              <w:widowControl w:val="0"/>
              <w:numPr>
                <w:ilvl w:val="0"/>
                <w:numId w:val="5"/>
              </w:numPr>
              <w:spacing w:before="100" w:beforeAutospacing="1" w:after="100" w:afterAutospacing="1" w:line="360" w:lineRule="auto"/>
              <w:ind w:firstLineChars="0"/>
              <w:jc w:val="both"/>
              <w:rPr>
                <w:rFonts w:ascii="宋体" w:hAnsi="宋体"/>
                <w:sz w:val="24"/>
                <w:szCs w:val="18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加深学生对所学知识的理解、基本方法的运用，扩大学生的知识面。</w:t>
            </w:r>
          </w:p>
          <w:p w:rsidR="00252006" w:rsidRDefault="00252006" w:rsidP="00252006">
            <w:pPr>
              <w:pStyle w:val="ab"/>
              <w:widowControl w:val="0"/>
              <w:numPr>
                <w:ilvl w:val="0"/>
                <w:numId w:val="5"/>
              </w:numPr>
              <w:spacing w:before="100" w:beforeAutospacing="1" w:after="100" w:afterAutospacing="1" w:line="360" w:lineRule="auto"/>
              <w:ind w:firstLineChars="0"/>
              <w:jc w:val="both"/>
              <w:rPr>
                <w:rFonts w:ascii="宋体" w:hAnsi="宋体"/>
                <w:sz w:val="24"/>
                <w:szCs w:val="18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培养学生研究、查阅文献和收集资料的能力；理论分析的能力；运用理论知识解决实际问题的能力；用严谨的学术语言撰写科技论文的能力。</w:t>
            </w:r>
          </w:p>
          <w:p w:rsidR="00072BEF" w:rsidRPr="00252006" w:rsidRDefault="00252006" w:rsidP="00252006">
            <w:pPr>
              <w:pStyle w:val="ab"/>
              <w:widowControl w:val="0"/>
              <w:numPr>
                <w:ilvl w:val="0"/>
                <w:numId w:val="5"/>
              </w:numPr>
              <w:spacing w:before="100" w:beforeAutospacing="1" w:after="100" w:afterAutospacing="1" w:line="360" w:lineRule="auto"/>
              <w:ind w:firstLineChars="0"/>
              <w:jc w:val="both"/>
              <w:rPr>
                <w:rFonts w:ascii="宋体" w:hAnsi="宋体"/>
                <w:sz w:val="24"/>
                <w:szCs w:val="18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培养学生的创新能力和团队精神，树立良好的学术思想和工作作风，</w:t>
            </w:r>
            <w:r>
              <w:rPr>
                <w:rFonts w:hint="eastAsia"/>
                <w:sz w:val="24"/>
                <w:szCs w:val="18"/>
              </w:rPr>
              <w:t>为毕业后适应工作岗位做好准备</w:t>
            </w:r>
            <w:r>
              <w:rPr>
                <w:rFonts w:ascii="宋体" w:hAnsi="宋体" w:hint="eastAsia"/>
                <w:sz w:val="24"/>
                <w:szCs w:val="18"/>
              </w:rPr>
              <w:t>。</w:t>
            </w:r>
          </w:p>
        </w:tc>
      </w:tr>
      <w:tr w:rsidR="00072BEF">
        <w:trPr>
          <w:trHeight w:val="6036"/>
        </w:trPr>
        <w:tc>
          <w:tcPr>
            <w:tcW w:w="8862" w:type="dxa"/>
          </w:tcPr>
          <w:p w:rsidR="00CA6141" w:rsidRDefault="00CA6141">
            <w:pPr>
              <w:rPr>
                <w:rFonts w:ascii="黑体" w:eastAsia="黑体" w:hAnsi="黑体" w:cs="黑体"/>
                <w:b/>
                <w:sz w:val="28"/>
              </w:rPr>
            </w:pPr>
          </w:p>
          <w:p w:rsidR="00072BEF" w:rsidRDefault="00072BEF">
            <w:pPr>
              <w:rPr>
                <w:rFonts w:ascii="黑体" w:eastAsia="黑体" w:hAnsi="黑体" w:cs="黑体"/>
                <w:b/>
                <w:sz w:val="28"/>
              </w:rPr>
            </w:pPr>
            <w:r>
              <w:rPr>
                <w:rFonts w:ascii="黑体" w:eastAsia="黑体" w:hAnsi="黑体" w:cs="黑体" w:hint="eastAsia"/>
                <w:b/>
                <w:sz w:val="28"/>
              </w:rPr>
              <w:t>二、毕业设计（论文）的内容：</w:t>
            </w:r>
          </w:p>
          <w:p w:rsidR="00072BEF" w:rsidRDefault="00072BEF">
            <w:pPr>
              <w:rPr>
                <w:rFonts w:ascii="宋体"/>
                <w:b/>
                <w:sz w:val="28"/>
              </w:rPr>
            </w:pPr>
            <w:r>
              <w:rPr>
                <w:rFonts w:ascii="宋体" w:hint="eastAsia"/>
                <w:b/>
                <w:sz w:val="28"/>
              </w:rPr>
              <w:t xml:space="preserve">    </w:t>
            </w:r>
          </w:p>
          <w:p w:rsidR="00072BEF" w:rsidRDefault="00072BEF" w:rsidP="00D600F5">
            <w:pPr>
              <w:snapToGrid w:val="0"/>
              <w:spacing w:line="360" w:lineRule="auto"/>
              <w:ind w:firstLineChars="200" w:firstLine="480"/>
              <w:jc w:val="both"/>
              <w:rPr>
                <w:rFonts w:ascii="宋体"/>
                <w:bCs/>
                <w:sz w:val="24"/>
                <w:szCs w:val="24"/>
              </w:rPr>
            </w:pPr>
            <w:r>
              <w:rPr>
                <w:rFonts w:ascii="宋体" w:hint="eastAsia"/>
                <w:bCs/>
                <w:sz w:val="24"/>
                <w:szCs w:val="24"/>
              </w:rPr>
              <w:t>本课题着重</w:t>
            </w:r>
            <w:r w:rsidR="00840077">
              <w:rPr>
                <w:rFonts w:ascii="宋体" w:hint="eastAsia"/>
                <w:bCs/>
                <w:sz w:val="24"/>
                <w:szCs w:val="24"/>
              </w:rPr>
              <w:t>研究基于</w:t>
            </w:r>
            <w:r w:rsidR="003917AB">
              <w:rPr>
                <w:rFonts w:ascii="宋体" w:hint="eastAsia"/>
                <w:bCs/>
                <w:sz w:val="24"/>
                <w:szCs w:val="24"/>
              </w:rPr>
              <w:t>互联网Web端的社区电商自动配送的系统的玩网页前后端的设计与实现</w:t>
            </w:r>
            <w:r w:rsidR="006773EF">
              <w:rPr>
                <w:rFonts w:ascii="宋体" w:hint="eastAsia"/>
                <w:bCs/>
                <w:sz w:val="24"/>
                <w:szCs w:val="24"/>
              </w:rPr>
              <w:t>以及配送的制作与控制</w:t>
            </w:r>
            <w:r w:rsidR="00840077">
              <w:rPr>
                <w:rFonts w:ascii="宋体" w:hint="eastAsia"/>
                <w:bCs/>
                <w:sz w:val="24"/>
                <w:szCs w:val="24"/>
              </w:rPr>
              <w:t>，</w:t>
            </w:r>
            <w:r>
              <w:rPr>
                <w:rFonts w:ascii="宋体" w:hint="eastAsia"/>
                <w:bCs/>
                <w:sz w:val="24"/>
                <w:szCs w:val="24"/>
              </w:rPr>
              <w:t>包括以下几个方面：</w:t>
            </w:r>
          </w:p>
          <w:p w:rsidR="00072BEF" w:rsidRPr="0080706C" w:rsidRDefault="00072BEF" w:rsidP="00D600F5">
            <w:pPr>
              <w:snapToGrid w:val="0"/>
              <w:spacing w:line="360" w:lineRule="auto"/>
              <w:ind w:firstLineChars="200" w:firstLine="480"/>
              <w:jc w:val="both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1.</w:t>
            </w:r>
            <w:r w:rsidR="00CA6141">
              <w:rPr>
                <w:rFonts w:hint="eastAsia"/>
                <w:color w:val="000000"/>
                <w:sz w:val="24"/>
              </w:rPr>
              <w:t xml:space="preserve"> </w:t>
            </w:r>
            <w:r w:rsidR="0080706C" w:rsidRPr="0080706C">
              <w:rPr>
                <w:rFonts w:hint="eastAsia"/>
                <w:color w:val="000000"/>
                <w:sz w:val="24"/>
              </w:rPr>
              <w:t>在电商的实现方面，</w:t>
            </w:r>
            <w:r w:rsidR="0080706C" w:rsidRPr="0080706C">
              <w:rPr>
                <w:rFonts w:hint="eastAsia"/>
                <w:color w:val="000000"/>
                <w:sz w:val="24"/>
              </w:rPr>
              <w:t>PC</w:t>
            </w:r>
            <w:r w:rsidR="0080706C" w:rsidRPr="0080706C">
              <w:rPr>
                <w:rFonts w:hint="eastAsia"/>
                <w:color w:val="000000"/>
                <w:sz w:val="24"/>
              </w:rPr>
              <w:t>机</w:t>
            </w:r>
            <w:r w:rsidR="0080706C" w:rsidRPr="0080706C">
              <w:rPr>
                <w:rFonts w:hint="eastAsia"/>
                <w:color w:val="000000"/>
                <w:sz w:val="24"/>
              </w:rPr>
              <w:t>Web</w:t>
            </w:r>
            <w:r w:rsidR="0080706C" w:rsidRPr="0080706C">
              <w:rPr>
                <w:rFonts w:hint="eastAsia"/>
                <w:color w:val="000000"/>
                <w:sz w:val="24"/>
              </w:rPr>
              <w:t>端</w:t>
            </w:r>
            <w:r w:rsidR="0080706C" w:rsidRPr="0080706C">
              <w:rPr>
                <w:rFonts w:hint="eastAsia"/>
                <w:color w:val="000000"/>
                <w:sz w:val="24"/>
              </w:rPr>
              <w:t>/</w:t>
            </w:r>
            <w:r w:rsidR="0080706C" w:rsidRPr="0080706C">
              <w:rPr>
                <w:rFonts w:hint="eastAsia"/>
                <w:color w:val="000000"/>
                <w:sz w:val="24"/>
              </w:rPr>
              <w:t>手机</w:t>
            </w:r>
            <w:r w:rsidR="0080706C" w:rsidRPr="0080706C">
              <w:rPr>
                <w:rFonts w:hint="eastAsia"/>
                <w:color w:val="000000"/>
                <w:sz w:val="24"/>
              </w:rPr>
              <w:t>app</w:t>
            </w:r>
            <w:r w:rsidR="0080706C" w:rsidRPr="0080706C">
              <w:rPr>
                <w:rFonts w:hint="eastAsia"/>
                <w:color w:val="000000"/>
                <w:sz w:val="24"/>
              </w:rPr>
              <w:t>端，设计友好的交互界面以及准确的功能处理逻辑，高效的数据解析代码，包括接受以及发送消息的实时性等问题，以及建立客户和商家之间的连接的服务器的选择</w:t>
            </w:r>
            <w:r w:rsidR="003917AB">
              <w:rPr>
                <w:rFonts w:hint="eastAsia"/>
                <w:color w:val="000000"/>
                <w:sz w:val="24"/>
              </w:rPr>
              <w:t>；</w:t>
            </w:r>
          </w:p>
          <w:p w:rsidR="00840077" w:rsidRDefault="00072BEF" w:rsidP="00D600F5">
            <w:pPr>
              <w:snapToGrid w:val="0"/>
              <w:spacing w:line="360" w:lineRule="auto"/>
              <w:ind w:firstLineChars="200" w:firstLine="480"/>
              <w:jc w:val="both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2.</w:t>
            </w:r>
            <w:r w:rsidR="00CA6141">
              <w:rPr>
                <w:rFonts w:hint="eastAsia"/>
                <w:color w:val="000000"/>
                <w:sz w:val="24"/>
              </w:rPr>
              <w:t xml:space="preserve"> </w:t>
            </w:r>
            <w:r w:rsidR="00FC700A">
              <w:rPr>
                <w:rFonts w:hint="eastAsia"/>
                <w:color w:val="000000"/>
                <w:sz w:val="24"/>
              </w:rPr>
              <w:t>在</w:t>
            </w:r>
            <w:r w:rsidR="00FC700A" w:rsidRPr="00FC700A">
              <w:rPr>
                <w:rFonts w:hint="eastAsia"/>
                <w:color w:val="000000"/>
                <w:sz w:val="24"/>
              </w:rPr>
              <w:t>设计配送机器人方面，需要研究如何在小区环境内接入网络，收发订单消息，包括车型机器人的驱动，防撞，放倾倒设计，在配送过程中的实时并且准确的定位，包括对于一些特殊标志或情景的识别功能等</w:t>
            </w:r>
            <w:r w:rsidR="003917AB">
              <w:rPr>
                <w:rFonts w:hint="eastAsia"/>
                <w:color w:val="000000"/>
                <w:sz w:val="24"/>
              </w:rPr>
              <w:t>；</w:t>
            </w:r>
          </w:p>
          <w:p w:rsidR="00BC77CD" w:rsidRPr="00EF10A1" w:rsidRDefault="00072BEF" w:rsidP="00BC77CD">
            <w:pPr>
              <w:snapToGrid w:val="0"/>
              <w:spacing w:line="360" w:lineRule="auto"/>
              <w:ind w:firstLineChars="200" w:firstLine="480"/>
              <w:jc w:val="both"/>
              <w:rPr>
                <w:color w:val="000000"/>
                <w:sz w:val="24"/>
              </w:rPr>
            </w:pPr>
            <w:r w:rsidRPr="00A42195">
              <w:rPr>
                <w:color w:val="000000"/>
                <w:sz w:val="24"/>
              </w:rPr>
              <w:t>3.</w:t>
            </w:r>
            <w:r w:rsidR="00840077">
              <w:rPr>
                <w:rFonts w:hint="eastAsia"/>
                <w:color w:val="000000"/>
                <w:sz w:val="24"/>
              </w:rPr>
              <w:t xml:space="preserve"> </w:t>
            </w:r>
            <w:r w:rsidR="00A42195">
              <w:rPr>
                <w:rFonts w:hint="eastAsia"/>
                <w:color w:val="000000"/>
                <w:sz w:val="24"/>
              </w:rPr>
              <w:t>在配送</w:t>
            </w:r>
            <w:r w:rsidR="00A42195" w:rsidRPr="00A42195">
              <w:rPr>
                <w:rFonts w:hint="eastAsia"/>
                <w:color w:val="000000"/>
                <w:sz w:val="24"/>
              </w:rPr>
              <w:t>过程中，配送机器人与客户之间的点到点的路径规划问题</w:t>
            </w:r>
            <w:r w:rsidR="003917AB">
              <w:rPr>
                <w:rFonts w:hint="eastAsia"/>
                <w:color w:val="000000"/>
                <w:sz w:val="24"/>
              </w:rPr>
              <w:t>。</w:t>
            </w:r>
          </w:p>
          <w:p w:rsidR="00072BEF" w:rsidRPr="00EF10A1" w:rsidRDefault="00072BEF" w:rsidP="00D600F5">
            <w:pPr>
              <w:snapToGrid w:val="0"/>
              <w:spacing w:line="360" w:lineRule="auto"/>
              <w:ind w:firstLineChars="200" w:firstLine="480"/>
              <w:jc w:val="both"/>
              <w:rPr>
                <w:color w:val="000000"/>
                <w:sz w:val="24"/>
              </w:rPr>
            </w:pPr>
          </w:p>
        </w:tc>
      </w:tr>
    </w:tbl>
    <w:p w:rsidR="00072BEF" w:rsidRDefault="00072BEF">
      <w:pPr>
        <w:rPr>
          <w:rFonts w:ascii="宋体"/>
          <w:b/>
          <w:sz w:val="28"/>
        </w:rPr>
      </w:pPr>
    </w:p>
    <w:tbl>
      <w:tblPr>
        <w:tblW w:w="8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8"/>
        <w:gridCol w:w="4600"/>
        <w:gridCol w:w="1900"/>
        <w:gridCol w:w="1454"/>
      </w:tblGrid>
      <w:tr w:rsidR="00072BEF" w:rsidTr="00707621">
        <w:trPr>
          <w:trHeight w:val="5281"/>
          <w:jc w:val="center"/>
        </w:trPr>
        <w:tc>
          <w:tcPr>
            <w:tcW w:w="8862" w:type="dxa"/>
            <w:gridSpan w:val="4"/>
          </w:tcPr>
          <w:p w:rsidR="00072BEF" w:rsidRDefault="00072BEF">
            <w:pPr>
              <w:rPr>
                <w:rFonts w:ascii="宋体"/>
                <w:b/>
                <w:sz w:val="24"/>
              </w:rPr>
            </w:pPr>
          </w:p>
          <w:p w:rsidR="00072BEF" w:rsidRDefault="00072BEF">
            <w:pPr>
              <w:numPr>
                <w:ilvl w:val="0"/>
                <w:numId w:val="3"/>
              </w:numPr>
              <w:rPr>
                <w:rFonts w:ascii="黑体" w:eastAsia="黑体" w:hAnsi="黑体" w:cs="黑体"/>
                <w:b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sz w:val="28"/>
                <w:szCs w:val="28"/>
              </w:rPr>
              <w:t>毕业设计（论文）课题应完成的工作:</w:t>
            </w:r>
          </w:p>
          <w:p w:rsidR="008E03EF" w:rsidRDefault="008E03EF" w:rsidP="008E03EF">
            <w:pPr>
              <w:snapToGrid w:val="0"/>
              <w:spacing w:line="360" w:lineRule="auto"/>
              <w:jc w:val="both"/>
              <w:rPr>
                <w:color w:val="000000"/>
                <w:sz w:val="24"/>
              </w:rPr>
            </w:pPr>
          </w:p>
          <w:p w:rsidR="008E03EF" w:rsidRPr="00C503EA" w:rsidRDefault="008E03EF" w:rsidP="008E03EF">
            <w:pPr>
              <w:pStyle w:val="ab"/>
              <w:numPr>
                <w:ilvl w:val="0"/>
                <w:numId w:val="6"/>
              </w:numPr>
              <w:snapToGrid w:val="0"/>
              <w:spacing w:line="360" w:lineRule="auto"/>
              <w:ind w:firstLineChars="0"/>
              <w:jc w:val="both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查阅相关资料，从理论上验证可行性；</w:t>
            </w:r>
          </w:p>
          <w:p w:rsidR="008E03EF" w:rsidRPr="00C503EA" w:rsidRDefault="008E03EF" w:rsidP="008E03EF">
            <w:pPr>
              <w:pStyle w:val="ab"/>
              <w:numPr>
                <w:ilvl w:val="0"/>
                <w:numId w:val="6"/>
              </w:numPr>
              <w:snapToGrid w:val="0"/>
              <w:spacing w:line="360" w:lineRule="auto"/>
              <w:ind w:firstLineChars="0"/>
              <w:jc w:val="both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采购物料,包括开发板，信号采集模块；</w:t>
            </w:r>
          </w:p>
          <w:p w:rsidR="00C503EA" w:rsidRPr="00C503EA" w:rsidRDefault="00C503EA" w:rsidP="008E03EF">
            <w:pPr>
              <w:pStyle w:val="ab"/>
              <w:numPr>
                <w:ilvl w:val="0"/>
                <w:numId w:val="6"/>
              </w:numPr>
              <w:snapToGrid w:val="0"/>
              <w:spacing w:line="360" w:lineRule="auto"/>
              <w:ind w:firstLineChars="0"/>
              <w:jc w:val="both"/>
              <w:rPr>
                <w:rFonts w:ascii="宋体" w:hAnsi="宋体"/>
                <w:sz w:val="28"/>
                <w:szCs w:val="28"/>
              </w:rPr>
            </w:pPr>
            <w:r w:rsidRPr="00C503EA">
              <w:rPr>
                <w:rFonts w:ascii="宋体" w:hAnsi="宋体" w:hint="eastAsia"/>
                <w:sz w:val="28"/>
                <w:szCs w:val="28"/>
              </w:rPr>
              <w:t>完成网页端的代码编写实现通信；</w:t>
            </w:r>
          </w:p>
          <w:p w:rsidR="008E03EF" w:rsidRPr="00A82EE7" w:rsidRDefault="008E03EF" w:rsidP="008E03EF">
            <w:pPr>
              <w:pStyle w:val="ab"/>
              <w:numPr>
                <w:ilvl w:val="0"/>
                <w:numId w:val="6"/>
              </w:numPr>
              <w:snapToGrid w:val="0"/>
              <w:spacing w:line="360" w:lineRule="auto"/>
              <w:ind w:firstLineChars="0"/>
              <w:jc w:val="both"/>
              <w:rPr>
                <w:rFonts w:ascii="宋体" w:hAnsi="宋体"/>
                <w:sz w:val="28"/>
                <w:szCs w:val="28"/>
              </w:rPr>
            </w:pPr>
            <w:r w:rsidRPr="00C503EA">
              <w:rPr>
                <w:rFonts w:ascii="宋体" w:hAnsi="宋体" w:hint="eastAsia"/>
                <w:sz w:val="28"/>
                <w:szCs w:val="28"/>
              </w:rPr>
              <w:t>自</w:t>
            </w:r>
            <w:r>
              <w:rPr>
                <w:rFonts w:ascii="宋体" w:hAnsi="宋体" w:hint="eastAsia"/>
                <w:sz w:val="28"/>
                <w:szCs w:val="28"/>
              </w:rPr>
              <w:t>定义客户端-云端-配送端协议，实现通信正常；</w:t>
            </w:r>
          </w:p>
          <w:p w:rsidR="008E03EF" w:rsidRPr="00A82EE7" w:rsidRDefault="00894792" w:rsidP="008E03EF">
            <w:pPr>
              <w:pStyle w:val="ab"/>
              <w:numPr>
                <w:ilvl w:val="0"/>
                <w:numId w:val="6"/>
              </w:numPr>
              <w:snapToGrid w:val="0"/>
              <w:spacing w:line="360" w:lineRule="auto"/>
              <w:ind w:firstLineChars="0"/>
              <w:jc w:val="both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对比优化算法，使得路径规划高效；</w:t>
            </w:r>
          </w:p>
          <w:p w:rsidR="008E03EF" w:rsidRPr="00A82EE7" w:rsidRDefault="00C40769" w:rsidP="008E03EF">
            <w:pPr>
              <w:pStyle w:val="ab"/>
              <w:numPr>
                <w:ilvl w:val="0"/>
                <w:numId w:val="6"/>
              </w:numPr>
              <w:snapToGrid w:val="0"/>
              <w:spacing w:line="360" w:lineRule="auto"/>
              <w:ind w:firstLineChars="0"/>
              <w:jc w:val="both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系统联调；</w:t>
            </w:r>
          </w:p>
          <w:p w:rsidR="00072BEF" w:rsidRPr="005C46E1" w:rsidRDefault="00C40769" w:rsidP="005C46E1">
            <w:pPr>
              <w:pStyle w:val="ab"/>
              <w:numPr>
                <w:ilvl w:val="0"/>
                <w:numId w:val="6"/>
              </w:numPr>
              <w:snapToGrid w:val="0"/>
              <w:spacing w:line="360" w:lineRule="auto"/>
              <w:ind w:firstLineChars="0"/>
              <w:jc w:val="both"/>
              <w:rPr>
                <w:color w:val="000000"/>
                <w:sz w:val="24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编撰毕业论文。</w:t>
            </w:r>
          </w:p>
        </w:tc>
      </w:tr>
      <w:tr w:rsidR="00072BEF" w:rsidTr="00707621">
        <w:trPr>
          <w:trHeight w:val="1014"/>
          <w:jc w:val="center"/>
        </w:trPr>
        <w:tc>
          <w:tcPr>
            <w:tcW w:w="8862" w:type="dxa"/>
            <w:gridSpan w:val="4"/>
          </w:tcPr>
          <w:p w:rsidR="00072BEF" w:rsidRDefault="00072BEF">
            <w:pPr>
              <w:rPr>
                <w:rFonts w:ascii="黑体" w:eastAsia="黑体" w:hAnsi="黑体" w:cs="黑体"/>
                <w:b/>
                <w:sz w:val="28"/>
                <w:szCs w:val="28"/>
              </w:rPr>
            </w:pPr>
          </w:p>
          <w:p w:rsidR="00072BEF" w:rsidRPr="00EF10A1" w:rsidRDefault="00072BEF">
            <w:pPr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sz w:val="28"/>
                <w:szCs w:val="28"/>
              </w:rPr>
              <w:t>四、毕业设计（论文）进程的安排：</w:t>
            </w:r>
          </w:p>
          <w:p w:rsidR="00EF10A1" w:rsidRDefault="00EF10A1">
            <w:pPr>
              <w:rPr>
                <w:rFonts w:ascii="宋体"/>
              </w:rPr>
            </w:pPr>
          </w:p>
        </w:tc>
      </w:tr>
      <w:tr w:rsidR="00072BEF" w:rsidTr="00707621">
        <w:trPr>
          <w:trHeight w:val="459"/>
          <w:jc w:val="center"/>
        </w:trPr>
        <w:tc>
          <w:tcPr>
            <w:tcW w:w="908" w:type="dxa"/>
            <w:vAlign w:val="center"/>
          </w:tcPr>
          <w:p w:rsidR="00072BEF" w:rsidRDefault="00072BEF">
            <w:pPr>
              <w:jc w:val="center"/>
              <w:rPr>
                <w:rFonts w:ascii="宋体"/>
                <w:b/>
                <w:sz w:val="28"/>
              </w:rPr>
            </w:pPr>
            <w:r>
              <w:rPr>
                <w:rFonts w:ascii="宋体" w:hint="eastAsia"/>
                <w:b/>
                <w:sz w:val="28"/>
              </w:rPr>
              <w:t>序号</w:t>
            </w:r>
          </w:p>
        </w:tc>
        <w:tc>
          <w:tcPr>
            <w:tcW w:w="4600" w:type="dxa"/>
            <w:vAlign w:val="center"/>
          </w:tcPr>
          <w:p w:rsidR="00072BEF" w:rsidRDefault="00072BEF">
            <w:pPr>
              <w:jc w:val="center"/>
              <w:rPr>
                <w:rFonts w:ascii="宋体"/>
                <w:b/>
                <w:sz w:val="28"/>
              </w:rPr>
            </w:pPr>
            <w:r>
              <w:rPr>
                <w:rFonts w:ascii="宋体" w:hint="eastAsia"/>
                <w:b/>
                <w:sz w:val="28"/>
              </w:rPr>
              <w:t>设计（论文）各阶段名称</w:t>
            </w:r>
          </w:p>
        </w:tc>
        <w:tc>
          <w:tcPr>
            <w:tcW w:w="1900" w:type="dxa"/>
            <w:vAlign w:val="center"/>
          </w:tcPr>
          <w:p w:rsidR="00072BEF" w:rsidRDefault="00072BEF">
            <w:pPr>
              <w:jc w:val="center"/>
              <w:rPr>
                <w:rFonts w:ascii="宋体"/>
                <w:b/>
                <w:sz w:val="28"/>
              </w:rPr>
            </w:pPr>
            <w:r>
              <w:rPr>
                <w:rFonts w:ascii="宋体" w:hint="eastAsia"/>
                <w:b/>
                <w:sz w:val="28"/>
              </w:rPr>
              <w:t>日期</w:t>
            </w:r>
          </w:p>
        </w:tc>
        <w:tc>
          <w:tcPr>
            <w:tcW w:w="1454" w:type="dxa"/>
            <w:vAlign w:val="center"/>
          </w:tcPr>
          <w:p w:rsidR="00072BEF" w:rsidRDefault="00072BEF">
            <w:pPr>
              <w:jc w:val="center"/>
              <w:rPr>
                <w:rFonts w:ascii="宋体"/>
                <w:b/>
                <w:sz w:val="28"/>
              </w:rPr>
            </w:pPr>
            <w:r>
              <w:rPr>
                <w:rFonts w:ascii="宋体" w:hint="eastAsia"/>
                <w:b/>
                <w:sz w:val="28"/>
              </w:rPr>
              <w:t>备注</w:t>
            </w:r>
          </w:p>
        </w:tc>
      </w:tr>
      <w:tr w:rsidR="00072BEF" w:rsidTr="00707621">
        <w:trPr>
          <w:trHeight w:val="459"/>
          <w:jc w:val="center"/>
        </w:trPr>
        <w:tc>
          <w:tcPr>
            <w:tcW w:w="908" w:type="dxa"/>
            <w:vAlign w:val="center"/>
          </w:tcPr>
          <w:p w:rsidR="00072BEF" w:rsidRPr="00D600F5" w:rsidRDefault="00072BEF">
            <w:pPr>
              <w:jc w:val="center"/>
              <w:rPr>
                <w:sz w:val="24"/>
                <w:szCs w:val="24"/>
              </w:rPr>
            </w:pPr>
            <w:r w:rsidRPr="00D600F5">
              <w:rPr>
                <w:sz w:val="24"/>
                <w:szCs w:val="24"/>
              </w:rPr>
              <w:t>1</w:t>
            </w:r>
          </w:p>
        </w:tc>
        <w:tc>
          <w:tcPr>
            <w:tcW w:w="4600" w:type="dxa"/>
            <w:vAlign w:val="center"/>
          </w:tcPr>
          <w:p w:rsidR="00072BEF" w:rsidRPr="00D600F5" w:rsidRDefault="00C51FB8">
            <w:pPr>
              <w:jc w:val="both"/>
              <w:rPr>
                <w:sz w:val="24"/>
                <w:szCs w:val="24"/>
              </w:rPr>
            </w:pPr>
            <w:r w:rsidRPr="00C51FB8">
              <w:rPr>
                <w:rFonts w:hint="eastAsia"/>
                <w:sz w:val="24"/>
                <w:szCs w:val="24"/>
              </w:rPr>
              <w:t>查阅相关资料，从理论上验证可行性</w:t>
            </w:r>
          </w:p>
        </w:tc>
        <w:tc>
          <w:tcPr>
            <w:tcW w:w="1900" w:type="dxa"/>
            <w:vAlign w:val="center"/>
          </w:tcPr>
          <w:p w:rsidR="00072BEF" w:rsidRPr="00CA6141" w:rsidRDefault="00072BEF">
            <w:pPr>
              <w:jc w:val="center"/>
              <w:rPr>
                <w:sz w:val="24"/>
                <w:szCs w:val="24"/>
              </w:rPr>
            </w:pPr>
            <w:r w:rsidRPr="00CA6141">
              <w:rPr>
                <w:sz w:val="24"/>
                <w:szCs w:val="24"/>
              </w:rPr>
              <w:t>201</w:t>
            </w:r>
            <w:r w:rsidR="005708D9" w:rsidRPr="00CA6141">
              <w:rPr>
                <w:sz w:val="24"/>
                <w:szCs w:val="24"/>
              </w:rPr>
              <w:t>5</w:t>
            </w:r>
            <w:r w:rsidRPr="00CA6141">
              <w:rPr>
                <w:sz w:val="24"/>
                <w:szCs w:val="24"/>
              </w:rPr>
              <w:t>.12.01</w:t>
            </w:r>
          </w:p>
        </w:tc>
        <w:tc>
          <w:tcPr>
            <w:tcW w:w="1454" w:type="dxa"/>
            <w:vAlign w:val="center"/>
          </w:tcPr>
          <w:p w:rsidR="00072BEF" w:rsidRDefault="00072BEF">
            <w:pPr>
              <w:jc w:val="both"/>
              <w:rPr>
                <w:rFonts w:ascii="宋体"/>
                <w:b/>
                <w:sz w:val="28"/>
              </w:rPr>
            </w:pPr>
          </w:p>
        </w:tc>
      </w:tr>
      <w:tr w:rsidR="00072BEF" w:rsidTr="00707621">
        <w:trPr>
          <w:trHeight w:val="459"/>
          <w:jc w:val="center"/>
        </w:trPr>
        <w:tc>
          <w:tcPr>
            <w:tcW w:w="908" w:type="dxa"/>
            <w:vAlign w:val="center"/>
          </w:tcPr>
          <w:p w:rsidR="00072BEF" w:rsidRPr="00D600F5" w:rsidRDefault="006740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600" w:type="dxa"/>
            <w:vAlign w:val="center"/>
          </w:tcPr>
          <w:p w:rsidR="00072BEF" w:rsidRPr="00D600F5" w:rsidRDefault="00C51FB8" w:rsidP="00C51FB8">
            <w:pPr>
              <w:jc w:val="both"/>
              <w:rPr>
                <w:sz w:val="24"/>
                <w:szCs w:val="24"/>
              </w:rPr>
            </w:pPr>
            <w:r w:rsidRPr="00C51FB8">
              <w:rPr>
                <w:rFonts w:hint="eastAsia"/>
                <w:sz w:val="24"/>
                <w:szCs w:val="24"/>
              </w:rPr>
              <w:t>采购物料</w:t>
            </w:r>
            <w:r w:rsidRPr="00C51FB8">
              <w:rPr>
                <w:rFonts w:hint="eastAsia"/>
                <w:sz w:val="24"/>
                <w:szCs w:val="24"/>
              </w:rPr>
              <w:t>,</w:t>
            </w:r>
            <w:r w:rsidRPr="00C51FB8">
              <w:rPr>
                <w:rFonts w:hint="eastAsia"/>
                <w:sz w:val="24"/>
                <w:szCs w:val="24"/>
              </w:rPr>
              <w:t>包括开发板，信号采集模块</w:t>
            </w:r>
          </w:p>
        </w:tc>
        <w:tc>
          <w:tcPr>
            <w:tcW w:w="1900" w:type="dxa"/>
            <w:vAlign w:val="center"/>
          </w:tcPr>
          <w:p w:rsidR="00072BEF" w:rsidRPr="00CA6141" w:rsidRDefault="00072BEF">
            <w:pPr>
              <w:jc w:val="center"/>
              <w:rPr>
                <w:sz w:val="24"/>
                <w:szCs w:val="24"/>
              </w:rPr>
            </w:pPr>
            <w:r w:rsidRPr="00CA6141">
              <w:rPr>
                <w:sz w:val="24"/>
                <w:szCs w:val="24"/>
              </w:rPr>
              <w:t>201</w:t>
            </w:r>
            <w:r w:rsidR="005708D9" w:rsidRPr="00CA6141">
              <w:rPr>
                <w:sz w:val="24"/>
                <w:szCs w:val="24"/>
              </w:rPr>
              <w:t>6</w:t>
            </w:r>
            <w:r w:rsidRPr="00CA6141">
              <w:rPr>
                <w:sz w:val="24"/>
                <w:szCs w:val="24"/>
              </w:rPr>
              <w:t>.0</w:t>
            </w:r>
            <w:r w:rsidR="00674057">
              <w:rPr>
                <w:rFonts w:hint="eastAsia"/>
                <w:sz w:val="24"/>
                <w:szCs w:val="24"/>
              </w:rPr>
              <w:t>1</w:t>
            </w:r>
            <w:r w:rsidRPr="00CA6141">
              <w:rPr>
                <w:sz w:val="24"/>
                <w:szCs w:val="24"/>
              </w:rPr>
              <w:t>.</w:t>
            </w:r>
            <w:r w:rsidR="00674057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454" w:type="dxa"/>
            <w:vAlign w:val="center"/>
          </w:tcPr>
          <w:p w:rsidR="00072BEF" w:rsidRDefault="00072BEF">
            <w:pPr>
              <w:jc w:val="both"/>
              <w:rPr>
                <w:rFonts w:ascii="宋体"/>
                <w:b/>
                <w:sz w:val="28"/>
              </w:rPr>
            </w:pPr>
          </w:p>
        </w:tc>
      </w:tr>
      <w:tr w:rsidR="00674057" w:rsidTr="00707621">
        <w:trPr>
          <w:trHeight w:val="459"/>
          <w:jc w:val="center"/>
        </w:trPr>
        <w:tc>
          <w:tcPr>
            <w:tcW w:w="908" w:type="dxa"/>
            <w:vAlign w:val="center"/>
          </w:tcPr>
          <w:p w:rsidR="00674057" w:rsidRDefault="006740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600" w:type="dxa"/>
            <w:vAlign w:val="center"/>
          </w:tcPr>
          <w:p w:rsidR="00674057" w:rsidRPr="00C51FB8" w:rsidRDefault="00674057" w:rsidP="00C51FB8">
            <w:pPr>
              <w:jc w:val="both"/>
              <w:rPr>
                <w:sz w:val="24"/>
                <w:szCs w:val="24"/>
              </w:rPr>
            </w:pPr>
            <w:r w:rsidRPr="00674057">
              <w:rPr>
                <w:rFonts w:hint="eastAsia"/>
                <w:sz w:val="24"/>
                <w:szCs w:val="24"/>
              </w:rPr>
              <w:t>完成网页端的代码编写实现通信</w:t>
            </w:r>
          </w:p>
        </w:tc>
        <w:tc>
          <w:tcPr>
            <w:tcW w:w="1900" w:type="dxa"/>
            <w:vAlign w:val="center"/>
          </w:tcPr>
          <w:p w:rsidR="00674057" w:rsidRPr="00CA6141" w:rsidRDefault="00633471">
            <w:pPr>
              <w:jc w:val="center"/>
              <w:rPr>
                <w:sz w:val="24"/>
                <w:szCs w:val="24"/>
              </w:rPr>
            </w:pPr>
            <w:r w:rsidRPr="00477396">
              <w:rPr>
                <w:sz w:val="24"/>
              </w:rPr>
              <w:t>2016.0</w:t>
            </w:r>
            <w:r>
              <w:rPr>
                <w:rFonts w:hint="eastAsia"/>
                <w:sz w:val="24"/>
              </w:rPr>
              <w:t>3</w:t>
            </w:r>
            <w:r w:rsidRPr="00477396"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08</w:t>
            </w:r>
          </w:p>
        </w:tc>
        <w:tc>
          <w:tcPr>
            <w:tcW w:w="1454" w:type="dxa"/>
            <w:vAlign w:val="center"/>
          </w:tcPr>
          <w:p w:rsidR="00674057" w:rsidRDefault="00674057">
            <w:pPr>
              <w:jc w:val="both"/>
              <w:rPr>
                <w:rFonts w:ascii="宋体"/>
                <w:b/>
                <w:sz w:val="28"/>
              </w:rPr>
            </w:pPr>
          </w:p>
        </w:tc>
      </w:tr>
      <w:tr w:rsidR="00072BEF" w:rsidTr="00707621">
        <w:trPr>
          <w:trHeight w:val="459"/>
          <w:jc w:val="center"/>
        </w:trPr>
        <w:tc>
          <w:tcPr>
            <w:tcW w:w="908" w:type="dxa"/>
            <w:vAlign w:val="center"/>
          </w:tcPr>
          <w:p w:rsidR="00072BEF" w:rsidRPr="00D600F5" w:rsidRDefault="00C503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600" w:type="dxa"/>
            <w:vAlign w:val="center"/>
          </w:tcPr>
          <w:p w:rsidR="00072BEF" w:rsidRPr="00D600F5" w:rsidRDefault="00C51FB8" w:rsidP="00C51FB8">
            <w:pPr>
              <w:jc w:val="both"/>
              <w:rPr>
                <w:sz w:val="24"/>
                <w:szCs w:val="24"/>
              </w:rPr>
            </w:pPr>
            <w:r w:rsidRPr="00C51FB8">
              <w:rPr>
                <w:rFonts w:hint="eastAsia"/>
                <w:sz w:val="24"/>
                <w:szCs w:val="24"/>
              </w:rPr>
              <w:t>自定义端端协议，实现通信正常</w:t>
            </w:r>
          </w:p>
        </w:tc>
        <w:tc>
          <w:tcPr>
            <w:tcW w:w="1900" w:type="dxa"/>
            <w:vAlign w:val="center"/>
          </w:tcPr>
          <w:p w:rsidR="00072BEF" w:rsidRPr="00CA6141" w:rsidRDefault="00072BEF">
            <w:pPr>
              <w:jc w:val="center"/>
              <w:rPr>
                <w:sz w:val="24"/>
                <w:szCs w:val="24"/>
              </w:rPr>
            </w:pPr>
            <w:r w:rsidRPr="00CA6141">
              <w:rPr>
                <w:sz w:val="24"/>
                <w:szCs w:val="24"/>
              </w:rPr>
              <w:t>201</w:t>
            </w:r>
            <w:r w:rsidR="005708D9" w:rsidRPr="00CA6141">
              <w:rPr>
                <w:sz w:val="24"/>
                <w:szCs w:val="24"/>
              </w:rPr>
              <w:t>6</w:t>
            </w:r>
            <w:r w:rsidR="00633471">
              <w:rPr>
                <w:sz w:val="24"/>
                <w:szCs w:val="24"/>
              </w:rPr>
              <w:t>.04.</w:t>
            </w:r>
            <w:r w:rsidR="00633471">
              <w:rPr>
                <w:rFonts w:hint="eastAsia"/>
                <w:sz w:val="24"/>
                <w:szCs w:val="24"/>
              </w:rPr>
              <w:t>03</w:t>
            </w:r>
          </w:p>
        </w:tc>
        <w:tc>
          <w:tcPr>
            <w:tcW w:w="1454" w:type="dxa"/>
            <w:vAlign w:val="center"/>
          </w:tcPr>
          <w:p w:rsidR="00072BEF" w:rsidRDefault="00072BEF">
            <w:pPr>
              <w:jc w:val="both"/>
              <w:rPr>
                <w:rFonts w:ascii="宋体"/>
                <w:b/>
                <w:sz w:val="28"/>
              </w:rPr>
            </w:pPr>
          </w:p>
        </w:tc>
      </w:tr>
      <w:tr w:rsidR="00072BEF" w:rsidTr="00707621">
        <w:trPr>
          <w:trHeight w:val="459"/>
          <w:jc w:val="center"/>
        </w:trPr>
        <w:tc>
          <w:tcPr>
            <w:tcW w:w="908" w:type="dxa"/>
            <w:vAlign w:val="center"/>
          </w:tcPr>
          <w:p w:rsidR="00072BEF" w:rsidRPr="00D600F5" w:rsidRDefault="00C503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4600" w:type="dxa"/>
            <w:vAlign w:val="center"/>
          </w:tcPr>
          <w:p w:rsidR="00072BEF" w:rsidRPr="00D600F5" w:rsidRDefault="00C51FB8" w:rsidP="00C51FB8">
            <w:pPr>
              <w:jc w:val="both"/>
              <w:rPr>
                <w:sz w:val="24"/>
                <w:szCs w:val="24"/>
              </w:rPr>
            </w:pPr>
            <w:r w:rsidRPr="00C51FB8">
              <w:rPr>
                <w:rFonts w:hint="eastAsia"/>
                <w:sz w:val="24"/>
                <w:szCs w:val="24"/>
              </w:rPr>
              <w:t>对比优化算法，使得路径规划高效</w:t>
            </w:r>
          </w:p>
        </w:tc>
        <w:tc>
          <w:tcPr>
            <w:tcW w:w="1900" w:type="dxa"/>
            <w:vAlign w:val="center"/>
          </w:tcPr>
          <w:p w:rsidR="00072BEF" w:rsidRPr="00CA6141" w:rsidRDefault="00072BEF">
            <w:pPr>
              <w:jc w:val="center"/>
              <w:rPr>
                <w:sz w:val="24"/>
                <w:szCs w:val="24"/>
              </w:rPr>
            </w:pPr>
            <w:r w:rsidRPr="00CA6141">
              <w:rPr>
                <w:sz w:val="24"/>
                <w:szCs w:val="24"/>
              </w:rPr>
              <w:t>201</w:t>
            </w:r>
            <w:r w:rsidR="005708D9" w:rsidRPr="00CA6141">
              <w:rPr>
                <w:sz w:val="24"/>
                <w:szCs w:val="24"/>
              </w:rPr>
              <w:t>6</w:t>
            </w:r>
            <w:r w:rsidRPr="00CA6141">
              <w:rPr>
                <w:sz w:val="24"/>
                <w:szCs w:val="24"/>
              </w:rPr>
              <w:t>.04.</w:t>
            </w:r>
            <w:r w:rsidR="00633471">
              <w:rPr>
                <w:rFonts w:hint="eastAsia"/>
                <w:sz w:val="24"/>
                <w:szCs w:val="24"/>
              </w:rPr>
              <w:t>27</w:t>
            </w:r>
          </w:p>
        </w:tc>
        <w:tc>
          <w:tcPr>
            <w:tcW w:w="1454" w:type="dxa"/>
            <w:vAlign w:val="center"/>
          </w:tcPr>
          <w:p w:rsidR="00072BEF" w:rsidRDefault="00072BEF">
            <w:pPr>
              <w:jc w:val="both"/>
              <w:rPr>
                <w:rFonts w:ascii="宋体"/>
                <w:b/>
                <w:sz w:val="28"/>
              </w:rPr>
            </w:pPr>
          </w:p>
        </w:tc>
      </w:tr>
      <w:tr w:rsidR="00072BEF" w:rsidTr="00707621">
        <w:trPr>
          <w:trHeight w:val="459"/>
          <w:jc w:val="center"/>
        </w:trPr>
        <w:tc>
          <w:tcPr>
            <w:tcW w:w="908" w:type="dxa"/>
            <w:vAlign w:val="center"/>
          </w:tcPr>
          <w:p w:rsidR="00072BEF" w:rsidRPr="00D600F5" w:rsidRDefault="00C503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4600" w:type="dxa"/>
            <w:vAlign w:val="center"/>
          </w:tcPr>
          <w:p w:rsidR="00072BEF" w:rsidRPr="00D600F5" w:rsidRDefault="00C51FB8" w:rsidP="00C51FB8">
            <w:pPr>
              <w:jc w:val="both"/>
              <w:rPr>
                <w:sz w:val="24"/>
                <w:szCs w:val="24"/>
              </w:rPr>
            </w:pPr>
            <w:r w:rsidRPr="00C51FB8">
              <w:rPr>
                <w:rFonts w:hint="eastAsia"/>
                <w:sz w:val="24"/>
                <w:szCs w:val="24"/>
              </w:rPr>
              <w:t>系统联调</w:t>
            </w:r>
          </w:p>
        </w:tc>
        <w:tc>
          <w:tcPr>
            <w:tcW w:w="1900" w:type="dxa"/>
            <w:vAlign w:val="center"/>
          </w:tcPr>
          <w:p w:rsidR="00072BEF" w:rsidRPr="00CA6141" w:rsidRDefault="00072BEF" w:rsidP="00791C81">
            <w:pPr>
              <w:jc w:val="center"/>
              <w:rPr>
                <w:sz w:val="24"/>
                <w:szCs w:val="24"/>
              </w:rPr>
            </w:pPr>
            <w:r w:rsidRPr="00CA6141">
              <w:rPr>
                <w:sz w:val="24"/>
                <w:szCs w:val="24"/>
              </w:rPr>
              <w:t>201</w:t>
            </w:r>
            <w:r w:rsidR="005708D9" w:rsidRPr="00CA6141">
              <w:rPr>
                <w:sz w:val="24"/>
                <w:szCs w:val="24"/>
              </w:rPr>
              <w:t>6</w:t>
            </w:r>
            <w:r w:rsidRPr="00CA6141">
              <w:rPr>
                <w:sz w:val="24"/>
                <w:szCs w:val="24"/>
              </w:rPr>
              <w:t>.0</w:t>
            </w:r>
            <w:r w:rsidR="00791C81" w:rsidRPr="00CA6141">
              <w:rPr>
                <w:sz w:val="24"/>
                <w:szCs w:val="24"/>
              </w:rPr>
              <w:t>5</w:t>
            </w:r>
            <w:r w:rsidRPr="00CA6141">
              <w:rPr>
                <w:sz w:val="24"/>
                <w:szCs w:val="24"/>
              </w:rPr>
              <w:t>.</w:t>
            </w:r>
            <w:r w:rsidR="00791C81" w:rsidRPr="00CA6141">
              <w:rPr>
                <w:sz w:val="24"/>
                <w:szCs w:val="24"/>
              </w:rPr>
              <w:t>0</w:t>
            </w:r>
            <w:r w:rsidR="000F5BF9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454" w:type="dxa"/>
            <w:vAlign w:val="center"/>
          </w:tcPr>
          <w:p w:rsidR="00072BEF" w:rsidRDefault="00072BEF">
            <w:pPr>
              <w:jc w:val="both"/>
              <w:rPr>
                <w:rFonts w:ascii="宋体"/>
                <w:b/>
                <w:sz w:val="28"/>
              </w:rPr>
            </w:pPr>
          </w:p>
        </w:tc>
      </w:tr>
      <w:tr w:rsidR="00072BEF" w:rsidTr="00707621">
        <w:trPr>
          <w:trHeight w:val="459"/>
          <w:jc w:val="center"/>
        </w:trPr>
        <w:tc>
          <w:tcPr>
            <w:tcW w:w="908" w:type="dxa"/>
            <w:vAlign w:val="center"/>
          </w:tcPr>
          <w:p w:rsidR="00072BEF" w:rsidRPr="00D600F5" w:rsidRDefault="00C503EA" w:rsidP="00C51FB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4600" w:type="dxa"/>
            <w:vAlign w:val="center"/>
          </w:tcPr>
          <w:p w:rsidR="00072BEF" w:rsidRPr="00D600F5" w:rsidRDefault="00C51FB8">
            <w:pPr>
              <w:jc w:val="both"/>
              <w:rPr>
                <w:sz w:val="24"/>
                <w:szCs w:val="24"/>
              </w:rPr>
            </w:pPr>
            <w:r w:rsidRPr="00D600F5">
              <w:rPr>
                <w:sz w:val="24"/>
                <w:szCs w:val="24"/>
              </w:rPr>
              <w:t>检查完善系统，撰写毕业论文</w:t>
            </w:r>
          </w:p>
        </w:tc>
        <w:tc>
          <w:tcPr>
            <w:tcW w:w="1900" w:type="dxa"/>
            <w:vAlign w:val="center"/>
          </w:tcPr>
          <w:p w:rsidR="00072BEF" w:rsidRPr="00D600F5" w:rsidRDefault="005E13B7" w:rsidP="005E13B7">
            <w:pPr>
              <w:jc w:val="center"/>
              <w:rPr>
                <w:sz w:val="24"/>
                <w:szCs w:val="24"/>
              </w:rPr>
            </w:pPr>
            <w:r w:rsidRPr="00CA6141">
              <w:rPr>
                <w:sz w:val="24"/>
                <w:szCs w:val="24"/>
              </w:rPr>
              <w:t>2016.05.</w:t>
            </w:r>
            <w:r>
              <w:rPr>
                <w:sz w:val="24"/>
                <w:szCs w:val="24"/>
              </w:rPr>
              <w:t>25</w:t>
            </w:r>
          </w:p>
        </w:tc>
        <w:tc>
          <w:tcPr>
            <w:tcW w:w="1454" w:type="dxa"/>
          </w:tcPr>
          <w:p w:rsidR="00072BEF" w:rsidRDefault="00072BEF">
            <w:pPr>
              <w:rPr>
                <w:rFonts w:ascii="宋体"/>
                <w:b/>
                <w:sz w:val="28"/>
              </w:rPr>
            </w:pPr>
          </w:p>
        </w:tc>
      </w:tr>
      <w:tr w:rsidR="00C51FB8" w:rsidTr="00707621">
        <w:trPr>
          <w:trHeight w:val="459"/>
          <w:jc w:val="center"/>
        </w:trPr>
        <w:tc>
          <w:tcPr>
            <w:tcW w:w="908" w:type="dxa"/>
            <w:vAlign w:val="center"/>
          </w:tcPr>
          <w:p w:rsidR="00C51FB8" w:rsidRPr="00D600F5" w:rsidRDefault="00C51FB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600" w:type="dxa"/>
            <w:vAlign w:val="center"/>
          </w:tcPr>
          <w:p w:rsidR="00C51FB8" w:rsidRPr="00D600F5" w:rsidRDefault="00C51FB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00" w:type="dxa"/>
          </w:tcPr>
          <w:p w:rsidR="00C51FB8" w:rsidRPr="00D600F5" w:rsidRDefault="00C51FB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54" w:type="dxa"/>
          </w:tcPr>
          <w:p w:rsidR="00C51FB8" w:rsidRDefault="00C51FB8">
            <w:pPr>
              <w:rPr>
                <w:rFonts w:ascii="宋体"/>
                <w:b/>
                <w:sz w:val="28"/>
              </w:rPr>
            </w:pPr>
          </w:p>
        </w:tc>
      </w:tr>
    </w:tbl>
    <w:p w:rsidR="00072BEF" w:rsidRDefault="00072BEF">
      <w:pPr>
        <w:rPr>
          <w:b/>
          <w:sz w:val="28"/>
        </w:rPr>
      </w:pPr>
    </w:p>
    <w:p w:rsidR="00CA6141" w:rsidRDefault="00CA6141">
      <w:pPr>
        <w:rPr>
          <w:b/>
          <w:sz w:val="28"/>
        </w:rPr>
      </w:pPr>
    </w:p>
    <w:p w:rsidR="00CA6141" w:rsidRDefault="00CA6141">
      <w:pPr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62"/>
      </w:tblGrid>
      <w:tr w:rsidR="00072BEF">
        <w:tc>
          <w:tcPr>
            <w:tcW w:w="8862" w:type="dxa"/>
          </w:tcPr>
          <w:p w:rsidR="00072BEF" w:rsidRDefault="00072BEF">
            <w:pPr>
              <w:rPr>
                <w:rFonts w:ascii="宋体"/>
                <w:b/>
                <w:sz w:val="24"/>
              </w:rPr>
            </w:pPr>
          </w:p>
          <w:p w:rsidR="00072BEF" w:rsidRDefault="00072BEF">
            <w:pPr>
              <w:rPr>
                <w:rFonts w:ascii="黑体" w:eastAsia="黑体" w:hAnsi="黑体" w:cs="黑体"/>
                <w:b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sz w:val="28"/>
                <w:szCs w:val="28"/>
              </w:rPr>
              <w:t>五</w:t>
            </w:r>
            <w:r w:rsidR="00CA6141">
              <w:rPr>
                <w:rFonts w:ascii="黑体" w:eastAsia="黑体" w:hAnsi="黑体" w:cs="黑体" w:hint="eastAsia"/>
                <w:b/>
                <w:sz w:val="28"/>
                <w:szCs w:val="28"/>
              </w:rPr>
              <w:t>、</w:t>
            </w:r>
            <w:r>
              <w:rPr>
                <w:rFonts w:ascii="黑体" w:eastAsia="黑体" w:hAnsi="黑体" w:cs="黑体" w:hint="eastAsia"/>
                <w:b/>
                <w:sz w:val="28"/>
                <w:szCs w:val="28"/>
              </w:rPr>
              <w:t>应收集的资料及主要参考文献：</w:t>
            </w:r>
          </w:p>
          <w:p w:rsidR="00072BEF" w:rsidRDefault="00072BEF">
            <w:pPr>
              <w:rPr>
                <w:rFonts w:ascii="宋体"/>
              </w:rPr>
            </w:pPr>
          </w:p>
          <w:p w:rsidR="0069164F" w:rsidRDefault="0069164F" w:rsidP="00B7628C">
            <w:pPr>
              <w:widowControl w:val="0"/>
              <w:spacing w:line="360" w:lineRule="auto"/>
              <w:rPr>
                <w:kern w:val="2"/>
                <w:sz w:val="24"/>
                <w:szCs w:val="24"/>
              </w:rPr>
            </w:pPr>
            <w:r w:rsidRPr="0069164F">
              <w:rPr>
                <w:kern w:val="2"/>
                <w:sz w:val="24"/>
                <w:szCs w:val="24"/>
              </w:rPr>
              <w:t xml:space="preserve">[1] </w:t>
            </w:r>
            <w:r w:rsidR="00B7628C">
              <w:rPr>
                <w:kern w:val="2"/>
                <w:sz w:val="24"/>
                <w:szCs w:val="24"/>
              </w:rPr>
              <w:t>.</w:t>
            </w:r>
            <w:r w:rsidR="001F7B27">
              <w:rPr>
                <w:rFonts w:ascii="宋体" w:hAnsi="宋体" w:hint="eastAsia"/>
                <w:sz w:val="24"/>
                <w:szCs w:val="24"/>
              </w:rPr>
              <w:t>Daniel Delling, Andrew V. Goldberg, Thomas Pajor, and Renato F. Werneck. Customizable Route Planning. Lecture Notes in Computer Science, 2011, 6630:376-387</w:t>
            </w:r>
            <w:r w:rsidR="001F7B27">
              <w:rPr>
                <w:rFonts w:ascii="宋体" w:hAnsi="宋体" w:hint="eastAsia"/>
                <w:sz w:val="24"/>
              </w:rPr>
              <w:t>.</w:t>
            </w:r>
          </w:p>
          <w:p w:rsidR="001944A5" w:rsidRDefault="001944A5" w:rsidP="001944A5">
            <w:pPr>
              <w:widowControl w:val="0"/>
              <w:spacing w:line="360" w:lineRule="auto"/>
              <w:jc w:val="both"/>
              <w:rPr>
                <w:kern w:val="2"/>
                <w:sz w:val="24"/>
                <w:szCs w:val="24"/>
              </w:rPr>
            </w:pPr>
            <w:r w:rsidRPr="0069164F">
              <w:rPr>
                <w:kern w:val="2"/>
                <w:sz w:val="24"/>
                <w:szCs w:val="24"/>
              </w:rPr>
              <w:lastRenderedPageBreak/>
              <w:t>[</w:t>
            </w:r>
            <w:r>
              <w:rPr>
                <w:rFonts w:hint="eastAsia"/>
                <w:kern w:val="2"/>
                <w:sz w:val="24"/>
                <w:szCs w:val="24"/>
              </w:rPr>
              <w:t>2</w:t>
            </w:r>
            <w:r w:rsidRPr="0069164F">
              <w:rPr>
                <w:kern w:val="2"/>
                <w:sz w:val="24"/>
                <w:szCs w:val="24"/>
              </w:rPr>
              <w:t>]</w:t>
            </w:r>
            <w:r w:rsidR="00B7628C">
              <w:rPr>
                <w:rFonts w:hint="eastAsia"/>
                <w:kern w:val="2"/>
                <w:sz w:val="24"/>
                <w:szCs w:val="24"/>
              </w:rPr>
              <w:t>.</w:t>
            </w:r>
            <w:r w:rsidRPr="0069164F">
              <w:rPr>
                <w:kern w:val="2"/>
                <w:sz w:val="24"/>
                <w:szCs w:val="24"/>
              </w:rPr>
              <w:t xml:space="preserve"> </w:t>
            </w:r>
            <w:r w:rsidR="00B7628C">
              <w:rPr>
                <w:rFonts w:ascii="宋体" w:hAnsi="宋体" w:hint="eastAsia"/>
                <w:sz w:val="24"/>
              </w:rPr>
              <w:t>A. Zelinsky, R.A. Jarvis, J.C. Byrne and S. Yuta. Planning Paths of Complete Coverage of an Unstructured Environment by a Mobile Robot. 1993 - pinkwink.kr</w:t>
            </w:r>
          </w:p>
          <w:p w:rsidR="001944A5" w:rsidRDefault="001944A5" w:rsidP="001944A5">
            <w:pPr>
              <w:widowControl w:val="0"/>
              <w:spacing w:line="360" w:lineRule="auto"/>
              <w:jc w:val="both"/>
              <w:rPr>
                <w:kern w:val="2"/>
                <w:sz w:val="24"/>
                <w:szCs w:val="24"/>
              </w:rPr>
            </w:pPr>
            <w:r w:rsidRPr="0069164F">
              <w:rPr>
                <w:kern w:val="2"/>
                <w:sz w:val="24"/>
                <w:szCs w:val="24"/>
              </w:rPr>
              <w:t>[</w:t>
            </w:r>
            <w:r>
              <w:rPr>
                <w:rFonts w:hint="eastAsia"/>
                <w:kern w:val="2"/>
                <w:sz w:val="24"/>
                <w:szCs w:val="24"/>
              </w:rPr>
              <w:t>3</w:t>
            </w:r>
            <w:r w:rsidRPr="0069164F">
              <w:rPr>
                <w:kern w:val="2"/>
                <w:sz w:val="24"/>
                <w:szCs w:val="24"/>
              </w:rPr>
              <w:t>]</w:t>
            </w:r>
            <w:r w:rsidR="00B7628C">
              <w:rPr>
                <w:rFonts w:hint="eastAsia"/>
                <w:kern w:val="2"/>
                <w:sz w:val="24"/>
                <w:szCs w:val="24"/>
              </w:rPr>
              <w:t>.</w:t>
            </w:r>
            <w:r w:rsidRPr="0069164F">
              <w:rPr>
                <w:kern w:val="2"/>
                <w:sz w:val="24"/>
                <w:szCs w:val="24"/>
              </w:rPr>
              <w:t xml:space="preserve"> </w:t>
            </w:r>
            <w:r w:rsidR="00B7628C">
              <w:rPr>
                <w:rFonts w:ascii="宋体" w:hAnsi="宋体" w:cs="NimbusRomNo9L-Regu" w:hint="eastAsia"/>
                <w:sz w:val="24"/>
              </w:rPr>
              <w:t>Dinesh Thangavel, Xiaoping Ma, Alvin Valera, Hwee-Xian Tan, Colin Keng-Yan TAN. Performance Evaluation of MQTT and CoAP via a Common Middleware,</w:t>
            </w:r>
            <w:r w:rsidR="00B7628C">
              <w:rPr>
                <w:rFonts w:ascii="宋体" w:hAnsi="宋体" w:cs="BebasNeue" w:hint="eastAsia"/>
                <w:sz w:val="24"/>
              </w:rPr>
              <w:t xml:space="preserve"> IEEE Ninth International Conference on Intelligent Sensors, Sensor Networks and Information Processing (ISSNIP), 21–24 April 2014</w:t>
            </w:r>
          </w:p>
          <w:p w:rsidR="001944A5" w:rsidRDefault="001944A5" w:rsidP="001944A5">
            <w:pPr>
              <w:widowControl w:val="0"/>
              <w:spacing w:line="360" w:lineRule="auto"/>
              <w:jc w:val="both"/>
              <w:rPr>
                <w:kern w:val="2"/>
                <w:sz w:val="24"/>
                <w:szCs w:val="24"/>
              </w:rPr>
            </w:pPr>
            <w:r w:rsidRPr="0069164F">
              <w:rPr>
                <w:kern w:val="2"/>
                <w:sz w:val="24"/>
                <w:szCs w:val="24"/>
              </w:rPr>
              <w:t>[</w:t>
            </w:r>
            <w:r>
              <w:rPr>
                <w:rFonts w:hint="eastAsia"/>
                <w:kern w:val="2"/>
                <w:sz w:val="24"/>
                <w:szCs w:val="24"/>
              </w:rPr>
              <w:t>4</w:t>
            </w:r>
            <w:r w:rsidRPr="0069164F">
              <w:rPr>
                <w:kern w:val="2"/>
                <w:sz w:val="24"/>
                <w:szCs w:val="24"/>
              </w:rPr>
              <w:t xml:space="preserve">] </w:t>
            </w:r>
            <w:r w:rsidR="00B7628C">
              <w:rPr>
                <w:rFonts w:ascii="宋体" w:hAnsi="宋体" w:hint="eastAsia"/>
                <w:sz w:val="24"/>
              </w:rPr>
              <w:t>张建英, 赵志萍, 刘暾. 基于人工势场法的机器人路径规划. 哈尔滨工业　大学学报, 2006年8月,第38卷第8期.</w:t>
            </w:r>
          </w:p>
          <w:p w:rsidR="001944A5" w:rsidRDefault="001944A5" w:rsidP="001944A5">
            <w:pPr>
              <w:widowControl w:val="0"/>
              <w:spacing w:line="360" w:lineRule="auto"/>
              <w:jc w:val="both"/>
              <w:rPr>
                <w:kern w:val="2"/>
                <w:sz w:val="24"/>
                <w:szCs w:val="24"/>
              </w:rPr>
            </w:pPr>
            <w:r w:rsidRPr="0069164F">
              <w:rPr>
                <w:kern w:val="2"/>
                <w:sz w:val="24"/>
                <w:szCs w:val="24"/>
              </w:rPr>
              <w:t>[</w:t>
            </w:r>
            <w:r>
              <w:rPr>
                <w:rFonts w:hint="eastAsia"/>
                <w:kern w:val="2"/>
                <w:sz w:val="24"/>
                <w:szCs w:val="24"/>
              </w:rPr>
              <w:t>5</w:t>
            </w:r>
            <w:r w:rsidRPr="0069164F">
              <w:rPr>
                <w:kern w:val="2"/>
                <w:sz w:val="24"/>
                <w:szCs w:val="24"/>
              </w:rPr>
              <w:t xml:space="preserve">] </w:t>
            </w:r>
            <w:r w:rsidR="00B7628C">
              <w:rPr>
                <w:rFonts w:ascii="宋体" w:hAnsi="宋体" w:hint="eastAsia"/>
                <w:sz w:val="24"/>
              </w:rPr>
              <w:t>曲道奎,杜振军,徐殿国,徐方. 移动机器人路径规划方法研究. 机器人,2008年3月,第30卷第2期.</w:t>
            </w:r>
          </w:p>
          <w:p w:rsidR="001944A5" w:rsidRDefault="001944A5" w:rsidP="001944A5">
            <w:pPr>
              <w:widowControl w:val="0"/>
              <w:spacing w:line="360" w:lineRule="auto"/>
              <w:jc w:val="both"/>
              <w:rPr>
                <w:kern w:val="2"/>
                <w:sz w:val="24"/>
                <w:szCs w:val="24"/>
              </w:rPr>
            </w:pPr>
            <w:r w:rsidRPr="0069164F">
              <w:rPr>
                <w:kern w:val="2"/>
                <w:sz w:val="24"/>
                <w:szCs w:val="24"/>
              </w:rPr>
              <w:t>[</w:t>
            </w:r>
            <w:r>
              <w:rPr>
                <w:rFonts w:hint="eastAsia"/>
                <w:kern w:val="2"/>
                <w:sz w:val="24"/>
                <w:szCs w:val="24"/>
              </w:rPr>
              <w:t>6</w:t>
            </w:r>
            <w:r w:rsidRPr="0069164F">
              <w:rPr>
                <w:kern w:val="2"/>
                <w:sz w:val="24"/>
                <w:szCs w:val="24"/>
              </w:rPr>
              <w:t xml:space="preserve">] </w:t>
            </w:r>
            <w:bookmarkStart w:id="1" w:name="_Ref451452215"/>
            <w:r w:rsidR="00B037AC" w:rsidRPr="00231CAE">
              <w:rPr>
                <w:rFonts w:ascii="Arial" w:hAnsi="Arial" w:cs="Arial"/>
                <w:color w:val="222222"/>
                <w:sz w:val="24"/>
                <w:szCs w:val="21"/>
              </w:rPr>
              <w:t>康亮</w:t>
            </w:r>
            <w:r w:rsidR="00B037AC" w:rsidRPr="00231CAE">
              <w:rPr>
                <w:rFonts w:ascii="Arial" w:hAnsi="Arial" w:cs="Arial"/>
                <w:color w:val="222222"/>
                <w:sz w:val="24"/>
                <w:szCs w:val="21"/>
              </w:rPr>
              <w:t>. "</w:t>
            </w:r>
            <w:r w:rsidR="00B037AC" w:rsidRPr="00231CAE">
              <w:rPr>
                <w:rFonts w:ascii="Arial" w:hAnsi="Arial" w:cs="Arial"/>
                <w:color w:val="222222"/>
                <w:sz w:val="24"/>
                <w:szCs w:val="21"/>
              </w:rPr>
              <w:t>基于电商平台的</w:t>
            </w:r>
            <w:r w:rsidR="00B037AC">
              <w:rPr>
                <w:rFonts w:ascii="Arial" w:hAnsi="Arial" w:cs="Arial"/>
                <w:color w:val="222222"/>
                <w:sz w:val="24"/>
                <w:szCs w:val="21"/>
              </w:rPr>
              <w:t>Y</w:t>
            </w:r>
            <w:r w:rsidR="00B037AC" w:rsidRPr="00231CAE">
              <w:rPr>
                <w:rFonts w:ascii="Arial" w:hAnsi="Arial" w:cs="Arial"/>
                <w:color w:val="222222"/>
                <w:sz w:val="24"/>
                <w:szCs w:val="21"/>
              </w:rPr>
              <w:t>公司社区物流配送体系研究</w:t>
            </w:r>
            <w:r w:rsidR="00B037AC" w:rsidRPr="00231CAE">
              <w:rPr>
                <w:rFonts w:ascii="Arial" w:hAnsi="Arial" w:cs="Arial"/>
                <w:color w:val="222222"/>
                <w:sz w:val="24"/>
                <w:szCs w:val="21"/>
              </w:rPr>
              <w:t xml:space="preserve">." Master's thesis, </w:t>
            </w:r>
            <w:r w:rsidR="00B037AC" w:rsidRPr="00231CAE">
              <w:rPr>
                <w:rFonts w:ascii="Arial" w:hAnsi="Arial" w:cs="Arial"/>
                <w:color w:val="222222"/>
                <w:sz w:val="24"/>
                <w:szCs w:val="21"/>
              </w:rPr>
              <w:t>南昌大学</w:t>
            </w:r>
            <w:r w:rsidR="00B037AC" w:rsidRPr="00231CAE">
              <w:rPr>
                <w:rFonts w:ascii="Arial" w:hAnsi="Arial" w:cs="Arial"/>
                <w:color w:val="222222"/>
                <w:sz w:val="24"/>
                <w:szCs w:val="21"/>
              </w:rPr>
              <w:t>, 2014.</w:t>
            </w:r>
            <w:bookmarkEnd w:id="1"/>
          </w:p>
          <w:p w:rsidR="001944A5" w:rsidRPr="0069164F" w:rsidRDefault="001944A5" w:rsidP="001944A5">
            <w:pPr>
              <w:widowControl w:val="0"/>
              <w:spacing w:line="360" w:lineRule="auto"/>
              <w:jc w:val="both"/>
              <w:rPr>
                <w:kern w:val="2"/>
                <w:sz w:val="24"/>
                <w:szCs w:val="24"/>
              </w:rPr>
            </w:pPr>
          </w:p>
        </w:tc>
      </w:tr>
      <w:tr w:rsidR="00072BEF">
        <w:tc>
          <w:tcPr>
            <w:tcW w:w="8862" w:type="dxa"/>
          </w:tcPr>
          <w:p w:rsidR="00072BEF" w:rsidRDefault="00072BEF">
            <w:pPr>
              <w:rPr>
                <w:rFonts w:ascii="宋体"/>
                <w:b/>
                <w:sz w:val="24"/>
              </w:rPr>
            </w:pPr>
          </w:p>
          <w:p w:rsidR="00072BEF" w:rsidRPr="00D600F5" w:rsidRDefault="00072BEF">
            <w:pPr>
              <w:rPr>
                <w:rFonts w:ascii="黑体" w:eastAsia="黑体" w:hAnsi="黑体" w:cs="黑体"/>
                <w:b/>
                <w:sz w:val="28"/>
                <w:szCs w:val="28"/>
              </w:rPr>
            </w:pPr>
            <w:r w:rsidRPr="00D600F5">
              <w:rPr>
                <w:rFonts w:ascii="黑体" w:eastAsia="黑体" w:hAnsi="黑体" w:cs="黑体" w:hint="eastAsia"/>
                <w:b/>
                <w:sz w:val="28"/>
                <w:szCs w:val="28"/>
              </w:rPr>
              <w:t>六、任务执行日期：</w:t>
            </w:r>
          </w:p>
          <w:p w:rsidR="00072BEF" w:rsidRDefault="00072BEF">
            <w:pPr>
              <w:rPr>
                <w:rFonts w:ascii="宋体"/>
                <w:b/>
                <w:sz w:val="24"/>
              </w:rPr>
            </w:pPr>
          </w:p>
          <w:p w:rsidR="00072BEF" w:rsidRPr="00D600F5" w:rsidRDefault="00072BEF">
            <w:pPr>
              <w:ind w:firstLineChars="100" w:firstLine="240"/>
              <w:rPr>
                <w:sz w:val="24"/>
              </w:rPr>
            </w:pPr>
            <w:r w:rsidRPr="00D600F5">
              <w:rPr>
                <w:sz w:val="24"/>
              </w:rPr>
              <w:t>自</w:t>
            </w:r>
            <w:r w:rsidRPr="00D600F5">
              <w:rPr>
                <w:sz w:val="24"/>
                <w:u w:val="single"/>
              </w:rPr>
              <w:t xml:space="preserve"> </w:t>
            </w:r>
            <w:r w:rsidRPr="00D600F5">
              <w:rPr>
                <w:color w:val="000000"/>
                <w:sz w:val="24"/>
                <w:u w:val="single"/>
              </w:rPr>
              <w:t>201</w:t>
            </w:r>
            <w:r w:rsidR="00F44469" w:rsidRPr="00D600F5">
              <w:rPr>
                <w:color w:val="000000"/>
                <w:sz w:val="24"/>
                <w:u w:val="single"/>
              </w:rPr>
              <w:t>5</w:t>
            </w:r>
            <w:r w:rsidRPr="00D600F5">
              <w:rPr>
                <w:color w:val="000000"/>
                <w:sz w:val="24"/>
                <w:u w:val="single"/>
              </w:rPr>
              <w:t xml:space="preserve"> </w:t>
            </w:r>
            <w:r w:rsidRPr="00D600F5">
              <w:rPr>
                <w:color w:val="000000"/>
                <w:sz w:val="24"/>
              </w:rPr>
              <w:t>年</w:t>
            </w:r>
            <w:r w:rsidRPr="00D600F5">
              <w:rPr>
                <w:color w:val="000000"/>
                <w:sz w:val="24"/>
                <w:u w:val="single"/>
              </w:rPr>
              <w:t xml:space="preserve">  12  </w:t>
            </w:r>
            <w:r w:rsidRPr="00D600F5">
              <w:rPr>
                <w:color w:val="000000"/>
                <w:sz w:val="24"/>
              </w:rPr>
              <w:t>月</w:t>
            </w:r>
            <w:r w:rsidRPr="00D600F5">
              <w:rPr>
                <w:color w:val="000000"/>
                <w:sz w:val="24"/>
                <w:u w:val="single"/>
              </w:rPr>
              <w:t xml:space="preserve">  1  </w:t>
            </w:r>
            <w:r w:rsidRPr="00D600F5">
              <w:rPr>
                <w:color w:val="000000"/>
                <w:sz w:val="24"/>
              </w:rPr>
              <w:t>日</w:t>
            </w:r>
            <w:r w:rsidRPr="00D600F5">
              <w:rPr>
                <w:color w:val="000000"/>
                <w:sz w:val="24"/>
              </w:rPr>
              <w:t xml:space="preserve"> </w:t>
            </w:r>
            <w:r w:rsidRPr="00D600F5">
              <w:rPr>
                <w:color w:val="000000"/>
                <w:sz w:val="24"/>
              </w:rPr>
              <w:t>起，至</w:t>
            </w:r>
            <w:r w:rsidRPr="00D600F5">
              <w:rPr>
                <w:color w:val="000000"/>
                <w:sz w:val="24"/>
                <w:u w:val="single"/>
              </w:rPr>
              <w:t xml:space="preserve"> 201</w:t>
            </w:r>
            <w:r w:rsidR="00F44469" w:rsidRPr="00D600F5">
              <w:rPr>
                <w:color w:val="000000"/>
                <w:sz w:val="24"/>
                <w:u w:val="single"/>
              </w:rPr>
              <w:t>6</w:t>
            </w:r>
            <w:r w:rsidRPr="00D600F5">
              <w:rPr>
                <w:color w:val="000000"/>
                <w:sz w:val="24"/>
                <w:u w:val="single"/>
              </w:rPr>
              <w:t xml:space="preserve"> </w:t>
            </w:r>
            <w:r w:rsidRPr="00D600F5">
              <w:rPr>
                <w:color w:val="000000"/>
                <w:sz w:val="24"/>
              </w:rPr>
              <w:t>年</w:t>
            </w:r>
            <w:r w:rsidRPr="00D600F5">
              <w:rPr>
                <w:color w:val="000000"/>
                <w:sz w:val="24"/>
                <w:u w:val="single"/>
              </w:rPr>
              <w:t xml:space="preserve">  </w:t>
            </w:r>
            <w:r w:rsidR="008E43C7" w:rsidRPr="00D600F5">
              <w:rPr>
                <w:color w:val="000000"/>
                <w:sz w:val="24"/>
                <w:u w:val="single"/>
              </w:rPr>
              <w:t>5</w:t>
            </w:r>
            <w:r w:rsidRPr="00D600F5">
              <w:rPr>
                <w:color w:val="000000"/>
                <w:sz w:val="24"/>
                <w:u w:val="single"/>
              </w:rPr>
              <w:t xml:space="preserve">  </w:t>
            </w:r>
            <w:r w:rsidRPr="00D600F5">
              <w:rPr>
                <w:color w:val="000000"/>
                <w:sz w:val="24"/>
              </w:rPr>
              <w:t>月</w:t>
            </w:r>
            <w:r w:rsidRPr="00D600F5">
              <w:rPr>
                <w:color w:val="000000"/>
                <w:sz w:val="24"/>
                <w:u w:val="single"/>
              </w:rPr>
              <w:t xml:space="preserve">  2</w:t>
            </w:r>
            <w:r w:rsidR="00912603" w:rsidRPr="00D600F5">
              <w:rPr>
                <w:color w:val="000000"/>
                <w:sz w:val="24"/>
                <w:u w:val="single"/>
              </w:rPr>
              <w:t>5</w:t>
            </w:r>
            <w:r w:rsidRPr="00D600F5">
              <w:rPr>
                <w:color w:val="000000"/>
                <w:sz w:val="24"/>
                <w:u w:val="single"/>
              </w:rPr>
              <w:t xml:space="preserve">  </w:t>
            </w:r>
            <w:r w:rsidRPr="00D600F5">
              <w:rPr>
                <w:color w:val="000000"/>
                <w:sz w:val="24"/>
              </w:rPr>
              <w:t>日</w:t>
            </w:r>
            <w:r w:rsidRPr="00D600F5">
              <w:rPr>
                <w:color w:val="000000"/>
                <w:sz w:val="24"/>
              </w:rPr>
              <w:t xml:space="preserve"> </w:t>
            </w:r>
            <w:r w:rsidRPr="00D600F5">
              <w:rPr>
                <w:color w:val="000000"/>
                <w:sz w:val="24"/>
              </w:rPr>
              <w:t>止。</w:t>
            </w:r>
          </w:p>
          <w:p w:rsidR="00072BEF" w:rsidRPr="00D600F5" w:rsidRDefault="00072BEF">
            <w:pPr>
              <w:rPr>
                <w:sz w:val="28"/>
              </w:rPr>
            </w:pPr>
          </w:p>
          <w:p w:rsidR="00072BEF" w:rsidRDefault="00072BEF">
            <w:pPr>
              <w:rPr>
                <w:rFonts w:ascii="宋体"/>
                <w:b/>
                <w:sz w:val="28"/>
              </w:rPr>
            </w:pPr>
          </w:p>
          <w:p w:rsidR="007812FE" w:rsidRDefault="007812FE">
            <w:pPr>
              <w:rPr>
                <w:rFonts w:ascii="宋体"/>
                <w:b/>
                <w:sz w:val="28"/>
              </w:rPr>
            </w:pPr>
          </w:p>
          <w:p w:rsidR="007812FE" w:rsidRDefault="007812FE">
            <w:pPr>
              <w:rPr>
                <w:rFonts w:ascii="宋体"/>
                <w:b/>
                <w:sz w:val="28"/>
              </w:rPr>
            </w:pPr>
          </w:p>
          <w:p w:rsidR="007812FE" w:rsidRDefault="007812FE">
            <w:pPr>
              <w:rPr>
                <w:rFonts w:ascii="宋体"/>
                <w:b/>
                <w:sz w:val="28"/>
              </w:rPr>
            </w:pPr>
          </w:p>
          <w:p w:rsidR="007812FE" w:rsidRDefault="007812FE">
            <w:pPr>
              <w:rPr>
                <w:rFonts w:ascii="宋体"/>
                <w:b/>
                <w:sz w:val="28"/>
              </w:rPr>
            </w:pPr>
          </w:p>
          <w:p w:rsidR="00072BEF" w:rsidRDefault="00072BEF">
            <w:pPr>
              <w:rPr>
                <w:rFonts w:ascii="宋体"/>
                <w:b/>
                <w:sz w:val="28"/>
              </w:rPr>
            </w:pPr>
            <w:r>
              <w:rPr>
                <w:rFonts w:ascii="宋体"/>
                <w:b/>
                <w:sz w:val="28"/>
              </w:rPr>
              <w:t xml:space="preserve">                </w:t>
            </w:r>
            <w:r>
              <w:rPr>
                <w:rFonts w:ascii="宋体" w:hint="eastAsia"/>
                <w:b/>
                <w:sz w:val="28"/>
              </w:rPr>
              <w:t xml:space="preserve">          </w:t>
            </w:r>
            <w:r>
              <w:rPr>
                <w:rFonts w:ascii="宋体"/>
                <w:b/>
                <w:sz w:val="28"/>
              </w:rPr>
              <w:t xml:space="preserve"> </w:t>
            </w:r>
            <w:r>
              <w:rPr>
                <w:rFonts w:ascii="宋体" w:hint="eastAsia"/>
                <w:b/>
                <w:sz w:val="28"/>
              </w:rPr>
              <w:t>学    生（签字）</w:t>
            </w:r>
            <w:r>
              <w:rPr>
                <w:rFonts w:ascii="黑体" w:eastAsia="黑体" w:hint="eastAsia"/>
                <w:b/>
                <w:color w:val="000000"/>
                <w:sz w:val="30"/>
              </w:rPr>
              <w:t>__________</w:t>
            </w:r>
          </w:p>
          <w:p w:rsidR="00072BEF" w:rsidRDefault="00072BEF">
            <w:pPr>
              <w:rPr>
                <w:rFonts w:ascii="宋体"/>
                <w:b/>
                <w:sz w:val="28"/>
              </w:rPr>
            </w:pPr>
            <w:r>
              <w:rPr>
                <w:rFonts w:ascii="宋体" w:hint="eastAsia"/>
                <w:b/>
                <w:sz w:val="28"/>
              </w:rPr>
              <w:t xml:space="preserve">                           指导教师（签字）</w:t>
            </w:r>
            <w:r>
              <w:rPr>
                <w:rFonts w:ascii="黑体" w:eastAsia="黑体" w:hint="eastAsia"/>
                <w:b/>
                <w:color w:val="000000"/>
                <w:sz w:val="30"/>
              </w:rPr>
              <w:t>__________</w:t>
            </w:r>
          </w:p>
          <w:p w:rsidR="00072BEF" w:rsidRDefault="00072BEF">
            <w:pPr>
              <w:rPr>
                <w:rFonts w:ascii="宋体"/>
                <w:b/>
                <w:sz w:val="28"/>
              </w:rPr>
            </w:pPr>
            <w:r>
              <w:rPr>
                <w:rFonts w:ascii="宋体" w:hint="eastAsia"/>
                <w:b/>
                <w:sz w:val="28"/>
              </w:rPr>
              <w:t xml:space="preserve">                           系 主 任（签字）</w:t>
            </w:r>
            <w:r>
              <w:rPr>
                <w:rFonts w:ascii="黑体" w:eastAsia="黑体" w:hint="eastAsia"/>
                <w:b/>
                <w:color w:val="000000"/>
                <w:sz w:val="30"/>
              </w:rPr>
              <w:t>__________</w:t>
            </w:r>
          </w:p>
          <w:p w:rsidR="00072BEF" w:rsidRDefault="00072BEF">
            <w:pPr>
              <w:rPr>
                <w:rFonts w:ascii="宋体"/>
                <w:b/>
                <w:sz w:val="28"/>
              </w:rPr>
            </w:pPr>
            <w:r>
              <w:rPr>
                <w:rFonts w:eastAsia="黑体" w:hint="eastAsia"/>
                <w:sz w:val="28"/>
              </w:rPr>
              <w:t xml:space="preserve"> </w:t>
            </w:r>
          </w:p>
        </w:tc>
      </w:tr>
    </w:tbl>
    <w:p w:rsidR="00072BEF" w:rsidRDefault="00072BEF">
      <w:pPr>
        <w:ind w:left="900" w:hangingChars="300" w:hanging="900"/>
        <w:rPr>
          <w:rFonts w:eastAsia="黑体"/>
          <w:sz w:val="30"/>
        </w:rPr>
      </w:pPr>
    </w:p>
    <w:sectPr w:rsidR="00072BEF">
      <w:headerReference w:type="default" r:id="rId8"/>
      <w:pgSz w:w="11907" w:h="16840"/>
      <w:pgMar w:top="1440" w:right="1797" w:bottom="1440" w:left="1797" w:header="720" w:footer="72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D3F" w:rsidRDefault="001F0D3F">
      <w:r>
        <w:separator/>
      </w:r>
    </w:p>
  </w:endnote>
  <w:endnote w:type="continuationSeparator" w:id="0">
    <w:p w:rsidR="001F0D3F" w:rsidRDefault="001F0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imbusRomNo9L-Regu">
    <w:altName w:val="等线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BebasNeue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D3F" w:rsidRDefault="001F0D3F">
      <w:r>
        <w:separator/>
      </w:r>
    </w:p>
  </w:footnote>
  <w:footnote w:type="continuationSeparator" w:id="0">
    <w:p w:rsidR="001F0D3F" w:rsidRDefault="001F0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BEF" w:rsidRDefault="00072BEF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21CF5"/>
    <w:multiLevelType w:val="hybridMultilevel"/>
    <w:tmpl w:val="DD4EAADC"/>
    <w:lvl w:ilvl="0" w:tplc="66543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37DDB"/>
    <w:multiLevelType w:val="hybridMultilevel"/>
    <w:tmpl w:val="A406E84C"/>
    <w:lvl w:ilvl="0" w:tplc="A6A0D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FD0B31"/>
    <w:multiLevelType w:val="singleLevel"/>
    <w:tmpl w:val="54FD0B31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4FD0CAC"/>
    <w:multiLevelType w:val="singleLevel"/>
    <w:tmpl w:val="54FD0CAC"/>
    <w:lvl w:ilvl="0">
      <w:start w:val="1"/>
      <w:numFmt w:val="chineseCounting"/>
      <w:suff w:val="nothing"/>
      <w:lvlText w:val="%1、"/>
      <w:lvlJc w:val="left"/>
    </w:lvl>
  </w:abstractNum>
  <w:abstractNum w:abstractNumId="4" w15:restartNumberingAfterBreak="0">
    <w:nsid w:val="54FD1003"/>
    <w:multiLevelType w:val="singleLevel"/>
    <w:tmpl w:val="54FD1003"/>
    <w:lvl w:ilvl="0">
      <w:start w:val="3"/>
      <w:numFmt w:val="chineseCounting"/>
      <w:suff w:val="nothing"/>
      <w:lvlText w:val="%1、"/>
      <w:lvlJc w:val="left"/>
    </w:lvl>
  </w:abstractNum>
  <w:abstractNum w:abstractNumId="5" w15:restartNumberingAfterBreak="0">
    <w:nsid w:val="638708CF"/>
    <w:multiLevelType w:val="multilevel"/>
    <w:tmpl w:val="638708C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271"/>
  <w:displayHorizontalDrawingGridEvery w:val="0"/>
  <w:noPunctuationKerning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356"/>
    <w:rsid w:val="0003355A"/>
    <w:rsid w:val="00072BEF"/>
    <w:rsid w:val="000D104F"/>
    <w:rsid w:val="000F5BF9"/>
    <w:rsid w:val="000F627E"/>
    <w:rsid w:val="00115AAE"/>
    <w:rsid w:val="0012026F"/>
    <w:rsid w:val="0015296C"/>
    <w:rsid w:val="00161F82"/>
    <w:rsid w:val="001944A5"/>
    <w:rsid w:val="00197861"/>
    <w:rsid w:val="001A10B4"/>
    <w:rsid w:val="001C1C17"/>
    <w:rsid w:val="001C28A8"/>
    <w:rsid w:val="001F0D3F"/>
    <w:rsid w:val="001F7B27"/>
    <w:rsid w:val="0023438F"/>
    <w:rsid w:val="00252006"/>
    <w:rsid w:val="00293A83"/>
    <w:rsid w:val="002B1386"/>
    <w:rsid w:val="002C17AA"/>
    <w:rsid w:val="002D6341"/>
    <w:rsid w:val="00324640"/>
    <w:rsid w:val="0033145D"/>
    <w:rsid w:val="003324B2"/>
    <w:rsid w:val="00346A1F"/>
    <w:rsid w:val="00353C4B"/>
    <w:rsid w:val="00377524"/>
    <w:rsid w:val="0039115F"/>
    <w:rsid w:val="003917AB"/>
    <w:rsid w:val="00407238"/>
    <w:rsid w:val="00411C8B"/>
    <w:rsid w:val="004137F2"/>
    <w:rsid w:val="004473C6"/>
    <w:rsid w:val="004950B8"/>
    <w:rsid w:val="0049716C"/>
    <w:rsid w:val="004D1292"/>
    <w:rsid w:val="004F6D9F"/>
    <w:rsid w:val="0055464B"/>
    <w:rsid w:val="005708D9"/>
    <w:rsid w:val="00594BD6"/>
    <w:rsid w:val="005C46E1"/>
    <w:rsid w:val="005C792E"/>
    <w:rsid w:val="005E13B7"/>
    <w:rsid w:val="005E4FAD"/>
    <w:rsid w:val="00604FAB"/>
    <w:rsid w:val="0062752B"/>
    <w:rsid w:val="00633471"/>
    <w:rsid w:val="00674057"/>
    <w:rsid w:val="006773EF"/>
    <w:rsid w:val="0069164F"/>
    <w:rsid w:val="006C10E0"/>
    <w:rsid w:val="006C7934"/>
    <w:rsid w:val="00707621"/>
    <w:rsid w:val="00750A67"/>
    <w:rsid w:val="007812FE"/>
    <w:rsid w:val="00791C81"/>
    <w:rsid w:val="007B661F"/>
    <w:rsid w:val="007E409C"/>
    <w:rsid w:val="0080456E"/>
    <w:rsid w:val="0080706C"/>
    <w:rsid w:val="00840077"/>
    <w:rsid w:val="00850545"/>
    <w:rsid w:val="008605F8"/>
    <w:rsid w:val="00861462"/>
    <w:rsid w:val="008912F7"/>
    <w:rsid w:val="00894792"/>
    <w:rsid w:val="008A0AE4"/>
    <w:rsid w:val="008E03EF"/>
    <w:rsid w:val="008E43C7"/>
    <w:rsid w:val="008F5033"/>
    <w:rsid w:val="00912603"/>
    <w:rsid w:val="009156E5"/>
    <w:rsid w:val="00924ABF"/>
    <w:rsid w:val="009329B2"/>
    <w:rsid w:val="00A136D5"/>
    <w:rsid w:val="00A30356"/>
    <w:rsid w:val="00A42195"/>
    <w:rsid w:val="00A82EE7"/>
    <w:rsid w:val="00A97086"/>
    <w:rsid w:val="00AA41E9"/>
    <w:rsid w:val="00AE0767"/>
    <w:rsid w:val="00B037AC"/>
    <w:rsid w:val="00B21686"/>
    <w:rsid w:val="00B3581E"/>
    <w:rsid w:val="00B40D0C"/>
    <w:rsid w:val="00B65356"/>
    <w:rsid w:val="00B7628C"/>
    <w:rsid w:val="00BC77CD"/>
    <w:rsid w:val="00BE7FD5"/>
    <w:rsid w:val="00C117D0"/>
    <w:rsid w:val="00C132CE"/>
    <w:rsid w:val="00C30E6C"/>
    <w:rsid w:val="00C40769"/>
    <w:rsid w:val="00C503EA"/>
    <w:rsid w:val="00C51B12"/>
    <w:rsid w:val="00C51FB8"/>
    <w:rsid w:val="00C544E8"/>
    <w:rsid w:val="00C87F45"/>
    <w:rsid w:val="00CA6141"/>
    <w:rsid w:val="00CD3D4C"/>
    <w:rsid w:val="00D52BA6"/>
    <w:rsid w:val="00D600F5"/>
    <w:rsid w:val="00D73D5A"/>
    <w:rsid w:val="00E22252"/>
    <w:rsid w:val="00E5603F"/>
    <w:rsid w:val="00E76BEB"/>
    <w:rsid w:val="00EA355A"/>
    <w:rsid w:val="00EC36E4"/>
    <w:rsid w:val="00EF10A1"/>
    <w:rsid w:val="00F331F7"/>
    <w:rsid w:val="00F35301"/>
    <w:rsid w:val="00F44469"/>
    <w:rsid w:val="00F576FE"/>
    <w:rsid w:val="00FC700A"/>
    <w:rsid w:val="00FD30F4"/>
    <w:rsid w:val="0DA1776A"/>
    <w:rsid w:val="1C530F07"/>
    <w:rsid w:val="2AC5496E"/>
    <w:rsid w:val="34C752A4"/>
    <w:rsid w:val="42916AC5"/>
    <w:rsid w:val="4F63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C14155E"/>
  <w15:chartTrackingRefBased/>
  <w15:docId w15:val="{70F947C3-0BA1-4ADA-915D-B37873DE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Body Text"/>
    <w:basedOn w:val="a"/>
    <w:pPr>
      <w:widowControl w:val="0"/>
      <w:jc w:val="center"/>
    </w:pPr>
    <w:rPr>
      <w:rFonts w:ascii="宋体"/>
      <w:kern w:val="2"/>
      <w:sz w:val="24"/>
    </w:rPr>
  </w:style>
  <w:style w:type="character" w:styleId="a7">
    <w:name w:val="Hyperlink"/>
    <w:uiPriority w:val="99"/>
    <w:rsid w:val="0080456E"/>
    <w:rPr>
      <w:color w:val="000000"/>
      <w:u w:val="none"/>
    </w:rPr>
  </w:style>
  <w:style w:type="paragraph" w:styleId="a8">
    <w:name w:val="Normal Indent"/>
    <w:basedOn w:val="a"/>
    <w:uiPriority w:val="99"/>
    <w:rsid w:val="0080456E"/>
    <w:pPr>
      <w:widowControl w:val="0"/>
      <w:ind w:firstLineChars="200" w:firstLine="420"/>
      <w:jc w:val="both"/>
    </w:pPr>
    <w:rPr>
      <w:kern w:val="2"/>
      <w:sz w:val="21"/>
      <w:szCs w:val="24"/>
    </w:rPr>
  </w:style>
  <w:style w:type="paragraph" w:styleId="a9">
    <w:name w:val="Balloon Text"/>
    <w:basedOn w:val="a"/>
    <w:link w:val="aa"/>
    <w:rsid w:val="00CA6141"/>
    <w:rPr>
      <w:sz w:val="18"/>
      <w:szCs w:val="18"/>
    </w:rPr>
  </w:style>
  <w:style w:type="character" w:customStyle="1" w:styleId="aa">
    <w:name w:val="批注框文本 字符"/>
    <w:link w:val="a9"/>
    <w:rsid w:val="00CA6141"/>
    <w:rPr>
      <w:sz w:val="18"/>
      <w:szCs w:val="18"/>
    </w:rPr>
  </w:style>
  <w:style w:type="paragraph" w:styleId="ab">
    <w:name w:val="List Paragraph"/>
    <w:basedOn w:val="a"/>
    <w:uiPriority w:val="99"/>
    <w:qFormat/>
    <w:rsid w:val="002520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361</Words>
  <Characters>2061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Manager/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Zhonghao Shen</cp:lastModifiedBy>
  <cp:revision>40</cp:revision>
  <cp:lastPrinted>2016-05-24T12:12:00Z</cp:lastPrinted>
  <dcterms:created xsi:type="dcterms:W3CDTF">2016-05-30T06:14:00Z</dcterms:created>
  <dcterms:modified xsi:type="dcterms:W3CDTF">2016-05-30T07:03:00Z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