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0669" w:rsidRDefault="00000000">
      <w:pPr>
        <w:pStyle w:val="Title"/>
        <w:jc w:val="center"/>
      </w:pPr>
      <w:r>
        <w:t>POSTER TITLE (72–100 pt, Bold, Centred)</w:t>
      </w:r>
    </w:p>
    <w:p w:rsidR="00780669" w:rsidRDefault="00000000">
      <w:pPr>
        <w:jc w:val="center"/>
      </w:pPr>
      <w:r>
        <w:rPr>
          <w:b/>
        </w:rPr>
        <w:t>Author Name1¹, Author Name2², Author Name3³</w:t>
      </w:r>
      <w:r>
        <w:rPr>
          <w:b/>
        </w:rPr>
        <w:br/>
      </w:r>
      <w:r>
        <w:t>¹Department, Institution, City, Country</w:t>
      </w:r>
      <w:r>
        <w:br/>
        <w:t>²Department, Institution, City, Country</w:t>
      </w:r>
      <w:r>
        <w:br/>
        <w:t>Corresponding Author: email@institution.edu</w:t>
      </w:r>
    </w:p>
    <w:p w:rsidR="00780669" w:rsidRDefault="00000000"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0669">
        <w:tc>
          <w:tcPr>
            <w:tcW w:w="2880" w:type="dxa"/>
          </w:tcPr>
          <w:p w:rsidR="00780669" w:rsidRDefault="00000000">
            <w:r>
              <w:t>1. INTRODUCTION (36–44 pt)</w:t>
            </w:r>
            <w:r>
              <w:br/>
              <w:t>• Background of the study</w:t>
            </w:r>
            <w:r>
              <w:br/>
              <w:t>• Problem statement</w:t>
            </w:r>
            <w:r>
              <w:br/>
              <w:t>• Research gap</w:t>
            </w:r>
            <w:r>
              <w:br/>
              <w:t>• Significance of the study</w:t>
            </w:r>
            <w:r>
              <w:br/>
            </w:r>
            <w:r>
              <w:br/>
              <w:t>2. OBJECTIVES</w:t>
            </w:r>
            <w:r>
              <w:br/>
              <w:t>• Objective 1</w:t>
            </w:r>
            <w:r>
              <w:br/>
              <w:t>• Objective 2</w:t>
            </w:r>
            <w:r>
              <w:br/>
              <w:t>• Objective 3</w:t>
            </w:r>
            <w:r>
              <w:br/>
            </w:r>
            <w:r>
              <w:br/>
              <w:t>3. HYPOTHESIS / RESEARCH QUESTIONS (if applicable)</w:t>
            </w:r>
            <w:r>
              <w:br/>
              <w:t>• H1:</w:t>
            </w:r>
            <w:r>
              <w:br/>
              <w:t>• H2:</w:t>
            </w:r>
            <w:r>
              <w:br/>
            </w:r>
          </w:p>
        </w:tc>
        <w:tc>
          <w:tcPr>
            <w:tcW w:w="2880" w:type="dxa"/>
          </w:tcPr>
          <w:p w:rsidR="00780669" w:rsidRDefault="00000000">
            <w:r>
              <w:t>4. METHODOLOGY</w:t>
            </w:r>
            <w:r>
              <w:br/>
              <w:t>• Study design</w:t>
            </w:r>
            <w:r>
              <w:br/>
              <w:t>• Sample / Participants</w:t>
            </w:r>
            <w:r>
              <w:br/>
              <w:t>• Materials / Instruments</w:t>
            </w:r>
            <w:r>
              <w:br/>
              <w:t>• Procedure</w:t>
            </w:r>
            <w:r>
              <w:br/>
              <w:t>• Statistical analysis</w:t>
            </w:r>
            <w:r>
              <w:br/>
            </w:r>
            <w:r>
              <w:br/>
              <w:t>5. RESULTS</w:t>
            </w:r>
            <w:r>
              <w:br/>
              <w:t>• Key findings (bullet points)</w:t>
            </w:r>
            <w:r>
              <w:br/>
              <w:t>• Insert graphs/charts here</w:t>
            </w:r>
            <w:r>
              <w:br/>
              <w:t>• Include high-resolution figures (300 dpi)</w:t>
            </w:r>
            <w:r>
              <w:br/>
            </w:r>
            <w:r>
              <w:br/>
              <w:t>[Insert Figure Placeholder]</w:t>
            </w:r>
            <w:r>
              <w:br/>
            </w:r>
          </w:p>
        </w:tc>
        <w:tc>
          <w:tcPr>
            <w:tcW w:w="2880" w:type="dxa"/>
          </w:tcPr>
          <w:p w:rsidR="00780669" w:rsidRDefault="00000000">
            <w:r>
              <w:t>6. DISCUSSION</w:t>
            </w:r>
            <w:r>
              <w:br/>
              <w:t>• Interpretation of findings</w:t>
            </w:r>
            <w:r>
              <w:br/>
              <w:t>• Comparison with previous studies</w:t>
            </w:r>
            <w:r>
              <w:br/>
              <w:t>• Practical implications</w:t>
            </w:r>
            <w:r>
              <w:br/>
            </w:r>
            <w:r>
              <w:br/>
              <w:t>7. CONCLUSION</w:t>
            </w:r>
            <w:r>
              <w:br/>
              <w:t>• Major conclusions</w:t>
            </w:r>
            <w:r>
              <w:br/>
              <w:t>• Contributions</w:t>
            </w:r>
            <w:r>
              <w:br/>
              <w:t>• Future scope</w:t>
            </w:r>
            <w:r>
              <w:br/>
            </w:r>
            <w:r>
              <w:br/>
              <w:t>8. ACKNOWLEDGMENTS</w:t>
            </w:r>
            <w:r>
              <w:br/>
              <w:t>• Funding agency</w:t>
            </w:r>
            <w:r>
              <w:br/>
              <w:t>• Institutional support</w:t>
            </w:r>
            <w:r>
              <w:br/>
            </w:r>
            <w:r>
              <w:br/>
              <w:t>9. REFERENCES</w:t>
            </w:r>
            <w:r>
              <w:br/>
              <w:t>• Follow APA / IEEE / Vancouver format</w:t>
            </w:r>
            <w:r>
              <w:br/>
            </w:r>
          </w:p>
        </w:tc>
      </w:tr>
    </w:tbl>
    <w:p w:rsidR="00780669" w:rsidRDefault="00000000">
      <w:r>
        <w:br/>
      </w:r>
    </w:p>
    <w:p w:rsidR="00780669" w:rsidRDefault="00000000">
      <w:pPr>
        <w:pStyle w:val="Heading1"/>
      </w:pPr>
      <w:r>
        <w:t>POSTER FORMATTING GUIDELINES</w:t>
      </w:r>
    </w:p>
    <w:p w:rsidR="00780669" w:rsidRDefault="00000000">
      <w:r>
        <w:t>• Recommended size: A0 (841 x 1189 mm) or 36 x 48 inches</w:t>
      </w:r>
      <w:r>
        <w:br/>
        <w:t>• Use sans-serif fonts (Arial, Calibri, Helvetica)</w:t>
      </w:r>
      <w:r>
        <w:br/>
        <w:t>• Title: 72–100 pt</w:t>
      </w:r>
      <w:r>
        <w:br/>
        <w:t>• Section headings: 36–44 pt</w:t>
      </w:r>
      <w:r>
        <w:br/>
        <w:t>• Body text: 24–32 pt</w:t>
      </w:r>
      <w:r>
        <w:br/>
        <w:t>• Maintain consistent alignment and spacing</w:t>
      </w:r>
      <w:r>
        <w:br/>
      </w:r>
      <w:r>
        <w:lastRenderedPageBreak/>
        <w:t>• Use contrasting color scheme</w:t>
      </w:r>
      <w:r>
        <w:br/>
        <w:t>• Keep text concise and visual-heavy</w:t>
      </w:r>
      <w:r>
        <w:br/>
      </w:r>
    </w:p>
    <w:p w:rsidR="00780669" w:rsidRDefault="00000000">
      <w:r>
        <w:br w:type="page"/>
      </w:r>
    </w:p>
    <w:p w:rsidR="00780669" w:rsidRDefault="00000000">
      <w:pPr>
        <w:pStyle w:val="Heading1"/>
      </w:pPr>
      <w:r>
        <w:lastRenderedPageBreak/>
        <w:t>SAMPLE FILLED-IN DEMONSTRATION POSTER CONTENT</w:t>
      </w:r>
    </w:p>
    <w:p w:rsidR="00780669" w:rsidRDefault="00000000">
      <w:r>
        <w:t>Title: Impact of Analytical Techniques in Forensic Investigation</w:t>
      </w:r>
      <w:r>
        <w:br/>
      </w:r>
      <w:r>
        <w:br/>
        <w:t>Introduction: Forensic science has evolved significantly with advanced analytical methods...</w:t>
      </w:r>
      <w:r>
        <w:br/>
      </w:r>
      <w:r>
        <w:br/>
        <w:t>Objective: To evaluate modern analytical techniques in forensic casework.</w:t>
      </w:r>
      <w:r>
        <w:br/>
      </w:r>
      <w:r>
        <w:br/>
        <w:t>Methodology: Experimental comparative study using chromatography and spectroscopy tools.</w:t>
      </w:r>
      <w:r>
        <w:br/>
      </w:r>
      <w:r>
        <w:br/>
        <w:t>Results: Improved detection sensitivity by 35% compared to conventional methods.</w:t>
      </w:r>
      <w:r>
        <w:br/>
      </w:r>
      <w:r>
        <w:br/>
        <w:t>Conclusion: Advanced analytical tools significantly enhance forensic accuracy and reliability.</w:t>
      </w:r>
      <w:r>
        <w:br/>
      </w:r>
    </w:p>
    <w:sectPr w:rsidR="007806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458161">
    <w:abstractNumId w:val="8"/>
  </w:num>
  <w:num w:numId="2" w16cid:durableId="1317611928">
    <w:abstractNumId w:val="6"/>
  </w:num>
  <w:num w:numId="3" w16cid:durableId="1601372368">
    <w:abstractNumId w:val="5"/>
  </w:num>
  <w:num w:numId="4" w16cid:durableId="336200517">
    <w:abstractNumId w:val="4"/>
  </w:num>
  <w:num w:numId="5" w16cid:durableId="554631709">
    <w:abstractNumId w:val="7"/>
  </w:num>
  <w:num w:numId="6" w16cid:durableId="2050566570">
    <w:abstractNumId w:val="3"/>
  </w:num>
  <w:num w:numId="7" w16cid:durableId="1919555105">
    <w:abstractNumId w:val="2"/>
  </w:num>
  <w:num w:numId="8" w16cid:durableId="340472565">
    <w:abstractNumId w:val="1"/>
  </w:num>
  <w:num w:numId="9" w16cid:durableId="77355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0AD"/>
    <w:rsid w:val="0029639D"/>
    <w:rsid w:val="00326F90"/>
    <w:rsid w:val="007806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323DC"/>
  <w14:defaultImageDpi w14:val="300"/>
  <w15:docId w15:val="{A735ACF3-A2BC-8D4E-8A9F-63EDF4F10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2026-02-16T08:10:00Z</dcterms:modified>
  <cp:category/>
</cp:coreProperties>
</file>