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6D6A" w14:textId="5A1D7508" w:rsidR="00447C36" w:rsidRPr="009015BF" w:rsidRDefault="00D418F5" w:rsidP="001971EB">
      <w:pPr>
        <w:jc w:val="center"/>
        <w:rPr>
          <w:b/>
          <w:color w:val="FF0000"/>
          <w:sz w:val="48"/>
          <w:szCs w:val="48"/>
        </w:rPr>
      </w:pPr>
      <w:r w:rsidRPr="009015BF">
        <w:rPr>
          <w:b/>
          <w:color w:val="FF0000"/>
          <w:sz w:val="48"/>
          <w:szCs w:val="48"/>
        </w:rPr>
        <w:t xml:space="preserve">AWS </w:t>
      </w:r>
      <w:r w:rsidR="00EA2CAD" w:rsidRPr="009015BF">
        <w:rPr>
          <w:b/>
          <w:color w:val="FF0000"/>
          <w:sz w:val="48"/>
          <w:szCs w:val="48"/>
        </w:rPr>
        <w:t>Route53</w:t>
      </w:r>
      <w:r w:rsidRPr="009015BF">
        <w:rPr>
          <w:b/>
          <w:color w:val="FF0000"/>
          <w:sz w:val="48"/>
          <w:szCs w:val="48"/>
        </w:rPr>
        <w:t xml:space="preserve"> Notes</w:t>
      </w:r>
    </w:p>
    <w:p w14:paraId="54665B7D" w14:textId="719488E3" w:rsidR="00EA2CAD" w:rsidRDefault="00EA2CAD" w:rsidP="00CE3748">
      <w:r>
        <w:t>AWS DNS Service (Domain Name System)</w:t>
      </w:r>
    </w:p>
    <w:p w14:paraId="75D0BE65" w14:textId="4B5B9B3C" w:rsidR="00A40BF6" w:rsidRDefault="00A40BF6">
      <w:r>
        <w:t xml:space="preserve">Internet traffic – Public </w:t>
      </w:r>
      <w:r w:rsidR="0038314A">
        <w:t>hosted zone</w:t>
      </w:r>
      <w:r w:rsidR="001971EB">
        <w:t xml:space="preserve"> -</w:t>
      </w:r>
      <w:r>
        <w:t xml:space="preserve"> Example (I</w:t>
      </w:r>
      <w:r w:rsidR="0038314A">
        <w:t xml:space="preserve">nternet </w:t>
      </w:r>
      <w:r>
        <w:t>G</w:t>
      </w:r>
      <w:r w:rsidR="0038314A">
        <w:t>ateway</w:t>
      </w:r>
      <w:r>
        <w:t>)</w:t>
      </w:r>
    </w:p>
    <w:p w14:paraId="64252FC9" w14:textId="24314C2B" w:rsidR="00A40BF6" w:rsidRDefault="00A40BF6">
      <w:r>
        <w:t xml:space="preserve">Internal VPC </w:t>
      </w:r>
      <w:r w:rsidR="0038314A">
        <w:t>–</w:t>
      </w:r>
      <w:r>
        <w:t xml:space="preserve"> </w:t>
      </w:r>
      <w:r w:rsidR="0038314A">
        <w:t>Private hosted zone</w:t>
      </w:r>
      <w:r>
        <w:t xml:space="preserve"> e</w:t>
      </w:r>
      <w:r w:rsidR="0038314A">
        <w:t>.</w:t>
      </w:r>
      <w:r>
        <w:t>g. (NAT</w:t>
      </w:r>
      <w:r w:rsidR="0038314A">
        <w:t xml:space="preserve"> gateway</w:t>
      </w:r>
      <w:r>
        <w:t>)</w:t>
      </w:r>
    </w:p>
    <w:p w14:paraId="1243E032" w14:textId="7DA88B52" w:rsidR="0038314A" w:rsidRPr="0038314A" w:rsidRDefault="0038314A">
      <w:pPr>
        <w:rPr>
          <w:b/>
          <w:bCs/>
        </w:rPr>
      </w:pPr>
      <w:r w:rsidRPr="0038314A">
        <w:rPr>
          <w:b/>
          <w:bCs/>
        </w:rPr>
        <w:t>Uses</w:t>
      </w:r>
      <w:r>
        <w:rPr>
          <w:b/>
          <w:bCs/>
        </w:rPr>
        <w:t>:</w:t>
      </w:r>
    </w:p>
    <w:p w14:paraId="01A71F0B" w14:textId="77777777" w:rsidR="00EA2CAD" w:rsidRDefault="00EA2CAD" w:rsidP="00EA2CAD">
      <w:pPr>
        <w:pStyle w:val="ListParagraph"/>
        <w:numPr>
          <w:ilvl w:val="0"/>
          <w:numId w:val="1"/>
        </w:numPr>
      </w:pPr>
      <w:r>
        <w:t>Domain Name registration (</w:t>
      </w:r>
      <w:hyperlink r:id="rId8" w:history="1">
        <w:r w:rsidRPr="00C75D58">
          <w:rPr>
            <w:rStyle w:val="Hyperlink"/>
          </w:rPr>
          <w:t>www.example.com</w:t>
        </w:r>
      </w:hyperlink>
      <w:r>
        <w:t>)</w:t>
      </w:r>
    </w:p>
    <w:p w14:paraId="035EA77E" w14:textId="139CF946" w:rsidR="00EA2CAD" w:rsidRDefault="00EA2CAD" w:rsidP="00EA2CAD">
      <w:pPr>
        <w:pStyle w:val="ListParagraph"/>
        <w:numPr>
          <w:ilvl w:val="0"/>
          <w:numId w:val="1"/>
        </w:numPr>
      </w:pPr>
      <w:r>
        <w:t>Route internet</w:t>
      </w:r>
      <w:r w:rsidR="0038314A">
        <w:t>/Internal</w:t>
      </w:r>
      <w:r>
        <w:t xml:space="preserve"> traffic</w:t>
      </w:r>
    </w:p>
    <w:p w14:paraId="614C2C9E" w14:textId="06A630FE" w:rsidR="00EA2CAD" w:rsidRDefault="0038314A" w:rsidP="00EA2CAD">
      <w:pPr>
        <w:pStyle w:val="ListParagraph"/>
        <w:numPr>
          <w:ilvl w:val="0"/>
          <w:numId w:val="1"/>
        </w:numPr>
      </w:pPr>
      <w:r>
        <w:t>Manage h</w:t>
      </w:r>
      <w:r w:rsidR="00EA2CAD">
        <w:t xml:space="preserve">ealth </w:t>
      </w:r>
      <w:r>
        <w:t>c</w:t>
      </w:r>
      <w:r w:rsidR="00EA2CAD">
        <w:t>heck</w:t>
      </w:r>
      <w:r>
        <w:t>s</w:t>
      </w:r>
      <w:r w:rsidR="00EA2CAD">
        <w:t xml:space="preserve"> for</w:t>
      </w:r>
      <w:r w:rsidR="00955531">
        <w:t xml:space="preserve"> </w:t>
      </w:r>
      <w:r>
        <w:t>DNS services</w:t>
      </w:r>
    </w:p>
    <w:p w14:paraId="4258964D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Domain Name registration</w:t>
      </w:r>
    </w:p>
    <w:p w14:paraId="5B8AEDF3" w14:textId="77777777" w:rsidR="00EA2CAD" w:rsidRDefault="00610620" w:rsidP="00EA2CAD">
      <w:pPr>
        <w:pStyle w:val="ListParagraph"/>
        <w:numPr>
          <w:ilvl w:val="1"/>
          <w:numId w:val="2"/>
        </w:numPr>
      </w:pPr>
      <w:hyperlink r:id="rId9" w:history="1">
        <w:r w:rsidR="00EA2CAD" w:rsidRPr="00C75D58">
          <w:rPr>
            <w:rStyle w:val="Hyperlink"/>
          </w:rPr>
          <w:t>www.example.com</w:t>
        </w:r>
      </w:hyperlink>
      <w:r w:rsidR="00EA2CAD">
        <w:t xml:space="preserve">, </w:t>
      </w:r>
      <w:hyperlink r:id="rId10" w:history="1">
        <w:r w:rsidR="00EA2CAD" w:rsidRPr="00C75D58">
          <w:rPr>
            <w:rStyle w:val="Hyperlink"/>
          </w:rPr>
          <w:t>www.example.org</w:t>
        </w:r>
      </w:hyperlink>
      <w:r w:rsidR="00EA2CAD">
        <w:t xml:space="preserve"> ..........</w:t>
      </w:r>
    </w:p>
    <w:p w14:paraId="7BD76548" w14:textId="77777777" w:rsidR="00EA2CAD" w:rsidRDefault="00EA2CAD" w:rsidP="00EA2CAD">
      <w:pPr>
        <w:pStyle w:val="ListParagraph"/>
        <w:numPr>
          <w:ilvl w:val="0"/>
          <w:numId w:val="2"/>
        </w:numPr>
      </w:pPr>
      <w:r>
        <w:t>Route internet traffic</w:t>
      </w:r>
    </w:p>
    <w:p w14:paraId="11556B7A" w14:textId="77777777" w:rsidR="00EA2CAD" w:rsidRDefault="00EA2CAD" w:rsidP="00EA2CAD">
      <w:pPr>
        <w:pStyle w:val="ListParagraph"/>
        <w:numPr>
          <w:ilvl w:val="1"/>
          <w:numId w:val="2"/>
        </w:numPr>
      </w:pPr>
      <w:r>
        <w:t>Hosted Zone</w:t>
      </w:r>
    </w:p>
    <w:p w14:paraId="1508E597" w14:textId="77777777" w:rsidR="00EA2CAD" w:rsidRDefault="00EA2CAD" w:rsidP="00EA2CAD">
      <w:pPr>
        <w:pStyle w:val="ListParagraph"/>
        <w:numPr>
          <w:ilvl w:val="2"/>
          <w:numId w:val="2"/>
        </w:numPr>
      </w:pPr>
      <w:r>
        <w:t>Multiple records</w:t>
      </w:r>
    </w:p>
    <w:p w14:paraId="115C8329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 Record </w:t>
      </w:r>
      <w:r>
        <w:sym w:font="Wingdings" w:char="F0E0"/>
      </w:r>
      <w:r>
        <w:t xml:space="preserve"> IPv4 IP</w:t>
      </w:r>
    </w:p>
    <w:p w14:paraId="2520834E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AAAA Record </w:t>
      </w:r>
      <w:r>
        <w:sym w:font="Wingdings" w:char="F0E0"/>
      </w:r>
      <w:r>
        <w:t xml:space="preserve"> IPv6 IP Address</w:t>
      </w:r>
    </w:p>
    <w:p w14:paraId="6B59FEC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NS </w:t>
      </w:r>
      <w:r>
        <w:sym w:font="Wingdings" w:char="F0E0"/>
      </w:r>
      <w:r>
        <w:t xml:space="preserve"> Name Servers</w:t>
      </w:r>
    </w:p>
    <w:p w14:paraId="76902861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 xml:space="preserve">SOA </w:t>
      </w:r>
      <w:r>
        <w:sym w:font="Wingdings" w:char="F0E0"/>
      </w:r>
      <w:r>
        <w:t xml:space="preserve"> Start of Authority</w:t>
      </w:r>
    </w:p>
    <w:p w14:paraId="1369F678" w14:textId="77777777" w:rsidR="00EA2CAD" w:rsidRDefault="00EA2CAD" w:rsidP="00EA2CAD">
      <w:pPr>
        <w:pStyle w:val="ListParagraph"/>
        <w:numPr>
          <w:ilvl w:val="3"/>
          <w:numId w:val="2"/>
        </w:numPr>
      </w:pPr>
      <w:r>
        <w:t>MX – Mail exchange</w:t>
      </w:r>
    </w:p>
    <w:p w14:paraId="63211C5A" w14:textId="77777777" w:rsidR="00924184" w:rsidRDefault="00924184" w:rsidP="00EA2CAD">
      <w:pPr>
        <w:pStyle w:val="ListParagraph"/>
        <w:numPr>
          <w:ilvl w:val="3"/>
          <w:numId w:val="2"/>
        </w:numPr>
      </w:pPr>
      <w:proofErr w:type="spellStart"/>
      <w:r>
        <w:t>CName</w:t>
      </w:r>
      <w:proofErr w:type="spellEnd"/>
      <w:r>
        <w:t xml:space="preserve"> </w:t>
      </w:r>
      <w:r>
        <w:sym w:font="Wingdings" w:char="F0E0"/>
      </w:r>
      <w:r>
        <w:t xml:space="preserve"> Canonical Name</w:t>
      </w:r>
    </w:p>
    <w:p w14:paraId="0849A2D5" w14:textId="77777777" w:rsidR="00A40BF6" w:rsidRDefault="00A40BF6" w:rsidP="00A40BF6">
      <w:pPr>
        <w:pStyle w:val="ListParagraph"/>
        <w:numPr>
          <w:ilvl w:val="0"/>
          <w:numId w:val="2"/>
        </w:numPr>
      </w:pPr>
      <w:r>
        <w:t>Health Check for Resources</w:t>
      </w:r>
    </w:p>
    <w:p w14:paraId="0BF87BB5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80 </w:t>
      </w:r>
      <w:r>
        <w:sym w:font="Wingdings" w:char="F0E0"/>
      </w:r>
      <w:r>
        <w:t xml:space="preserve"> http</w:t>
      </w:r>
    </w:p>
    <w:p w14:paraId="56AE7651" w14:textId="77777777" w:rsidR="00A40BF6" w:rsidRDefault="00A40BF6" w:rsidP="00A40BF6">
      <w:pPr>
        <w:pStyle w:val="ListParagraph"/>
        <w:numPr>
          <w:ilvl w:val="1"/>
          <w:numId w:val="2"/>
        </w:numPr>
      </w:pPr>
      <w:r>
        <w:t xml:space="preserve">443 </w:t>
      </w:r>
      <w:r>
        <w:sym w:font="Wingdings" w:char="F0E0"/>
      </w:r>
      <w:r>
        <w:t xml:space="preserve"> https</w:t>
      </w:r>
    </w:p>
    <w:p w14:paraId="7DFDD7AA" w14:textId="77777777" w:rsidR="00A40BF6" w:rsidRPr="00467011" w:rsidRDefault="00A40BF6" w:rsidP="00A40BF6">
      <w:pPr>
        <w:rPr>
          <w:b/>
        </w:rPr>
      </w:pPr>
    </w:p>
    <w:p w14:paraId="1A866157" w14:textId="77777777" w:rsidR="00621E56" w:rsidRPr="00621E56" w:rsidRDefault="00621E56" w:rsidP="00621E56">
      <w:pPr>
        <w:rPr>
          <w:color w:val="FF0000"/>
          <w:sz w:val="28"/>
          <w:szCs w:val="28"/>
        </w:rPr>
      </w:pPr>
      <w:r w:rsidRPr="00621E56">
        <w:rPr>
          <w:color w:val="FF0000"/>
          <w:sz w:val="28"/>
          <w:szCs w:val="28"/>
        </w:rPr>
        <w:t>Routing Policies in Route53</w:t>
      </w:r>
    </w:p>
    <w:p w14:paraId="305103C0" w14:textId="77777777" w:rsidR="00621E56" w:rsidRDefault="00B1376A" w:rsidP="00621E56">
      <w:pPr>
        <w:pStyle w:val="ListParagraph"/>
        <w:numPr>
          <w:ilvl w:val="0"/>
          <w:numId w:val="3"/>
        </w:numPr>
      </w:pPr>
      <w:r>
        <w:t>Simple Policy</w:t>
      </w:r>
    </w:p>
    <w:p w14:paraId="2F09989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Simple Routing Policy:</w:t>
      </w:r>
    </w:p>
    <w:p w14:paraId="1E30C443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a simple routing policy when you have a single resource that performs a</w:t>
      </w:r>
    </w:p>
    <w:p w14:paraId="4FE5F02B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given function for your domain, for example, one web server that serves</w:t>
      </w:r>
    </w:p>
    <w:p w14:paraId="433B737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content for the example.com website. In this case, Amazon Route 53 responds</w:t>
      </w:r>
    </w:p>
    <w:p w14:paraId="5AC89D60" w14:textId="32128D37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to DNS queries based only on the values in the resource record set, for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example, the IP address in an A record.</w:t>
      </w:r>
    </w:p>
    <w:p w14:paraId="0CC04E2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4A5838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Weighted R</w:t>
      </w:r>
      <w:r w:rsidR="008C46E6">
        <w:t xml:space="preserve">outing </w:t>
      </w:r>
      <w:r>
        <w:t>P</w:t>
      </w:r>
      <w:r w:rsidR="008C46E6">
        <w:t>olicy</w:t>
      </w:r>
    </w:p>
    <w:p w14:paraId="08274F36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Weighted Routing Policy:</w:t>
      </w:r>
    </w:p>
    <w:p w14:paraId="67168F8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weighted routing policy when you have multiple resources that</w:t>
      </w:r>
    </w:p>
    <w:p w14:paraId="678DF241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perform the same function (for example, web servers that serve the same</w:t>
      </w:r>
    </w:p>
    <w:p w14:paraId="4B93A63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website) and you want Amazon Route 53 to route traffic to those resources in</w:t>
      </w:r>
    </w:p>
    <w:p w14:paraId="7A5D714F" w14:textId="02587A4B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A549C">
        <w:rPr>
          <w:rFonts w:cstheme="minorHAnsi"/>
          <w:sz w:val="24"/>
          <w:szCs w:val="24"/>
        </w:rPr>
        <w:lastRenderedPageBreak/>
        <w:t>proportions that you specify (for example, one quarter to one server and three</w:t>
      </w:r>
      <w:r w:rsidRPr="00CA549C">
        <w:rPr>
          <w:rFonts w:cstheme="minorHAnsi"/>
        </w:rPr>
        <w:t xml:space="preserve"> quarters to the other).</w:t>
      </w:r>
    </w:p>
    <w:p w14:paraId="1758507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D0ED44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Low latency</w:t>
      </w:r>
      <w:r w:rsidR="008C46E6">
        <w:t xml:space="preserve"> Routing Policy</w:t>
      </w:r>
      <w:r w:rsidR="00BD7DA6">
        <w:t xml:space="preserve"> </w:t>
      </w:r>
      <w:r w:rsidR="00BD7DA6">
        <w:sym w:font="Wingdings" w:char="F0E0"/>
      </w:r>
      <w:r w:rsidR="00BD7DA6">
        <w:t xml:space="preserve"> Less query and faster response time</w:t>
      </w:r>
    </w:p>
    <w:p w14:paraId="032B366E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Latency Routing Policy:</w:t>
      </w:r>
    </w:p>
    <w:p w14:paraId="2BD3BCA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latency routing policy when you have resources in multiple Amazon</w:t>
      </w:r>
    </w:p>
    <w:p w14:paraId="74F93054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EC2 data centers that perform the same function and you want Amazon Route</w:t>
      </w:r>
    </w:p>
    <w:p w14:paraId="16BFF94F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53 to respond to DNS queries with the resources that provide the best latency.</w:t>
      </w:r>
    </w:p>
    <w:p w14:paraId="5DCC09AA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For example, you might have web servers for example.com in the Amazon EC2</w:t>
      </w:r>
    </w:p>
    <w:p w14:paraId="779BA0E9" w14:textId="53E623FD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 xml:space="preserve">data centers in Ireland and in Tokyo. When a user </w:t>
      </w:r>
      <w:proofErr w:type="gramStart"/>
      <w:r w:rsidRPr="00CA549C">
        <w:rPr>
          <w:rFonts w:cstheme="minorHAnsi"/>
          <w:sz w:val="24"/>
          <w:szCs w:val="24"/>
        </w:rPr>
        <w:t>browse</w:t>
      </w:r>
      <w:proofErr w:type="gramEnd"/>
      <w:r w:rsidRPr="00CA549C">
        <w:rPr>
          <w:rFonts w:cstheme="minorHAnsi"/>
          <w:sz w:val="24"/>
          <w:szCs w:val="24"/>
        </w:rPr>
        <w:t xml:space="preserve"> to </w:t>
      </w:r>
      <w:r w:rsidR="00357602">
        <w:rPr>
          <w:rFonts w:cstheme="minorHAnsi"/>
          <w:sz w:val="24"/>
          <w:szCs w:val="24"/>
        </w:rPr>
        <w:t>www.</w:t>
      </w:r>
      <w:r w:rsidRPr="00CA549C">
        <w:rPr>
          <w:rFonts w:cstheme="minorHAnsi"/>
          <w:sz w:val="24"/>
          <w:szCs w:val="24"/>
        </w:rPr>
        <w:t>example.com,</w:t>
      </w:r>
    </w:p>
    <w:p w14:paraId="287908E7" w14:textId="60575A7C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Amazon Route 53 chooses to respond to the DNS query based on which data</w:t>
      </w:r>
      <w:r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center gives your user the lowest latency.</w:t>
      </w:r>
    </w:p>
    <w:p w14:paraId="12372430" w14:textId="77777777" w:rsidR="00357602" w:rsidRPr="00CA549C" w:rsidRDefault="00357602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573BF1" w14:textId="77777777" w:rsidR="00B1376A" w:rsidRDefault="00B1376A" w:rsidP="00621E56">
      <w:pPr>
        <w:pStyle w:val="ListParagraph"/>
        <w:numPr>
          <w:ilvl w:val="0"/>
          <w:numId w:val="3"/>
        </w:numPr>
      </w:pPr>
      <w:r>
        <w:t>Failover</w:t>
      </w:r>
      <w:r w:rsidR="008C46E6">
        <w:t xml:space="preserve"> Routing Policy</w:t>
      </w:r>
    </w:p>
    <w:p w14:paraId="1BA364F8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Failover Routing Policy (Public Hosted Zones Only):</w:t>
      </w:r>
    </w:p>
    <w:p w14:paraId="66653E75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failover routing policy when you want to configure active</w:t>
      </w:r>
      <w:r w:rsidR="00BD7DA6">
        <w:rPr>
          <w:rFonts w:cstheme="minorHAnsi"/>
          <w:sz w:val="24"/>
          <w:szCs w:val="24"/>
        </w:rPr>
        <w:t xml:space="preserve"> </w:t>
      </w:r>
      <w:r w:rsidRPr="00CA549C">
        <w:rPr>
          <w:rFonts w:cstheme="minorHAnsi"/>
          <w:sz w:val="24"/>
          <w:szCs w:val="24"/>
        </w:rPr>
        <w:t>passive</w:t>
      </w:r>
    </w:p>
    <w:p w14:paraId="5519E977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failover, in which one resource takes all traffic when it's</w:t>
      </w:r>
    </w:p>
    <w:p w14:paraId="5E1E67B3" w14:textId="6873F072" w:rsidR="00CA549C" w:rsidRDefault="00CA549C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available and the other resource takes all traffic when the first resource</w:t>
      </w:r>
      <w:r w:rsidR="00BD7DA6">
        <w:rPr>
          <w:rFonts w:cstheme="minorHAnsi"/>
          <w:sz w:val="24"/>
          <w:szCs w:val="24"/>
        </w:rPr>
        <w:t xml:space="preserve"> </w:t>
      </w:r>
      <w:r w:rsidRPr="00BD7DA6">
        <w:rPr>
          <w:rFonts w:cstheme="minorHAnsi"/>
          <w:sz w:val="24"/>
          <w:szCs w:val="24"/>
        </w:rPr>
        <w:t>isn't available.</w:t>
      </w:r>
    </w:p>
    <w:p w14:paraId="42DC294B" w14:textId="77777777" w:rsidR="00357602" w:rsidRPr="00BD7DA6" w:rsidRDefault="00357602" w:rsidP="00BD7D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7D2654" w14:textId="77777777" w:rsidR="00B1376A" w:rsidRDefault="00B1376A" w:rsidP="00B1376A">
      <w:pPr>
        <w:pStyle w:val="ListParagraph"/>
        <w:numPr>
          <w:ilvl w:val="0"/>
          <w:numId w:val="3"/>
        </w:numPr>
      </w:pPr>
      <w:r>
        <w:t>Geolocation</w:t>
      </w:r>
      <w:r w:rsidR="008C46E6">
        <w:t xml:space="preserve"> Routing Policy</w:t>
      </w:r>
    </w:p>
    <w:p w14:paraId="0F34385D" w14:textId="77777777" w:rsidR="00CA549C" w:rsidRP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A549C">
        <w:rPr>
          <w:rFonts w:cstheme="minorHAnsi"/>
          <w:b/>
          <w:bCs/>
          <w:sz w:val="24"/>
          <w:szCs w:val="24"/>
        </w:rPr>
        <w:t>Geolocation Routing Policy:</w:t>
      </w:r>
    </w:p>
    <w:p w14:paraId="61630513" w14:textId="4343DDD3" w:rsidR="00CA549C" w:rsidRDefault="00CA549C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549C">
        <w:rPr>
          <w:rFonts w:cstheme="minorHAnsi"/>
          <w:sz w:val="24"/>
          <w:szCs w:val="24"/>
        </w:rPr>
        <w:t>Use the geolocation routing policy when you want Amazon Route 53 to respond to DNS queries based on the location of your users.</w:t>
      </w:r>
    </w:p>
    <w:p w14:paraId="1DA1C7B6" w14:textId="627765B6" w:rsidR="009015BF" w:rsidRDefault="009015BF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22158C" w14:textId="77777777" w:rsidR="009015BF" w:rsidRPr="00B26BD1" w:rsidRDefault="009015BF" w:rsidP="009015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921A9">
        <w:rPr>
          <w:rFonts w:cstheme="minorHAnsi"/>
          <w:color w:val="ED7D31" w:themeColor="accent2"/>
          <w:sz w:val="24"/>
          <w:szCs w:val="24"/>
        </w:rPr>
        <w:t xml:space="preserve">FQDN </w:t>
      </w:r>
      <w:r w:rsidRPr="002921A9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Fully Qualified Domain Name</w:t>
      </w:r>
    </w:p>
    <w:p w14:paraId="1985D3BB" w14:textId="77777777" w:rsidR="009015BF" w:rsidRDefault="009015BF" w:rsidP="00CA54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9015BF" w:rsidSect="00447C3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0E0CB" w14:textId="77777777" w:rsidR="00610620" w:rsidRDefault="00610620" w:rsidP="009015BF">
      <w:pPr>
        <w:spacing w:after="0" w:line="240" w:lineRule="auto"/>
      </w:pPr>
      <w:r>
        <w:separator/>
      </w:r>
    </w:p>
  </w:endnote>
  <w:endnote w:type="continuationSeparator" w:id="0">
    <w:p w14:paraId="425A16B7" w14:textId="77777777" w:rsidR="00610620" w:rsidRDefault="00610620" w:rsidP="0090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9D99" w14:textId="77777777" w:rsidR="00610620" w:rsidRDefault="00610620" w:rsidP="009015BF">
      <w:pPr>
        <w:spacing w:after="0" w:line="240" w:lineRule="auto"/>
      </w:pPr>
      <w:r>
        <w:separator/>
      </w:r>
    </w:p>
  </w:footnote>
  <w:footnote w:type="continuationSeparator" w:id="0">
    <w:p w14:paraId="7C442C43" w14:textId="77777777" w:rsidR="00610620" w:rsidRDefault="00610620" w:rsidP="0090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6D301" w14:textId="0F080F69" w:rsidR="009015BF" w:rsidRPr="009015BF" w:rsidRDefault="009015BF">
    <w:pPr>
      <w:pStyle w:val="Header"/>
      <w:rPr>
        <w:color w:val="ED7D31" w:themeColor="accent2"/>
      </w:rPr>
    </w:pPr>
    <w:r w:rsidRPr="00EC2A42">
      <w:rPr>
        <w:color w:val="ED7D31" w:themeColor="accent2"/>
      </w:rPr>
      <w:t xml:space="preserve">TNGS Learning Solutions </w:t>
    </w:r>
    <w:r>
      <w:rPr>
        <w:color w:val="ED7D31" w:themeColor="accent2"/>
      </w:rPr>
      <w:tab/>
    </w:r>
    <w:r>
      <w:rPr>
        <w:color w:val="ED7D31" w:themeColor="accent2"/>
      </w:rPr>
      <w:tab/>
    </w:r>
    <w:r w:rsidRPr="00EC2A42">
      <w:rPr>
        <w:color w:val="ED7D31" w:themeColor="accent2"/>
      </w:rPr>
      <w:t>tngslearningsolutions@gmail.com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458"/>
    <w:multiLevelType w:val="hybridMultilevel"/>
    <w:tmpl w:val="FA76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8A2413AE">
      <w:start w:val="1"/>
      <w:numFmt w:val="decimal"/>
      <w:lvlText w:val="%6."/>
      <w:lvlJc w:val="left"/>
      <w:pPr>
        <w:ind w:left="4500" w:hanging="360"/>
      </w:pPr>
      <w:rPr>
        <w:rFonts w:asciiTheme="minorHAnsi" w:eastAsiaTheme="minorHAnsi" w:hAnsiTheme="minorHAnsi" w:cstheme="minorBidi"/>
      </w:r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3E93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1A379E"/>
    <w:multiLevelType w:val="hybridMultilevel"/>
    <w:tmpl w:val="BC6049CC"/>
    <w:lvl w:ilvl="0" w:tplc="3A5C5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0D590F"/>
    <w:multiLevelType w:val="hybridMultilevel"/>
    <w:tmpl w:val="8E0A8B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D3739"/>
    <w:multiLevelType w:val="hybridMultilevel"/>
    <w:tmpl w:val="752A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5A0B"/>
    <w:multiLevelType w:val="hybridMultilevel"/>
    <w:tmpl w:val="1B22363A"/>
    <w:lvl w:ilvl="0" w:tplc="0114D0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785356"/>
    <w:multiLevelType w:val="hybridMultilevel"/>
    <w:tmpl w:val="8E221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3597F"/>
    <w:multiLevelType w:val="hybridMultilevel"/>
    <w:tmpl w:val="AF8A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92AFC"/>
    <w:multiLevelType w:val="hybridMultilevel"/>
    <w:tmpl w:val="254E9B44"/>
    <w:lvl w:ilvl="0" w:tplc="537C105E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0D31311"/>
    <w:multiLevelType w:val="hybridMultilevel"/>
    <w:tmpl w:val="90E0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AD"/>
    <w:rsid w:val="00135BA6"/>
    <w:rsid w:val="00155524"/>
    <w:rsid w:val="001971EB"/>
    <w:rsid w:val="00227E98"/>
    <w:rsid w:val="0023571A"/>
    <w:rsid w:val="00243F85"/>
    <w:rsid w:val="0031752E"/>
    <w:rsid w:val="00357602"/>
    <w:rsid w:val="0038314A"/>
    <w:rsid w:val="00447C36"/>
    <w:rsid w:val="00467011"/>
    <w:rsid w:val="004C0FB1"/>
    <w:rsid w:val="0052154C"/>
    <w:rsid w:val="00562F7F"/>
    <w:rsid w:val="005A06CD"/>
    <w:rsid w:val="005C0232"/>
    <w:rsid w:val="00610620"/>
    <w:rsid w:val="00621E56"/>
    <w:rsid w:val="007D560E"/>
    <w:rsid w:val="00834DD7"/>
    <w:rsid w:val="00843FC8"/>
    <w:rsid w:val="00867542"/>
    <w:rsid w:val="00880937"/>
    <w:rsid w:val="008C46E6"/>
    <w:rsid w:val="009015BF"/>
    <w:rsid w:val="00924184"/>
    <w:rsid w:val="0093117F"/>
    <w:rsid w:val="00955531"/>
    <w:rsid w:val="00994816"/>
    <w:rsid w:val="00A40BF6"/>
    <w:rsid w:val="00A66783"/>
    <w:rsid w:val="00A74D56"/>
    <w:rsid w:val="00B1376A"/>
    <w:rsid w:val="00BD7DA6"/>
    <w:rsid w:val="00C40085"/>
    <w:rsid w:val="00C477E4"/>
    <w:rsid w:val="00C5797F"/>
    <w:rsid w:val="00CA549C"/>
    <w:rsid w:val="00CE3748"/>
    <w:rsid w:val="00D418F5"/>
    <w:rsid w:val="00D76372"/>
    <w:rsid w:val="00EA2C5A"/>
    <w:rsid w:val="00EA2CAD"/>
    <w:rsid w:val="00EC2808"/>
    <w:rsid w:val="00EC4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0529"/>
  <w15:docId w15:val="{9D53C1AF-D652-4D65-AB41-28692485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5BF"/>
  </w:style>
  <w:style w:type="paragraph" w:styleId="Footer">
    <w:name w:val="footer"/>
    <w:basedOn w:val="Normal"/>
    <w:link w:val="FooterChar"/>
    <w:uiPriority w:val="99"/>
    <w:unhideWhenUsed/>
    <w:rsid w:val="0090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exampl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F4DDBD-CB43-49BF-A921-1AB3B3EF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Ngwanah, Godwill</cp:lastModifiedBy>
  <cp:revision>12</cp:revision>
  <dcterms:created xsi:type="dcterms:W3CDTF">2021-02-24T23:58:00Z</dcterms:created>
  <dcterms:modified xsi:type="dcterms:W3CDTF">2021-05-04T03:09:00Z</dcterms:modified>
</cp:coreProperties>
</file>