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17" w:rsidRDefault="00CB0D17">
      <w:pPr>
        <w:pStyle w:val="BodyText"/>
      </w:pPr>
    </w:p>
    <w:p w:rsidR="00CB0D17" w:rsidRDefault="00CB0D17">
      <w:pPr>
        <w:pStyle w:val="BodyText"/>
      </w:pPr>
    </w:p>
    <w:p w:rsidR="00CB0D17" w:rsidRDefault="00CB0D17">
      <w:pPr>
        <w:pStyle w:val="BodyText"/>
      </w:pPr>
    </w:p>
    <w:p w:rsidR="00CB0D17" w:rsidRDefault="005E1ECD">
      <w:pPr>
        <w:pStyle w:val="BodyText"/>
      </w:pPr>
      <w:r>
        <w:rPr>
          <w:noProof/>
          <w:lang w:eastAsia="ja-JP"/>
        </w:rPr>
        <mc:AlternateContent>
          <mc:Choice Requires="wps">
            <w:drawing>
              <wp:anchor distT="4294967295" distB="4294967295" distL="114300" distR="114300" simplePos="0" relativeHeight="251757056" behindDoc="1" locked="0" layoutInCell="0" allowOverlap="1">
                <wp:simplePos x="0" y="0"/>
                <wp:positionH relativeFrom="page">
                  <wp:posOffset>1061085</wp:posOffset>
                </wp:positionH>
                <wp:positionV relativeFrom="page">
                  <wp:posOffset>1466849</wp:posOffset>
                </wp:positionV>
                <wp:extent cx="5943600" cy="0"/>
                <wp:effectExtent l="0" t="0" r="19050" b="19050"/>
                <wp:wrapNone/>
                <wp:docPr id="20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79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B9C8C" id="Line 2" o:spid="_x0000_s1026" style="position:absolute;left:0;text-align:left;z-index:-2515594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3.55pt,115.5pt" to="551.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P/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" o:allowincell="f" strokeweight=".49986mm">
                <w10:wrap anchorx="page" anchory="page"/>
              </v:line>
            </w:pict>
          </mc:Fallback>
        </mc:AlternateContent>
      </w:r>
    </w:p>
    <w:p w:rsidR="00CB0D17" w:rsidRDefault="00CB0D17">
      <w:pPr>
        <w:pStyle w:val="BodyText"/>
      </w:pPr>
    </w:p>
    <w:p w:rsidR="00CB0D17" w:rsidRDefault="00CB0D17">
      <w:pPr>
        <w:pStyle w:val="BodyText"/>
      </w:pPr>
    </w:p>
    <w:p w:rsidR="00221FAA" w:rsidRPr="00A6040C" w:rsidRDefault="00221FAA" w:rsidP="00221FAA">
      <w:pPr>
        <w:spacing w:line="66" w:lineRule="exact"/>
        <w:rPr>
          <w:sz w:val="28"/>
        </w:rPr>
      </w:pPr>
      <w:bookmarkStart w:id="0" w:name="page1"/>
      <w:bookmarkEnd w:id="0"/>
    </w:p>
    <w:p w:rsidR="00221FAA" w:rsidRPr="00A6040C" w:rsidRDefault="004A55E8" w:rsidP="00221FAA">
      <w:pPr>
        <w:spacing w:line="226" w:lineRule="auto"/>
        <w:ind w:left="1660"/>
        <w:rPr>
          <w:rFonts w:eastAsia="Arial"/>
          <w:sz w:val="44"/>
        </w:rPr>
      </w:pPr>
      <w:r>
        <w:rPr>
          <w:rFonts w:eastAsia="Arial"/>
          <w:sz w:val="44"/>
        </w:rPr>
        <w:t>Process Line Intersection Check</w:t>
      </w:r>
      <w:r w:rsidR="00221FAA">
        <w:rPr>
          <w:rFonts w:eastAsia="Arial"/>
          <w:sz w:val="44"/>
        </w:rPr>
        <w:t xml:space="preserve"> </w:t>
      </w:r>
      <w:r w:rsidR="00936D84">
        <w:rPr>
          <w:rFonts w:eastAsia="Arial"/>
          <w:sz w:val="44"/>
        </w:rPr>
        <w:t>–</w:t>
      </w:r>
      <w:r w:rsidR="00221FAA">
        <w:rPr>
          <w:rFonts w:eastAsia="Arial"/>
          <w:sz w:val="44"/>
        </w:rPr>
        <w:t xml:space="preserve"> </w:t>
      </w:r>
      <w:r w:rsidR="00936D84">
        <w:rPr>
          <w:rFonts w:eastAsia="Arial"/>
          <w:sz w:val="44"/>
        </w:rPr>
        <w:t>Perfect Intersections</w:t>
      </w:r>
      <w:r w:rsidR="00221FAA">
        <w:rPr>
          <w:rFonts w:eastAsia="Arial"/>
          <w:sz w:val="44"/>
        </w:rPr>
        <w:t xml:space="preserve"> for </w:t>
      </w:r>
      <w:r w:rsidR="00936D84">
        <w:rPr>
          <w:rFonts w:eastAsia="Arial"/>
          <w:sz w:val="44"/>
        </w:rPr>
        <w:t>Symphony Plus Operations</w:t>
      </w:r>
    </w:p>
    <w:p w:rsidR="00221FAA" w:rsidRPr="00A6040C" w:rsidRDefault="005E1ECD" w:rsidP="00221FAA">
      <w:pPr>
        <w:spacing w:line="200" w:lineRule="exact"/>
        <w:rPr>
          <w:sz w:val="28"/>
        </w:rPr>
      </w:pPr>
      <w:r>
        <w:rPr>
          <w:noProof/>
          <w:lang w:eastAsia="ja-JP"/>
        </w:rPr>
        <mc:AlternateContent>
          <mc:Choice Requires="wps">
            <w:drawing>
              <wp:anchor distT="4294967295" distB="4294967295" distL="114300" distR="114300" simplePos="0" relativeHeight="251758080" behindDoc="1" locked="0" layoutInCell="0" allowOverlap="1">
                <wp:simplePos x="0" y="0"/>
                <wp:positionH relativeFrom="column">
                  <wp:posOffset>-154305</wp:posOffset>
                </wp:positionH>
                <wp:positionV relativeFrom="paragraph">
                  <wp:posOffset>224789</wp:posOffset>
                </wp:positionV>
                <wp:extent cx="5942965" cy="0"/>
                <wp:effectExtent l="0" t="0" r="19685" b="19050"/>
                <wp:wrapNone/>
                <wp:docPr id="20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179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C2E76" id="Line 3" o:spid="_x0000_s1026" style="position:absolute;left:0;text-align:left;z-index:-251558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15pt,17.7pt" to="455.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" o:allowincell="f" strokeweight=".49986mm"/>
            </w:pict>
          </mc:Fallback>
        </mc:AlternateContent>
      </w: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221FAA" w:rsidRDefault="00221FAA" w:rsidP="00221FAA">
      <w:pPr>
        <w:spacing w:line="182" w:lineRule="auto"/>
        <w:ind w:left="7018"/>
        <w:rPr>
          <w:rFonts w:eastAsia="Arial"/>
          <w:sz w:val="28"/>
          <w:szCs w:val="28"/>
        </w:rPr>
      </w:pPr>
    </w:p>
    <w:p w:rsidR="00221FAA" w:rsidRPr="00A6040C" w:rsidRDefault="00221FAA" w:rsidP="00221FAA">
      <w:pPr>
        <w:spacing w:line="209" w:lineRule="auto"/>
        <w:ind w:left="100"/>
        <w:rPr>
          <w:rFonts w:eastAsia="Arial"/>
          <w:sz w:val="28"/>
        </w:rPr>
        <w:sectPr w:rsidR="00221FAA" w:rsidRPr="00A6040C" w:rsidSect="00221FAA">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280" w:bottom="1440" w:left="2080" w:header="0" w:footer="0" w:gutter="0"/>
          <w:cols w:space="0" w:equalWidth="0">
            <w:col w:w="8880"/>
          </w:cols>
          <w:docGrid w:linePitch="360"/>
        </w:sectPr>
      </w:pPr>
    </w:p>
    <w:p w:rsidR="00221FAA" w:rsidRPr="00A6040C" w:rsidRDefault="00221FAA" w:rsidP="00221FAA">
      <w:pPr>
        <w:spacing w:line="200" w:lineRule="exact"/>
        <w:rPr>
          <w:sz w:val="28"/>
        </w:rPr>
      </w:pPr>
    </w:p>
    <w:p w:rsidR="00221FAA" w:rsidRPr="00A6040C" w:rsidRDefault="005E1ECD" w:rsidP="00221FAA">
      <w:pPr>
        <w:spacing w:line="200" w:lineRule="exact"/>
        <w:rPr>
          <w:sz w:val="28"/>
        </w:rPr>
      </w:pPr>
      <w:r>
        <w:rPr>
          <w:noProof/>
          <w:lang w:eastAsia="ja-JP"/>
        </w:rPr>
        <mc:AlternateContent>
          <mc:Choice Requires="wps">
            <w:drawing>
              <wp:anchor distT="45720" distB="45720" distL="114300" distR="114300" simplePos="0" relativeHeight="251763200" behindDoc="0" locked="0" layoutInCell="1" allowOverlap="1">
                <wp:simplePos x="0" y="0"/>
                <wp:positionH relativeFrom="column">
                  <wp:posOffset>4665345</wp:posOffset>
                </wp:positionH>
                <wp:positionV relativeFrom="paragraph">
                  <wp:posOffset>83185</wp:posOffset>
                </wp:positionV>
                <wp:extent cx="2534285" cy="1432560"/>
                <wp:effectExtent l="7620" t="5715" r="1079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432560"/>
                        </a:xfrm>
                        <a:prstGeom prst="rect">
                          <a:avLst/>
                        </a:prstGeom>
                        <a:solidFill>
                          <a:srgbClr val="FFFFFF"/>
                        </a:solidFill>
                        <a:ln w="0">
                          <a:solidFill>
                            <a:schemeClr val="bg1">
                              <a:lumMod val="100000"/>
                              <a:lumOff val="0"/>
                            </a:schemeClr>
                          </a:solidFill>
                          <a:miter lim="800000"/>
                          <a:headEnd/>
                          <a:tailEnd/>
                        </a:ln>
                      </wps:spPr>
                      <wps:txbx>
                        <w:txbxContent>
                          <w:p w:rsidR="005662C7" w:rsidRPr="00A6040C" w:rsidRDefault="005662C7" w:rsidP="005662C7">
                            <w:pPr>
                              <w:spacing w:line="0" w:lineRule="atLeast"/>
                              <w:ind w:left="120"/>
                              <w:jc w:val="right"/>
                              <w:rPr>
                                <w:rFonts w:eastAsia="Arial"/>
                                <w:sz w:val="28"/>
                              </w:rPr>
                            </w:pPr>
                            <w:r>
                              <w:rPr>
                                <w:rFonts w:eastAsia="Arial"/>
                                <w:sz w:val="28"/>
                              </w:rPr>
                              <w:t>Mentor</w:t>
                            </w:r>
                            <w:r w:rsidRPr="00A6040C">
                              <w:rPr>
                                <w:rFonts w:eastAsia="Arial"/>
                                <w:sz w:val="28"/>
                              </w:rPr>
                              <w:t>:</w:t>
                            </w:r>
                          </w:p>
                          <w:p w:rsidR="005662C7" w:rsidRPr="005662C7" w:rsidRDefault="005662C7" w:rsidP="005662C7">
                            <w:pPr>
                              <w:pStyle w:val="TOC1"/>
                              <w:jc w:val="right"/>
                              <w:rPr>
                                <w:rFonts w:ascii="Times New Roman" w:eastAsia="Arial" w:hAnsi="Times New Roman" w:cs="Times New Roman"/>
                                <w:b w:val="0"/>
                                <w:sz w:val="24"/>
                                <w:szCs w:val="24"/>
                              </w:rPr>
                            </w:pPr>
                            <w:r>
                              <w:rPr>
                                <w:rFonts w:ascii="Times New Roman" w:eastAsia="Arial" w:hAnsi="Times New Roman" w:cs="Times New Roman"/>
                                <w:b w:val="0"/>
                                <w:sz w:val="24"/>
                                <w:szCs w:val="24"/>
                              </w:rPr>
                              <w:t>Anand SN</w:t>
                            </w:r>
                          </w:p>
                          <w:p w:rsidR="00B722AC" w:rsidRPr="005662C7" w:rsidRDefault="00B722AC" w:rsidP="00B722AC">
                            <w:pPr>
                              <w:pStyle w:val="TOC1"/>
                              <w:wordWrap w:val="0"/>
                              <w:jc w:val="right"/>
                              <w:rPr>
                                <w:b w:val="0"/>
                                <w:sz w:val="24"/>
                                <w:szCs w:val="24"/>
                              </w:rPr>
                            </w:pPr>
                            <w:r>
                              <w:rPr>
                                <w:rFonts w:ascii="Times New Roman" w:eastAsia="Arial" w:hAnsi="Times New Roman" w:cs="Times New Roman"/>
                                <w:b w:val="0"/>
                                <w:sz w:val="24"/>
                                <w:szCs w:val="24"/>
                              </w:rPr>
                              <w:t>Control Systems Engineer</w:t>
                            </w:r>
                            <w:r w:rsidRPr="005662C7">
                              <w:rPr>
                                <w:rFonts w:ascii="Times New Roman" w:eastAsia="Arial" w:hAnsi="Times New Roman" w:cs="Times New Roman"/>
                                <w:b w:val="0"/>
                                <w:sz w:val="24"/>
                                <w:szCs w:val="24"/>
                              </w:rPr>
                              <w:t>,</w:t>
                            </w:r>
                            <w:r>
                              <w:rPr>
                                <w:rFonts w:ascii="Times New Roman" w:eastAsia="Arial" w:hAnsi="Times New Roman" w:cs="Times New Roman"/>
                                <w:b w:val="0"/>
                                <w:sz w:val="24"/>
                                <w:szCs w:val="24"/>
                              </w:rPr>
                              <w:t xml:space="preserve"> ABB </w:t>
                            </w:r>
                          </w:p>
                          <w:p w:rsidR="005662C7" w:rsidRPr="005662C7" w:rsidRDefault="005662C7" w:rsidP="00B722AC">
                            <w:pPr>
                              <w:pStyle w:val="TOC1"/>
                              <w:jc w:val="right"/>
                              <w:rPr>
                                <w:b w:val="0"/>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7.35pt;margin-top:6.55pt;width:199.55pt;height:112.8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" strokecolor="white [3212]" strokeweight="0">
                <v:textbox>
                  <w:txbxContent>
                    <w:p w:rsidR="005662C7" w:rsidRPr="00A6040C" w:rsidRDefault="005662C7" w:rsidP="005662C7">
                      <w:pPr>
                        <w:spacing w:line="0" w:lineRule="atLeast"/>
                        <w:ind w:left="120"/>
                        <w:jc w:val="right"/>
                        <w:rPr>
                          <w:rFonts w:eastAsia="Arial"/>
                          <w:sz w:val="28"/>
                        </w:rPr>
                      </w:pPr>
                      <w:r>
                        <w:rPr>
                          <w:rFonts w:eastAsia="Arial"/>
                          <w:sz w:val="28"/>
                        </w:rPr>
                        <w:t>Mentor</w:t>
                      </w:r>
                      <w:r w:rsidRPr="00A6040C">
                        <w:rPr>
                          <w:rFonts w:eastAsia="Arial"/>
                          <w:sz w:val="28"/>
                        </w:rPr>
                        <w:t>:</w:t>
                      </w:r>
                    </w:p>
                    <w:p w:rsidR="005662C7" w:rsidRPr="005662C7" w:rsidRDefault="005662C7" w:rsidP="005662C7">
                      <w:pPr>
                        <w:pStyle w:val="TOC1"/>
                        <w:jc w:val="right"/>
                        <w:rPr>
                          <w:rFonts w:ascii="Times New Roman" w:eastAsia="Arial" w:hAnsi="Times New Roman" w:cs="Times New Roman"/>
                          <w:b w:val="0"/>
                          <w:sz w:val="24"/>
                          <w:szCs w:val="24"/>
                        </w:rPr>
                      </w:pPr>
                      <w:r>
                        <w:rPr>
                          <w:rFonts w:ascii="Times New Roman" w:eastAsia="Arial" w:hAnsi="Times New Roman" w:cs="Times New Roman"/>
                          <w:b w:val="0"/>
                          <w:sz w:val="24"/>
                          <w:szCs w:val="24"/>
                        </w:rPr>
                        <w:t>Anand SN</w:t>
                      </w:r>
                    </w:p>
                    <w:p w:rsidR="00B722AC" w:rsidRPr="005662C7" w:rsidRDefault="00B722AC" w:rsidP="00B722AC">
                      <w:pPr>
                        <w:pStyle w:val="TOC1"/>
                        <w:wordWrap w:val="0"/>
                        <w:jc w:val="right"/>
                        <w:rPr>
                          <w:b w:val="0"/>
                          <w:sz w:val="24"/>
                          <w:szCs w:val="24"/>
                        </w:rPr>
                      </w:pPr>
                      <w:r>
                        <w:rPr>
                          <w:rFonts w:ascii="Times New Roman" w:eastAsia="Arial" w:hAnsi="Times New Roman" w:cs="Times New Roman"/>
                          <w:b w:val="0"/>
                          <w:sz w:val="24"/>
                          <w:szCs w:val="24"/>
                        </w:rPr>
                        <w:t>Control Systems Engineer</w:t>
                      </w:r>
                      <w:r w:rsidRPr="005662C7">
                        <w:rPr>
                          <w:rFonts w:ascii="Times New Roman" w:eastAsia="Arial" w:hAnsi="Times New Roman" w:cs="Times New Roman"/>
                          <w:b w:val="0"/>
                          <w:sz w:val="24"/>
                          <w:szCs w:val="24"/>
                        </w:rPr>
                        <w:t>,</w:t>
                      </w:r>
                      <w:r>
                        <w:rPr>
                          <w:rFonts w:ascii="Times New Roman" w:eastAsia="Arial" w:hAnsi="Times New Roman" w:cs="Times New Roman"/>
                          <w:b w:val="0"/>
                          <w:sz w:val="24"/>
                          <w:szCs w:val="24"/>
                        </w:rPr>
                        <w:t xml:space="preserve"> ABB </w:t>
                      </w:r>
                    </w:p>
                    <w:p w:rsidR="005662C7" w:rsidRPr="005662C7" w:rsidRDefault="005662C7" w:rsidP="00B722AC">
                      <w:pPr>
                        <w:pStyle w:val="TOC1"/>
                        <w:jc w:val="right"/>
                        <w:rPr>
                          <w:b w:val="0"/>
                          <w:sz w:val="24"/>
                          <w:szCs w:val="24"/>
                        </w:rPr>
                      </w:pPr>
                    </w:p>
                  </w:txbxContent>
                </v:textbox>
                <w10:wrap type="square"/>
              </v:shape>
            </w:pict>
          </mc:Fallback>
        </mc:AlternateContent>
      </w:r>
      <w:r>
        <w:rPr>
          <w:noProof/>
          <w:lang w:eastAsia="ja-JP"/>
        </w:rPr>
        <mc:AlternateContent>
          <mc:Choice Requires="wps">
            <w:drawing>
              <wp:anchor distT="45720" distB="45720" distL="114300" distR="114300" simplePos="0" relativeHeight="251761152" behindDoc="0" locked="0" layoutInCell="1" allowOverlap="1">
                <wp:simplePos x="0" y="0"/>
                <wp:positionH relativeFrom="column">
                  <wp:posOffset>1166495</wp:posOffset>
                </wp:positionH>
                <wp:positionV relativeFrom="paragraph">
                  <wp:posOffset>114935</wp:posOffset>
                </wp:positionV>
                <wp:extent cx="2374265" cy="1391285"/>
                <wp:effectExtent l="13970" t="8890" r="12065"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91285"/>
                        </a:xfrm>
                        <a:prstGeom prst="rect">
                          <a:avLst/>
                        </a:prstGeom>
                        <a:solidFill>
                          <a:srgbClr val="FFFFFF"/>
                        </a:solidFill>
                        <a:ln w="0">
                          <a:solidFill>
                            <a:schemeClr val="bg1">
                              <a:lumMod val="100000"/>
                              <a:lumOff val="0"/>
                            </a:schemeClr>
                          </a:solidFill>
                          <a:miter lim="800000"/>
                          <a:headEnd/>
                          <a:tailEnd/>
                        </a:ln>
                      </wps:spPr>
                      <wps:txbx>
                        <w:txbxContent>
                          <w:p w:rsidR="005662C7" w:rsidRPr="00A6040C" w:rsidRDefault="005662C7" w:rsidP="005662C7">
                            <w:pPr>
                              <w:spacing w:line="0" w:lineRule="atLeast"/>
                              <w:ind w:left="120"/>
                              <w:rPr>
                                <w:rFonts w:eastAsia="Arial"/>
                                <w:sz w:val="28"/>
                              </w:rPr>
                            </w:pPr>
                            <w:r w:rsidRPr="00A6040C">
                              <w:rPr>
                                <w:rFonts w:eastAsia="Arial"/>
                                <w:sz w:val="28"/>
                              </w:rPr>
                              <w:t>Submitted By:</w:t>
                            </w:r>
                          </w:p>
                          <w:p w:rsidR="005662C7" w:rsidRPr="005662C7" w:rsidRDefault="005662C7" w:rsidP="005662C7">
                            <w:pPr>
                              <w:pStyle w:val="TOC1"/>
                              <w:rPr>
                                <w:rFonts w:ascii="Times New Roman" w:eastAsia="Arial" w:hAnsi="Times New Roman" w:cs="Times New Roman"/>
                                <w:b w:val="0"/>
                                <w:sz w:val="24"/>
                                <w:szCs w:val="24"/>
                              </w:rPr>
                            </w:pPr>
                            <w:r w:rsidRPr="005662C7">
                              <w:rPr>
                                <w:rFonts w:ascii="Times New Roman" w:eastAsia="Arial" w:hAnsi="Times New Roman" w:cs="Times New Roman"/>
                                <w:b w:val="0"/>
                                <w:sz w:val="24"/>
                                <w:szCs w:val="24"/>
                              </w:rPr>
                              <w:t>Mayank Goel,</w:t>
                            </w:r>
                          </w:p>
                          <w:p w:rsidR="005662C7" w:rsidRPr="005662C7" w:rsidRDefault="00B722AC" w:rsidP="005662C7">
                            <w:pPr>
                              <w:pStyle w:val="TOC1"/>
                              <w:rPr>
                                <w:b w:val="0"/>
                                <w:sz w:val="24"/>
                                <w:szCs w:val="24"/>
                              </w:rPr>
                            </w:pPr>
                            <w:r>
                              <w:rPr>
                                <w:rFonts w:ascii="Times New Roman" w:eastAsia="Arial" w:hAnsi="Times New Roman" w:cs="Times New Roman"/>
                                <w:b w:val="0"/>
                                <w:sz w:val="24"/>
                                <w:szCs w:val="24"/>
                              </w:rPr>
                              <w:t>Research Intern</w:t>
                            </w:r>
                            <w:r w:rsidR="005662C7" w:rsidRPr="005662C7">
                              <w:rPr>
                                <w:rFonts w:ascii="Times New Roman" w:eastAsia="Arial" w:hAnsi="Times New Roman" w:cs="Times New Roman"/>
                                <w:b w:val="0"/>
                                <w:sz w:val="24"/>
                                <w:szCs w:val="24"/>
                              </w:rPr>
                              <w:t>,</w:t>
                            </w:r>
                            <w:r>
                              <w:rPr>
                                <w:rFonts w:ascii="Times New Roman" w:eastAsia="Arial" w:hAnsi="Times New Roman" w:cs="Times New Roman"/>
                                <w:b w:val="0"/>
                                <w:sz w:val="24"/>
                                <w:szCs w:val="24"/>
                              </w:rPr>
                              <w:t xml:space="preserve"> ABB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1.85pt;margin-top:9.05pt;width:186.95pt;height:109.55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" strokecolor="white [3212]" strokeweight="0">
                <v:textbox>
                  <w:txbxContent>
                    <w:p w:rsidR="005662C7" w:rsidRPr="00A6040C" w:rsidRDefault="005662C7" w:rsidP="005662C7">
                      <w:pPr>
                        <w:spacing w:line="0" w:lineRule="atLeast"/>
                        <w:ind w:left="120"/>
                        <w:rPr>
                          <w:rFonts w:eastAsia="Arial"/>
                          <w:sz w:val="28"/>
                        </w:rPr>
                      </w:pPr>
                      <w:r w:rsidRPr="00A6040C">
                        <w:rPr>
                          <w:rFonts w:eastAsia="Arial"/>
                          <w:sz w:val="28"/>
                        </w:rPr>
                        <w:t>Submitted By:</w:t>
                      </w:r>
                    </w:p>
                    <w:p w:rsidR="005662C7" w:rsidRPr="005662C7" w:rsidRDefault="005662C7" w:rsidP="005662C7">
                      <w:pPr>
                        <w:pStyle w:val="TOC1"/>
                        <w:rPr>
                          <w:rFonts w:ascii="Times New Roman" w:eastAsia="Arial" w:hAnsi="Times New Roman" w:cs="Times New Roman"/>
                          <w:b w:val="0"/>
                          <w:sz w:val="24"/>
                          <w:szCs w:val="24"/>
                        </w:rPr>
                      </w:pPr>
                      <w:r w:rsidRPr="005662C7">
                        <w:rPr>
                          <w:rFonts w:ascii="Times New Roman" w:eastAsia="Arial" w:hAnsi="Times New Roman" w:cs="Times New Roman"/>
                          <w:b w:val="0"/>
                          <w:sz w:val="24"/>
                          <w:szCs w:val="24"/>
                        </w:rPr>
                        <w:t>Mayank Goel,</w:t>
                      </w:r>
                    </w:p>
                    <w:p w:rsidR="005662C7" w:rsidRPr="005662C7" w:rsidRDefault="00B722AC" w:rsidP="005662C7">
                      <w:pPr>
                        <w:pStyle w:val="TOC1"/>
                        <w:rPr>
                          <w:b w:val="0"/>
                          <w:sz w:val="24"/>
                          <w:szCs w:val="24"/>
                        </w:rPr>
                      </w:pPr>
                      <w:r>
                        <w:rPr>
                          <w:rFonts w:ascii="Times New Roman" w:eastAsia="Arial" w:hAnsi="Times New Roman" w:cs="Times New Roman"/>
                          <w:b w:val="0"/>
                          <w:sz w:val="24"/>
                          <w:szCs w:val="24"/>
                        </w:rPr>
                        <w:t>Research Intern</w:t>
                      </w:r>
                      <w:r w:rsidR="005662C7" w:rsidRPr="005662C7">
                        <w:rPr>
                          <w:rFonts w:ascii="Times New Roman" w:eastAsia="Arial" w:hAnsi="Times New Roman" w:cs="Times New Roman"/>
                          <w:b w:val="0"/>
                          <w:sz w:val="24"/>
                          <w:szCs w:val="24"/>
                        </w:rPr>
                        <w:t>,</w:t>
                      </w:r>
                      <w:r>
                        <w:rPr>
                          <w:rFonts w:ascii="Times New Roman" w:eastAsia="Arial" w:hAnsi="Times New Roman" w:cs="Times New Roman"/>
                          <w:b w:val="0"/>
                          <w:sz w:val="24"/>
                          <w:szCs w:val="24"/>
                        </w:rPr>
                        <w:t xml:space="preserve"> ABB </w:t>
                      </w:r>
                    </w:p>
                  </w:txbxContent>
                </v:textbox>
                <w10:wrap type="square"/>
              </v:shape>
            </w:pict>
          </mc:Fallback>
        </mc:AlternateContent>
      </w: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221FAA" w:rsidRPr="00A6040C" w:rsidRDefault="00221FAA" w:rsidP="00221FAA">
      <w:pPr>
        <w:spacing w:line="200" w:lineRule="exact"/>
        <w:rPr>
          <w:sz w:val="28"/>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5662C7">
      <w:pPr>
        <w:pStyle w:val="BodyText"/>
        <w:rPr>
          <w:rFonts w:ascii="Calibri"/>
          <w:b/>
        </w:rPr>
      </w:pPr>
      <w:r w:rsidRPr="00A6040C">
        <w:rPr>
          <w:rFonts w:eastAsia="Arial"/>
          <w:noProof/>
          <w:sz w:val="28"/>
          <w:lang w:eastAsia="ja-JP"/>
        </w:rPr>
        <w:drawing>
          <wp:anchor distT="0" distB="0" distL="114300" distR="114300" simplePos="0" relativeHeight="251680256" behindDoc="1" locked="0" layoutInCell="0" allowOverlap="1" wp14:anchorId="091B84C9" wp14:editId="7FC1C37F">
            <wp:simplePos x="0" y="0"/>
            <wp:positionH relativeFrom="column">
              <wp:posOffset>3670935</wp:posOffset>
            </wp:positionH>
            <wp:positionV relativeFrom="paragraph">
              <wp:posOffset>19685</wp:posOffset>
            </wp:positionV>
            <wp:extent cx="952500" cy="371475"/>
            <wp:effectExtent l="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371475"/>
                    </a:xfrm>
                    <a:prstGeom prst="rect">
                      <a:avLst/>
                    </a:prstGeom>
                    <a:noFill/>
                  </pic:spPr>
                </pic:pic>
              </a:graphicData>
            </a:graphic>
            <wp14:sizeRelH relativeFrom="page">
              <wp14:pctWidth>0</wp14:pctWidth>
            </wp14:sizeRelH>
            <wp14:sizeRelV relativeFrom="page">
              <wp14:pctHeight>0</wp14:pctHeight>
            </wp14:sizeRelV>
          </wp:anchor>
        </w:drawing>
      </w: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pPr>
        <w:pStyle w:val="BodyText"/>
        <w:rPr>
          <w:rFonts w:ascii="Calibri"/>
          <w:b/>
        </w:rPr>
      </w:pPr>
    </w:p>
    <w:p w:rsidR="00CB0D17" w:rsidRDefault="00CB0D17" w:rsidP="005662C7">
      <w:pPr>
        <w:spacing w:before="36"/>
        <w:ind w:left="720" w:right="1466"/>
        <w:rPr>
          <w:rFonts w:ascii="Calibri"/>
          <w:sz w:val="24"/>
        </w:rPr>
        <w:sectPr w:rsidR="00CB0D17">
          <w:type w:val="continuous"/>
          <w:pgSz w:w="12240" w:h="15840"/>
          <w:pgMar w:top="0" w:right="0" w:bottom="280" w:left="0" w:header="720" w:footer="720" w:gutter="0"/>
          <w:cols w:space="720"/>
        </w:sectPr>
      </w:pPr>
    </w:p>
    <w:bookmarkStart w:id="1" w:name="Contents_" w:displacedByCustomXml="next"/>
    <w:bookmarkEnd w:id="1" w:displacedByCustomXml="next"/>
    <w:bookmarkStart w:id="2" w:name="Figures_" w:displacedByCustomXml="next"/>
    <w:bookmarkEnd w:id="2" w:displacedByCustomXml="next"/>
    <w:sdt>
      <w:sdtPr>
        <w:rPr>
          <w:rFonts w:ascii="Times New Roman" w:eastAsia="Times New Roman" w:hAnsi="Times New Roman" w:cs="Times New Roman"/>
          <w:color w:val="auto"/>
          <w:sz w:val="22"/>
          <w:szCs w:val="22"/>
        </w:rPr>
        <w:id w:val="1373190346"/>
        <w:docPartObj>
          <w:docPartGallery w:val="Table of Contents"/>
          <w:docPartUnique/>
        </w:docPartObj>
      </w:sdtPr>
      <w:sdtEndPr>
        <w:rPr>
          <w:b/>
          <w:bCs/>
          <w:noProof/>
        </w:rPr>
      </w:sdtEndPr>
      <w:sdtContent>
        <w:p w:rsidR="00B847A3" w:rsidRDefault="00B847A3">
          <w:pPr>
            <w:pStyle w:val="TOCHeading"/>
          </w:pPr>
          <w:r>
            <w:t>Contents</w:t>
          </w:r>
        </w:p>
        <w:p w:rsidR="00022D10" w:rsidRDefault="00CF239B">
          <w:pPr>
            <w:pStyle w:val="TOC2"/>
            <w:tabs>
              <w:tab w:val="right" w:leader="dot" w:pos="10530"/>
            </w:tabs>
            <w:rPr>
              <w:rFonts w:asciiTheme="minorHAnsi" w:eastAsiaTheme="minorEastAsia" w:hAnsiTheme="minorHAnsi" w:cstheme="minorBidi"/>
              <w:noProof/>
              <w:kern w:val="2"/>
              <w:sz w:val="21"/>
              <w:szCs w:val="22"/>
              <w:lang w:eastAsia="ja-JP"/>
            </w:rPr>
          </w:pPr>
          <w:r>
            <w:fldChar w:fldCharType="begin"/>
          </w:r>
          <w:r>
            <w:instrText xml:space="preserve"> TOC \o "1-6" \h \z \u </w:instrText>
          </w:r>
          <w:r>
            <w:fldChar w:fldCharType="separate"/>
          </w:r>
          <w:hyperlink w:anchor="_Toc487626525" w:history="1">
            <w:r w:rsidR="00022D10" w:rsidRPr="00782E18">
              <w:rPr>
                <w:rStyle w:val="Hyperlink"/>
                <w:noProof/>
              </w:rPr>
              <w:t>Introduction</w:t>
            </w:r>
            <w:r w:rsidR="00022D10">
              <w:rPr>
                <w:noProof/>
                <w:webHidden/>
              </w:rPr>
              <w:tab/>
            </w:r>
            <w:r w:rsidR="00022D10">
              <w:rPr>
                <w:noProof/>
                <w:webHidden/>
              </w:rPr>
              <w:fldChar w:fldCharType="begin"/>
            </w:r>
            <w:r w:rsidR="00022D10">
              <w:rPr>
                <w:noProof/>
                <w:webHidden/>
              </w:rPr>
              <w:instrText xml:space="preserve"> PAGEREF _Toc487626525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26" w:history="1">
            <w:r w:rsidR="00022D10" w:rsidRPr="00782E18">
              <w:rPr>
                <w:rStyle w:val="Hyperlink"/>
                <w:noProof/>
              </w:rPr>
              <w:t>Scope</w:t>
            </w:r>
            <w:r w:rsidR="00022D10">
              <w:rPr>
                <w:noProof/>
                <w:webHidden/>
              </w:rPr>
              <w:tab/>
            </w:r>
            <w:r w:rsidR="00022D10">
              <w:rPr>
                <w:noProof/>
                <w:webHidden/>
              </w:rPr>
              <w:fldChar w:fldCharType="begin"/>
            </w:r>
            <w:r w:rsidR="00022D10">
              <w:rPr>
                <w:noProof/>
                <w:webHidden/>
              </w:rPr>
              <w:instrText xml:space="preserve"> PAGEREF _Toc487626526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27" w:history="1">
            <w:r w:rsidR="00022D10" w:rsidRPr="00782E18">
              <w:rPr>
                <w:rStyle w:val="Hyperlink"/>
                <w:noProof/>
              </w:rPr>
              <w:t>Purpose</w:t>
            </w:r>
            <w:r w:rsidR="00022D10">
              <w:rPr>
                <w:noProof/>
                <w:webHidden/>
              </w:rPr>
              <w:tab/>
            </w:r>
            <w:r w:rsidR="00022D10">
              <w:rPr>
                <w:noProof/>
                <w:webHidden/>
              </w:rPr>
              <w:fldChar w:fldCharType="begin"/>
            </w:r>
            <w:r w:rsidR="00022D10">
              <w:rPr>
                <w:noProof/>
                <w:webHidden/>
              </w:rPr>
              <w:instrText xml:space="preserve"> PAGEREF _Toc487626527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28" w:history="1">
            <w:r w:rsidR="00022D10" w:rsidRPr="00782E18">
              <w:rPr>
                <w:rStyle w:val="Hyperlink"/>
                <w:noProof/>
              </w:rPr>
              <w:t>Features</w:t>
            </w:r>
            <w:r w:rsidR="00022D10">
              <w:rPr>
                <w:noProof/>
                <w:webHidden/>
              </w:rPr>
              <w:tab/>
            </w:r>
            <w:r w:rsidR="00022D10">
              <w:rPr>
                <w:noProof/>
                <w:webHidden/>
              </w:rPr>
              <w:fldChar w:fldCharType="begin"/>
            </w:r>
            <w:r w:rsidR="00022D10">
              <w:rPr>
                <w:noProof/>
                <w:webHidden/>
              </w:rPr>
              <w:instrText xml:space="preserve"> PAGEREF _Toc487626528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5"/>
            <w:tabs>
              <w:tab w:val="left" w:pos="1260"/>
              <w:tab w:val="right" w:leader="dot" w:pos="10530"/>
            </w:tabs>
            <w:rPr>
              <w:rFonts w:asciiTheme="minorHAnsi" w:eastAsiaTheme="minorEastAsia" w:hAnsiTheme="minorHAnsi" w:cstheme="minorBidi"/>
              <w:noProof/>
              <w:kern w:val="2"/>
              <w:sz w:val="21"/>
              <w:szCs w:val="22"/>
              <w:lang w:eastAsia="ja-JP"/>
            </w:rPr>
          </w:pPr>
          <w:hyperlink w:anchor="_Toc487626529" w:history="1">
            <w:r w:rsidR="00022D10" w:rsidRPr="00782E18">
              <w:rPr>
                <w:rStyle w:val="Hyperlink"/>
                <w:noProof/>
              </w:rPr>
              <w:t>1.</w:t>
            </w:r>
            <w:r w:rsidR="00022D10">
              <w:rPr>
                <w:rFonts w:asciiTheme="minorHAnsi" w:eastAsiaTheme="minorEastAsia" w:hAnsiTheme="minorHAnsi" w:cstheme="minorBidi"/>
                <w:noProof/>
                <w:kern w:val="2"/>
                <w:sz w:val="21"/>
                <w:szCs w:val="22"/>
                <w:lang w:eastAsia="ja-JP"/>
              </w:rPr>
              <w:tab/>
            </w:r>
            <w:r w:rsidR="00022D10" w:rsidRPr="00782E18">
              <w:rPr>
                <w:rStyle w:val="Hyperlink"/>
                <w:noProof/>
              </w:rPr>
              <w:t>Multiple privileges to ensure data protection</w:t>
            </w:r>
            <w:r w:rsidR="00022D10">
              <w:rPr>
                <w:noProof/>
                <w:webHidden/>
              </w:rPr>
              <w:tab/>
            </w:r>
            <w:r w:rsidR="00022D10">
              <w:rPr>
                <w:noProof/>
                <w:webHidden/>
              </w:rPr>
              <w:fldChar w:fldCharType="begin"/>
            </w:r>
            <w:r w:rsidR="00022D10">
              <w:rPr>
                <w:noProof/>
                <w:webHidden/>
              </w:rPr>
              <w:instrText xml:space="preserve"> PAGEREF _Toc487626529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5"/>
            <w:tabs>
              <w:tab w:val="left" w:pos="1260"/>
              <w:tab w:val="right" w:leader="dot" w:pos="10530"/>
            </w:tabs>
            <w:rPr>
              <w:rFonts w:asciiTheme="minorHAnsi" w:eastAsiaTheme="minorEastAsia" w:hAnsiTheme="minorHAnsi" w:cstheme="minorBidi"/>
              <w:noProof/>
              <w:kern w:val="2"/>
              <w:sz w:val="21"/>
              <w:szCs w:val="22"/>
              <w:lang w:eastAsia="ja-JP"/>
            </w:rPr>
          </w:pPr>
          <w:hyperlink w:anchor="_Toc487626530" w:history="1">
            <w:r w:rsidR="00022D10" w:rsidRPr="00782E18">
              <w:rPr>
                <w:rStyle w:val="Hyperlink"/>
                <w:noProof/>
              </w:rPr>
              <w:t>2.</w:t>
            </w:r>
            <w:r w:rsidR="00022D10">
              <w:rPr>
                <w:rFonts w:asciiTheme="minorHAnsi" w:eastAsiaTheme="minorEastAsia" w:hAnsiTheme="minorHAnsi" w:cstheme="minorBidi"/>
                <w:noProof/>
                <w:kern w:val="2"/>
                <w:sz w:val="21"/>
                <w:szCs w:val="22"/>
                <w:lang w:eastAsia="ja-JP"/>
              </w:rPr>
              <w:tab/>
            </w:r>
            <w:r w:rsidR="00022D10" w:rsidRPr="00782E18">
              <w:rPr>
                <w:rStyle w:val="Hyperlink"/>
                <w:noProof/>
              </w:rPr>
              <w:t>Support for 9 different languages</w:t>
            </w:r>
            <w:r w:rsidR="00022D10">
              <w:rPr>
                <w:noProof/>
                <w:webHidden/>
              </w:rPr>
              <w:tab/>
            </w:r>
            <w:r w:rsidR="00022D10">
              <w:rPr>
                <w:noProof/>
                <w:webHidden/>
              </w:rPr>
              <w:fldChar w:fldCharType="begin"/>
            </w:r>
            <w:r w:rsidR="00022D10">
              <w:rPr>
                <w:noProof/>
                <w:webHidden/>
              </w:rPr>
              <w:instrText xml:space="preserve"> PAGEREF _Toc487626530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5"/>
            <w:tabs>
              <w:tab w:val="left" w:pos="1260"/>
              <w:tab w:val="right" w:leader="dot" w:pos="10530"/>
            </w:tabs>
            <w:rPr>
              <w:rFonts w:asciiTheme="minorHAnsi" w:eastAsiaTheme="minorEastAsia" w:hAnsiTheme="minorHAnsi" w:cstheme="minorBidi"/>
              <w:noProof/>
              <w:kern w:val="2"/>
              <w:sz w:val="21"/>
              <w:szCs w:val="22"/>
              <w:lang w:eastAsia="ja-JP"/>
            </w:rPr>
          </w:pPr>
          <w:hyperlink w:anchor="_Toc487626531" w:history="1">
            <w:r w:rsidR="00022D10" w:rsidRPr="00782E18">
              <w:rPr>
                <w:rStyle w:val="Hyperlink"/>
                <w:noProof/>
              </w:rPr>
              <w:t>3.</w:t>
            </w:r>
            <w:r w:rsidR="00022D10">
              <w:rPr>
                <w:rFonts w:asciiTheme="minorHAnsi" w:eastAsiaTheme="minorEastAsia" w:hAnsiTheme="minorHAnsi" w:cstheme="minorBidi"/>
                <w:noProof/>
                <w:kern w:val="2"/>
                <w:sz w:val="21"/>
                <w:szCs w:val="22"/>
                <w:lang w:eastAsia="ja-JP"/>
              </w:rPr>
              <w:tab/>
            </w:r>
            <w:r w:rsidR="00022D10" w:rsidRPr="00782E18">
              <w:rPr>
                <w:rStyle w:val="Hyperlink"/>
                <w:noProof/>
              </w:rPr>
              <w:t>Easy editing options</w:t>
            </w:r>
            <w:r w:rsidR="00022D10">
              <w:rPr>
                <w:noProof/>
                <w:webHidden/>
              </w:rPr>
              <w:tab/>
            </w:r>
            <w:r w:rsidR="00022D10">
              <w:rPr>
                <w:noProof/>
                <w:webHidden/>
              </w:rPr>
              <w:fldChar w:fldCharType="begin"/>
            </w:r>
            <w:r w:rsidR="00022D10">
              <w:rPr>
                <w:noProof/>
                <w:webHidden/>
              </w:rPr>
              <w:instrText xml:space="preserve"> PAGEREF _Toc487626531 \h </w:instrText>
            </w:r>
            <w:r w:rsidR="00022D10">
              <w:rPr>
                <w:noProof/>
                <w:webHidden/>
              </w:rPr>
            </w:r>
            <w:r w:rsidR="00022D10">
              <w:rPr>
                <w:noProof/>
                <w:webHidden/>
              </w:rPr>
              <w:fldChar w:fldCharType="separate"/>
            </w:r>
            <w:r w:rsidR="00022D10">
              <w:rPr>
                <w:noProof/>
                <w:webHidden/>
              </w:rPr>
              <w:t>3</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32" w:history="1">
            <w:r w:rsidR="00022D10" w:rsidRPr="00782E18">
              <w:rPr>
                <w:rStyle w:val="Hyperlink"/>
                <w:noProof/>
              </w:rPr>
              <w:t>How it works</w:t>
            </w:r>
            <w:r w:rsidR="00022D10">
              <w:rPr>
                <w:noProof/>
                <w:webHidden/>
              </w:rPr>
              <w:tab/>
            </w:r>
            <w:r w:rsidR="00022D10">
              <w:rPr>
                <w:noProof/>
                <w:webHidden/>
              </w:rPr>
              <w:fldChar w:fldCharType="begin"/>
            </w:r>
            <w:r w:rsidR="00022D10">
              <w:rPr>
                <w:noProof/>
                <w:webHidden/>
              </w:rPr>
              <w:instrText xml:space="preserve"> PAGEREF _Toc487626532 \h </w:instrText>
            </w:r>
            <w:r w:rsidR="00022D10">
              <w:rPr>
                <w:noProof/>
                <w:webHidden/>
              </w:rPr>
            </w:r>
            <w:r w:rsidR="00022D10">
              <w:rPr>
                <w:noProof/>
                <w:webHidden/>
              </w:rPr>
              <w:fldChar w:fldCharType="separate"/>
            </w:r>
            <w:r w:rsidR="00022D10">
              <w:rPr>
                <w:noProof/>
                <w:webHidden/>
              </w:rPr>
              <w:t>4</w:t>
            </w:r>
            <w:r w:rsidR="00022D10">
              <w:rPr>
                <w:noProof/>
                <w:webHidden/>
              </w:rPr>
              <w:fldChar w:fldCharType="end"/>
            </w:r>
          </w:hyperlink>
        </w:p>
        <w:p w:rsidR="00022D10" w:rsidRDefault="00FD0408">
          <w:pPr>
            <w:pStyle w:val="TOC5"/>
            <w:tabs>
              <w:tab w:val="right" w:leader="dot" w:pos="10530"/>
            </w:tabs>
            <w:rPr>
              <w:rFonts w:asciiTheme="minorHAnsi" w:eastAsiaTheme="minorEastAsia" w:hAnsiTheme="minorHAnsi" w:cstheme="minorBidi"/>
              <w:noProof/>
              <w:kern w:val="2"/>
              <w:sz w:val="21"/>
              <w:szCs w:val="22"/>
              <w:lang w:eastAsia="ja-JP"/>
            </w:rPr>
          </w:pPr>
          <w:hyperlink w:anchor="_Toc487626533" w:history="1">
            <w:r w:rsidR="00022D10" w:rsidRPr="00782E18">
              <w:rPr>
                <w:rStyle w:val="Hyperlink"/>
                <w:noProof/>
              </w:rPr>
              <w:t>User Login &amp; Signup</w:t>
            </w:r>
            <w:r w:rsidR="00022D10">
              <w:rPr>
                <w:noProof/>
                <w:webHidden/>
              </w:rPr>
              <w:tab/>
            </w:r>
            <w:r w:rsidR="00022D10">
              <w:rPr>
                <w:noProof/>
                <w:webHidden/>
              </w:rPr>
              <w:fldChar w:fldCharType="begin"/>
            </w:r>
            <w:r w:rsidR="00022D10">
              <w:rPr>
                <w:noProof/>
                <w:webHidden/>
              </w:rPr>
              <w:instrText xml:space="preserve"> PAGEREF _Toc487626533 \h </w:instrText>
            </w:r>
            <w:r w:rsidR="00022D10">
              <w:rPr>
                <w:noProof/>
                <w:webHidden/>
              </w:rPr>
            </w:r>
            <w:r w:rsidR="00022D10">
              <w:rPr>
                <w:noProof/>
                <w:webHidden/>
              </w:rPr>
              <w:fldChar w:fldCharType="separate"/>
            </w:r>
            <w:r w:rsidR="00022D10">
              <w:rPr>
                <w:noProof/>
                <w:webHidden/>
              </w:rPr>
              <w:t>4</w:t>
            </w:r>
            <w:r w:rsidR="00022D10">
              <w:rPr>
                <w:noProof/>
                <w:webHidden/>
              </w:rPr>
              <w:fldChar w:fldCharType="end"/>
            </w:r>
          </w:hyperlink>
        </w:p>
        <w:p w:rsidR="00022D10" w:rsidRDefault="00FD0408">
          <w:pPr>
            <w:pStyle w:val="TOC5"/>
            <w:tabs>
              <w:tab w:val="right" w:leader="dot" w:pos="10530"/>
            </w:tabs>
            <w:rPr>
              <w:rFonts w:asciiTheme="minorHAnsi" w:eastAsiaTheme="minorEastAsia" w:hAnsiTheme="minorHAnsi" w:cstheme="minorBidi"/>
              <w:noProof/>
              <w:kern w:val="2"/>
              <w:sz w:val="21"/>
              <w:szCs w:val="22"/>
              <w:lang w:eastAsia="ja-JP"/>
            </w:rPr>
          </w:pPr>
          <w:hyperlink w:anchor="_Toc487626534" w:history="1">
            <w:r w:rsidR="00022D10" w:rsidRPr="00782E18">
              <w:rPr>
                <w:rStyle w:val="Hyperlink"/>
                <w:noProof/>
              </w:rPr>
              <w:t>Choose Language</w:t>
            </w:r>
            <w:r w:rsidR="00022D10">
              <w:rPr>
                <w:noProof/>
                <w:webHidden/>
              </w:rPr>
              <w:tab/>
            </w:r>
            <w:r w:rsidR="00022D10">
              <w:rPr>
                <w:noProof/>
                <w:webHidden/>
              </w:rPr>
              <w:fldChar w:fldCharType="begin"/>
            </w:r>
            <w:r w:rsidR="00022D10">
              <w:rPr>
                <w:noProof/>
                <w:webHidden/>
              </w:rPr>
              <w:instrText xml:space="preserve"> PAGEREF _Toc487626534 \h </w:instrText>
            </w:r>
            <w:r w:rsidR="00022D10">
              <w:rPr>
                <w:noProof/>
                <w:webHidden/>
              </w:rPr>
            </w:r>
            <w:r w:rsidR="00022D10">
              <w:rPr>
                <w:noProof/>
                <w:webHidden/>
              </w:rPr>
              <w:fldChar w:fldCharType="separate"/>
            </w:r>
            <w:r w:rsidR="00022D10">
              <w:rPr>
                <w:noProof/>
                <w:webHidden/>
              </w:rPr>
              <w:t>4</w:t>
            </w:r>
            <w:r w:rsidR="00022D10">
              <w:rPr>
                <w:noProof/>
                <w:webHidden/>
              </w:rPr>
              <w:fldChar w:fldCharType="end"/>
            </w:r>
          </w:hyperlink>
        </w:p>
        <w:p w:rsidR="00022D10" w:rsidRDefault="00FD0408">
          <w:pPr>
            <w:pStyle w:val="TOC5"/>
            <w:tabs>
              <w:tab w:val="right" w:leader="dot" w:pos="10530"/>
            </w:tabs>
            <w:rPr>
              <w:rFonts w:asciiTheme="minorHAnsi" w:eastAsiaTheme="minorEastAsia" w:hAnsiTheme="minorHAnsi" w:cstheme="minorBidi"/>
              <w:noProof/>
              <w:kern w:val="2"/>
              <w:sz w:val="21"/>
              <w:szCs w:val="22"/>
              <w:lang w:eastAsia="ja-JP"/>
            </w:rPr>
          </w:pPr>
          <w:hyperlink w:anchor="_Toc487626535" w:history="1">
            <w:r w:rsidR="00022D10" w:rsidRPr="00782E18">
              <w:rPr>
                <w:rStyle w:val="Hyperlink"/>
                <w:noProof/>
              </w:rPr>
              <w:t>Main Form</w:t>
            </w:r>
            <w:r w:rsidR="00022D10">
              <w:rPr>
                <w:noProof/>
                <w:webHidden/>
              </w:rPr>
              <w:tab/>
            </w:r>
            <w:r w:rsidR="00022D10">
              <w:rPr>
                <w:noProof/>
                <w:webHidden/>
              </w:rPr>
              <w:fldChar w:fldCharType="begin"/>
            </w:r>
            <w:r w:rsidR="00022D10">
              <w:rPr>
                <w:noProof/>
                <w:webHidden/>
              </w:rPr>
              <w:instrText xml:space="preserve"> PAGEREF _Toc487626535 \h </w:instrText>
            </w:r>
            <w:r w:rsidR="00022D10">
              <w:rPr>
                <w:noProof/>
                <w:webHidden/>
              </w:rPr>
            </w:r>
            <w:r w:rsidR="00022D10">
              <w:rPr>
                <w:noProof/>
                <w:webHidden/>
              </w:rPr>
              <w:fldChar w:fldCharType="separate"/>
            </w:r>
            <w:r w:rsidR="00022D10">
              <w:rPr>
                <w:noProof/>
                <w:webHidden/>
              </w:rPr>
              <w:t>4</w:t>
            </w:r>
            <w:r w:rsidR="00022D10">
              <w:rPr>
                <w:noProof/>
                <w:webHidden/>
              </w:rPr>
              <w:fldChar w:fldCharType="end"/>
            </w:r>
          </w:hyperlink>
        </w:p>
        <w:p w:rsidR="00022D10" w:rsidRDefault="00FD0408">
          <w:pPr>
            <w:pStyle w:val="TOC5"/>
            <w:tabs>
              <w:tab w:val="right" w:leader="dot" w:pos="10530"/>
            </w:tabs>
            <w:rPr>
              <w:rFonts w:asciiTheme="minorHAnsi" w:eastAsiaTheme="minorEastAsia" w:hAnsiTheme="minorHAnsi" w:cstheme="minorBidi"/>
              <w:noProof/>
              <w:kern w:val="2"/>
              <w:sz w:val="21"/>
              <w:szCs w:val="22"/>
              <w:lang w:eastAsia="ja-JP"/>
            </w:rPr>
          </w:pPr>
          <w:hyperlink w:anchor="_Toc487626536" w:history="1">
            <w:r w:rsidR="00022D10" w:rsidRPr="00782E18">
              <w:rPr>
                <w:rStyle w:val="Hyperlink"/>
                <w:noProof/>
              </w:rPr>
              <w:t>Conversion Data table</w:t>
            </w:r>
            <w:r w:rsidR="00022D10">
              <w:rPr>
                <w:noProof/>
                <w:webHidden/>
              </w:rPr>
              <w:tab/>
            </w:r>
            <w:r w:rsidR="00022D10">
              <w:rPr>
                <w:noProof/>
                <w:webHidden/>
              </w:rPr>
              <w:fldChar w:fldCharType="begin"/>
            </w:r>
            <w:r w:rsidR="00022D10">
              <w:rPr>
                <w:noProof/>
                <w:webHidden/>
              </w:rPr>
              <w:instrText xml:space="preserve"> PAGEREF _Toc487626536 \h </w:instrText>
            </w:r>
            <w:r w:rsidR="00022D10">
              <w:rPr>
                <w:noProof/>
                <w:webHidden/>
              </w:rPr>
            </w:r>
            <w:r w:rsidR="00022D10">
              <w:rPr>
                <w:noProof/>
                <w:webHidden/>
              </w:rPr>
              <w:fldChar w:fldCharType="separate"/>
            </w:r>
            <w:r w:rsidR="00022D10">
              <w:rPr>
                <w:noProof/>
                <w:webHidden/>
              </w:rPr>
              <w:t>5</w:t>
            </w:r>
            <w:r w:rsidR="00022D10">
              <w:rPr>
                <w:noProof/>
                <w:webHidden/>
              </w:rPr>
              <w:fldChar w:fldCharType="end"/>
            </w:r>
          </w:hyperlink>
        </w:p>
        <w:p w:rsidR="00022D10" w:rsidRDefault="00FD0408">
          <w:pPr>
            <w:pStyle w:val="TOC5"/>
            <w:tabs>
              <w:tab w:val="right" w:leader="dot" w:pos="10530"/>
            </w:tabs>
            <w:rPr>
              <w:rFonts w:asciiTheme="minorHAnsi" w:eastAsiaTheme="minorEastAsia" w:hAnsiTheme="minorHAnsi" w:cstheme="minorBidi"/>
              <w:noProof/>
              <w:kern w:val="2"/>
              <w:sz w:val="21"/>
              <w:szCs w:val="22"/>
              <w:lang w:eastAsia="ja-JP"/>
            </w:rPr>
          </w:pPr>
          <w:hyperlink w:anchor="_Toc487626537" w:history="1">
            <w:r w:rsidR="00022D10" w:rsidRPr="00782E18">
              <w:rPr>
                <w:rStyle w:val="Hyperlink"/>
                <w:noProof/>
              </w:rPr>
              <w:t>Add Conversion Data table</w:t>
            </w:r>
            <w:r w:rsidR="00022D10">
              <w:rPr>
                <w:noProof/>
                <w:webHidden/>
              </w:rPr>
              <w:tab/>
            </w:r>
            <w:r w:rsidR="00022D10">
              <w:rPr>
                <w:noProof/>
                <w:webHidden/>
              </w:rPr>
              <w:fldChar w:fldCharType="begin"/>
            </w:r>
            <w:r w:rsidR="00022D10">
              <w:rPr>
                <w:noProof/>
                <w:webHidden/>
              </w:rPr>
              <w:instrText xml:space="preserve"> PAGEREF _Toc487626537 \h </w:instrText>
            </w:r>
            <w:r w:rsidR="00022D10">
              <w:rPr>
                <w:noProof/>
                <w:webHidden/>
              </w:rPr>
            </w:r>
            <w:r w:rsidR="00022D10">
              <w:rPr>
                <w:noProof/>
                <w:webHidden/>
              </w:rPr>
              <w:fldChar w:fldCharType="separate"/>
            </w:r>
            <w:r w:rsidR="00022D10">
              <w:rPr>
                <w:noProof/>
                <w:webHidden/>
              </w:rPr>
              <w:t>5</w:t>
            </w:r>
            <w:r w:rsidR="00022D10">
              <w:rPr>
                <w:noProof/>
                <w:webHidden/>
              </w:rPr>
              <w:fldChar w:fldCharType="end"/>
            </w:r>
          </w:hyperlink>
        </w:p>
        <w:p w:rsidR="00022D10" w:rsidRDefault="00FD0408">
          <w:pPr>
            <w:pStyle w:val="TOC5"/>
            <w:tabs>
              <w:tab w:val="right" w:leader="dot" w:pos="10530"/>
            </w:tabs>
            <w:rPr>
              <w:rFonts w:asciiTheme="minorHAnsi" w:eastAsiaTheme="minorEastAsia" w:hAnsiTheme="minorHAnsi" w:cstheme="minorBidi"/>
              <w:noProof/>
              <w:kern w:val="2"/>
              <w:sz w:val="21"/>
              <w:szCs w:val="22"/>
              <w:lang w:eastAsia="ja-JP"/>
            </w:rPr>
          </w:pPr>
          <w:hyperlink w:anchor="_Toc487626538" w:history="1">
            <w:r w:rsidR="00022D10" w:rsidRPr="00782E18">
              <w:rPr>
                <w:rStyle w:val="Hyperlink"/>
                <w:noProof/>
              </w:rPr>
              <w:t>Add User Table</w:t>
            </w:r>
            <w:r w:rsidR="00022D10">
              <w:rPr>
                <w:noProof/>
                <w:webHidden/>
              </w:rPr>
              <w:tab/>
            </w:r>
            <w:r w:rsidR="00022D10">
              <w:rPr>
                <w:noProof/>
                <w:webHidden/>
              </w:rPr>
              <w:fldChar w:fldCharType="begin"/>
            </w:r>
            <w:r w:rsidR="00022D10">
              <w:rPr>
                <w:noProof/>
                <w:webHidden/>
              </w:rPr>
              <w:instrText xml:space="preserve"> PAGEREF _Toc487626538 \h </w:instrText>
            </w:r>
            <w:r w:rsidR="00022D10">
              <w:rPr>
                <w:noProof/>
                <w:webHidden/>
              </w:rPr>
            </w:r>
            <w:r w:rsidR="00022D10">
              <w:rPr>
                <w:noProof/>
                <w:webHidden/>
              </w:rPr>
              <w:fldChar w:fldCharType="separate"/>
            </w:r>
            <w:r w:rsidR="00022D10">
              <w:rPr>
                <w:noProof/>
                <w:webHidden/>
              </w:rPr>
              <w:t>5</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39" w:history="1">
            <w:r w:rsidR="00022D10" w:rsidRPr="00782E18">
              <w:rPr>
                <w:rStyle w:val="Hyperlink"/>
                <w:noProof/>
              </w:rPr>
              <w:t>Installation</w:t>
            </w:r>
            <w:r w:rsidR="00022D10">
              <w:rPr>
                <w:noProof/>
                <w:webHidden/>
              </w:rPr>
              <w:tab/>
            </w:r>
            <w:r w:rsidR="00022D10">
              <w:rPr>
                <w:noProof/>
                <w:webHidden/>
              </w:rPr>
              <w:fldChar w:fldCharType="begin"/>
            </w:r>
            <w:r w:rsidR="00022D10">
              <w:rPr>
                <w:noProof/>
                <w:webHidden/>
              </w:rPr>
              <w:instrText xml:space="preserve"> PAGEREF _Toc487626539 \h </w:instrText>
            </w:r>
            <w:r w:rsidR="00022D10">
              <w:rPr>
                <w:noProof/>
                <w:webHidden/>
              </w:rPr>
            </w:r>
            <w:r w:rsidR="00022D10">
              <w:rPr>
                <w:noProof/>
                <w:webHidden/>
              </w:rPr>
              <w:fldChar w:fldCharType="separate"/>
            </w:r>
            <w:r w:rsidR="00022D10">
              <w:rPr>
                <w:noProof/>
                <w:webHidden/>
              </w:rPr>
              <w:t>6</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40" w:history="1">
            <w:r w:rsidR="00022D10" w:rsidRPr="00782E18">
              <w:rPr>
                <w:rStyle w:val="Hyperlink"/>
                <w:noProof/>
              </w:rPr>
              <w:t>API Reference</w:t>
            </w:r>
            <w:r w:rsidR="00022D10">
              <w:rPr>
                <w:noProof/>
                <w:webHidden/>
              </w:rPr>
              <w:tab/>
            </w:r>
            <w:r w:rsidR="00022D10">
              <w:rPr>
                <w:noProof/>
                <w:webHidden/>
              </w:rPr>
              <w:fldChar w:fldCharType="begin"/>
            </w:r>
            <w:r w:rsidR="00022D10">
              <w:rPr>
                <w:noProof/>
                <w:webHidden/>
              </w:rPr>
              <w:instrText xml:space="preserve"> PAGEREF _Toc487626540 \h </w:instrText>
            </w:r>
            <w:r w:rsidR="00022D10">
              <w:rPr>
                <w:noProof/>
                <w:webHidden/>
              </w:rPr>
            </w:r>
            <w:r w:rsidR="00022D10">
              <w:rPr>
                <w:noProof/>
                <w:webHidden/>
              </w:rPr>
              <w:fldChar w:fldCharType="separate"/>
            </w:r>
            <w:r w:rsidR="00022D10">
              <w:rPr>
                <w:noProof/>
                <w:webHidden/>
              </w:rPr>
              <w:t>6</w:t>
            </w:r>
            <w:r w:rsidR="00022D10">
              <w:rPr>
                <w:noProof/>
                <w:webHidden/>
              </w:rPr>
              <w:fldChar w:fldCharType="end"/>
            </w:r>
          </w:hyperlink>
        </w:p>
        <w:p w:rsidR="00022D10" w:rsidRDefault="00FD0408">
          <w:pPr>
            <w:pStyle w:val="TOC3"/>
            <w:tabs>
              <w:tab w:val="left" w:pos="860"/>
              <w:tab w:val="right" w:leader="dot" w:pos="10530"/>
            </w:tabs>
            <w:rPr>
              <w:rFonts w:asciiTheme="minorHAnsi" w:eastAsiaTheme="minorEastAsia" w:hAnsiTheme="minorHAnsi" w:cstheme="minorBidi"/>
              <w:noProof/>
              <w:kern w:val="2"/>
              <w:sz w:val="21"/>
              <w:szCs w:val="22"/>
              <w:lang w:eastAsia="ja-JP"/>
            </w:rPr>
          </w:pPr>
          <w:hyperlink w:anchor="_Toc487626541" w:history="1">
            <w:r w:rsidR="00022D10" w:rsidRPr="00782E18">
              <w:rPr>
                <w:rStyle w:val="Hyperlink"/>
                <w:rFonts w:ascii="Wingdings" w:eastAsia="Times New Roman" w:hAnsi="Wingdings" w:cs="Times New Roman"/>
                <w:noProof/>
              </w:rPr>
              <w:t></w:t>
            </w:r>
            <w:r w:rsidR="00022D10">
              <w:rPr>
                <w:rFonts w:asciiTheme="minorHAnsi" w:eastAsiaTheme="minorEastAsia" w:hAnsiTheme="minorHAnsi" w:cstheme="minorBidi"/>
                <w:noProof/>
                <w:kern w:val="2"/>
                <w:sz w:val="21"/>
                <w:szCs w:val="22"/>
                <w:lang w:eastAsia="ja-JP"/>
              </w:rPr>
              <w:tab/>
            </w:r>
            <w:r w:rsidR="00022D10" w:rsidRPr="00782E18">
              <w:rPr>
                <w:rStyle w:val="Hyperlink"/>
                <w:rFonts w:ascii="Times New Roman" w:eastAsia="Times New Roman" w:hAnsi="Times New Roman" w:cs="Times New Roman"/>
                <w:i/>
                <w:noProof/>
              </w:rPr>
              <w:t>https://msdn.microsoft.com/en-us/library/ms747327(v=vs.110).aspx</w:t>
            </w:r>
            <w:r w:rsidR="00022D10">
              <w:rPr>
                <w:noProof/>
                <w:webHidden/>
              </w:rPr>
              <w:tab/>
            </w:r>
            <w:r w:rsidR="00022D10">
              <w:rPr>
                <w:noProof/>
                <w:webHidden/>
              </w:rPr>
              <w:fldChar w:fldCharType="begin"/>
            </w:r>
            <w:r w:rsidR="00022D10">
              <w:rPr>
                <w:noProof/>
                <w:webHidden/>
              </w:rPr>
              <w:instrText xml:space="preserve"> PAGEREF _Toc487626541 \h </w:instrText>
            </w:r>
            <w:r w:rsidR="00022D10">
              <w:rPr>
                <w:noProof/>
                <w:webHidden/>
              </w:rPr>
            </w:r>
            <w:r w:rsidR="00022D10">
              <w:rPr>
                <w:noProof/>
                <w:webHidden/>
              </w:rPr>
              <w:fldChar w:fldCharType="separate"/>
            </w:r>
            <w:r w:rsidR="00022D10">
              <w:rPr>
                <w:noProof/>
                <w:webHidden/>
              </w:rPr>
              <w:t>6</w:t>
            </w:r>
            <w:r w:rsidR="00022D10">
              <w:rPr>
                <w:noProof/>
                <w:webHidden/>
              </w:rPr>
              <w:fldChar w:fldCharType="end"/>
            </w:r>
          </w:hyperlink>
        </w:p>
        <w:p w:rsidR="00022D10" w:rsidRDefault="00FD0408">
          <w:pPr>
            <w:pStyle w:val="TOC3"/>
            <w:tabs>
              <w:tab w:val="left" w:pos="860"/>
              <w:tab w:val="right" w:leader="dot" w:pos="10530"/>
            </w:tabs>
            <w:rPr>
              <w:rFonts w:asciiTheme="minorHAnsi" w:eastAsiaTheme="minorEastAsia" w:hAnsiTheme="minorHAnsi" w:cstheme="minorBidi"/>
              <w:noProof/>
              <w:kern w:val="2"/>
              <w:sz w:val="21"/>
              <w:szCs w:val="22"/>
              <w:lang w:eastAsia="ja-JP"/>
            </w:rPr>
          </w:pPr>
          <w:hyperlink w:anchor="_Toc487626542" w:history="1">
            <w:r w:rsidR="00022D10" w:rsidRPr="00782E18">
              <w:rPr>
                <w:rStyle w:val="Hyperlink"/>
                <w:rFonts w:ascii="Wingdings" w:eastAsia="Times New Roman" w:hAnsi="Wingdings" w:cs="Times New Roman"/>
                <w:noProof/>
              </w:rPr>
              <w:t></w:t>
            </w:r>
            <w:r w:rsidR="00022D10">
              <w:rPr>
                <w:rFonts w:asciiTheme="minorHAnsi" w:eastAsiaTheme="minorEastAsia" w:hAnsiTheme="minorHAnsi" w:cstheme="minorBidi"/>
                <w:noProof/>
                <w:kern w:val="2"/>
                <w:sz w:val="21"/>
                <w:szCs w:val="22"/>
                <w:lang w:eastAsia="ja-JP"/>
              </w:rPr>
              <w:tab/>
            </w:r>
            <w:r w:rsidR="00022D10" w:rsidRPr="00782E18">
              <w:rPr>
                <w:rStyle w:val="Hyperlink"/>
                <w:rFonts w:ascii="Times New Roman" w:eastAsia="Times New Roman" w:hAnsi="Times New Roman" w:cs="Times New Roman"/>
                <w:i/>
                <w:noProof/>
              </w:rPr>
              <w:t>https://code.msdn.microsoft.com/windowsapps/c-getting-the-windows-da1bd524</w:t>
            </w:r>
            <w:r w:rsidR="00022D10">
              <w:rPr>
                <w:noProof/>
                <w:webHidden/>
              </w:rPr>
              <w:tab/>
            </w:r>
            <w:r w:rsidR="00022D10">
              <w:rPr>
                <w:noProof/>
                <w:webHidden/>
              </w:rPr>
              <w:fldChar w:fldCharType="begin"/>
            </w:r>
            <w:r w:rsidR="00022D10">
              <w:rPr>
                <w:noProof/>
                <w:webHidden/>
              </w:rPr>
              <w:instrText xml:space="preserve"> PAGEREF _Toc487626542 \h </w:instrText>
            </w:r>
            <w:r w:rsidR="00022D10">
              <w:rPr>
                <w:noProof/>
                <w:webHidden/>
              </w:rPr>
            </w:r>
            <w:r w:rsidR="00022D10">
              <w:rPr>
                <w:noProof/>
                <w:webHidden/>
              </w:rPr>
              <w:fldChar w:fldCharType="separate"/>
            </w:r>
            <w:r w:rsidR="00022D10">
              <w:rPr>
                <w:noProof/>
                <w:webHidden/>
              </w:rPr>
              <w:t>6</w:t>
            </w:r>
            <w:r w:rsidR="00022D10">
              <w:rPr>
                <w:noProof/>
                <w:webHidden/>
              </w:rPr>
              <w:fldChar w:fldCharType="end"/>
            </w:r>
          </w:hyperlink>
        </w:p>
        <w:p w:rsidR="00022D10" w:rsidRDefault="00FD0408">
          <w:pPr>
            <w:pStyle w:val="TOC2"/>
            <w:tabs>
              <w:tab w:val="right" w:leader="dot" w:pos="10530"/>
            </w:tabs>
            <w:rPr>
              <w:rFonts w:asciiTheme="minorHAnsi" w:eastAsiaTheme="minorEastAsia" w:hAnsiTheme="minorHAnsi" w:cstheme="minorBidi"/>
              <w:noProof/>
              <w:kern w:val="2"/>
              <w:sz w:val="21"/>
              <w:szCs w:val="22"/>
              <w:lang w:eastAsia="ja-JP"/>
            </w:rPr>
          </w:pPr>
          <w:hyperlink w:anchor="_Toc487626543" w:history="1">
            <w:r w:rsidR="00022D10" w:rsidRPr="00782E18">
              <w:rPr>
                <w:rStyle w:val="Hyperlink"/>
                <w:noProof/>
              </w:rPr>
              <w:t>Acknowledgments</w:t>
            </w:r>
            <w:r w:rsidR="00022D10">
              <w:rPr>
                <w:noProof/>
                <w:webHidden/>
              </w:rPr>
              <w:tab/>
            </w:r>
            <w:r w:rsidR="00022D10">
              <w:rPr>
                <w:noProof/>
                <w:webHidden/>
              </w:rPr>
              <w:fldChar w:fldCharType="begin"/>
            </w:r>
            <w:r w:rsidR="00022D10">
              <w:rPr>
                <w:noProof/>
                <w:webHidden/>
              </w:rPr>
              <w:instrText xml:space="preserve"> PAGEREF _Toc487626543 \h </w:instrText>
            </w:r>
            <w:r w:rsidR="00022D10">
              <w:rPr>
                <w:noProof/>
                <w:webHidden/>
              </w:rPr>
            </w:r>
            <w:r w:rsidR="00022D10">
              <w:rPr>
                <w:noProof/>
                <w:webHidden/>
              </w:rPr>
              <w:fldChar w:fldCharType="separate"/>
            </w:r>
            <w:r w:rsidR="00022D10">
              <w:rPr>
                <w:noProof/>
                <w:webHidden/>
              </w:rPr>
              <w:t>6</w:t>
            </w:r>
            <w:r w:rsidR="00022D10">
              <w:rPr>
                <w:noProof/>
                <w:webHidden/>
              </w:rPr>
              <w:fldChar w:fldCharType="end"/>
            </w:r>
          </w:hyperlink>
        </w:p>
        <w:p w:rsidR="00B847A3" w:rsidRDefault="00CF239B">
          <w:r>
            <w:rPr>
              <w:rFonts w:ascii="Tahoma" w:eastAsia="Tahoma" w:hAnsi="Tahoma" w:cs="Tahoma"/>
              <w:sz w:val="20"/>
              <w:szCs w:val="20"/>
            </w:rPr>
            <w:fldChar w:fldCharType="end"/>
          </w:r>
        </w:p>
      </w:sdtContent>
    </w:sdt>
    <w:p w:rsidR="00CB0D17" w:rsidRDefault="00CB0D17" w:rsidP="00B847A3">
      <w:pPr>
        <w:pStyle w:val="TOC2"/>
        <w:tabs>
          <w:tab w:val="right" w:leader="dot" w:pos="7779"/>
        </w:tabs>
        <w:spacing w:before="194"/>
      </w:pPr>
    </w:p>
    <w:p w:rsidR="00AC2A9E" w:rsidRDefault="00AC2A9E">
      <w:pPr>
        <w:rPr>
          <w:rFonts w:ascii="Tahoma"/>
          <w:sz w:val="20"/>
        </w:rPr>
      </w:pPr>
      <w:bookmarkStart w:id="3" w:name="Tables_"/>
      <w:bookmarkEnd w:id="3"/>
      <w:r>
        <w:rPr>
          <w:rFonts w:ascii="Tahoma"/>
          <w:sz w:val="20"/>
        </w:rPr>
        <w:br w:type="page"/>
      </w:r>
    </w:p>
    <w:p w:rsidR="00CB0D17" w:rsidRDefault="00CB0D17">
      <w:pPr>
        <w:rPr>
          <w:rFonts w:ascii="Tahoma"/>
          <w:sz w:val="20"/>
        </w:rPr>
        <w:sectPr w:rsidR="00CB0D17">
          <w:pgSz w:w="12240" w:h="15840"/>
          <w:pgMar w:top="800" w:right="960" w:bottom="280" w:left="740" w:header="720" w:footer="720" w:gutter="0"/>
          <w:cols w:space="720"/>
        </w:sectPr>
      </w:pPr>
    </w:p>
    <w:p w:rsidR="00CB0D17" w:rsidRDefault="00CB0D17">
      <w:pPr>
        <w:pStyle w:val="BodyText"/>
        <w:spacing w:before="6"/>
        <w:rPr>
          <w:rFonts w:ascii="Tahoma"/>
          <w:sz w:val="26"/>
        </w:rPr>
      </w:pPr>
    </w:p>
    <w:p w:rsidR="00CB0D17" w:rsidRDefault="00221FAA" w:rsidP="00C85998">
      <w:pPr>
        <w:pStyle w:val="Heading2"/>
        <w:spacing w:before="50"/>
        <w:ind w:left="120"/>
        <w:jc w:val="center"/>
      </w:pPr>
      <w:bookmarkStart w:id="4" w:name="_TOC_250024"/>
      <w:bookmarkStart w:id="5" w:name="_Toc487626525"/>
      <w:bookmarkEnd w:id="4"/>
      <w:r>
        <w:rPr>
          <w:color w:val="231F20"/>
        </w:rPr>
        <w:t>Introduction</w:t>
      </w:r>
      <w:bookmarkEnd w:id="5"/>
    </w:p>
    <w:p w:rsidR="00C85998" w:rsidRDefault="00C85998" w:rsidP="00C85998">
      <w:pPr>
        <w:spacing w:line="250" w:lineRule="auto"/>
        <w:ind w:right="20" w:firstLine="306"/>
        <w:jc w:val="both"/>
        <w:rPr>
          <w:rFonts w:eastAsia="Arial"/>
          <w:sz w:val="21"/>
        </w:rPr>
      </w:pPr>
      <w:bookmarkStart w:id="6" w:name="_TOC_250023"/>
      <w:r w:rsidRPr="00C85998">
        <w:rPr>
          <w:rFonts w:eastAsia="Arial"/>
          <w:sz w:val="21"/>
        </w:rPr>
        <w:t>Working on a software built with the focus on utility rather than scalability can be challenging because it involves dealing with the heterogeneity that exists in the language preferences across various work cultures. Secondly, programmers involved in the development of large scale applications have to address issues pertaining to di</w:t>
      </w:r>
      <w:r w:rsidRPr="00C85998">
        <w:rPr>
          <w:rFonts w:ascii="Cambria Math" w:eastAsia="Arial" w:hAnsi="Cambria Math" w:cs="Cambria Math"/>
          <w:sz w:val="21"/>
        </w:rPr>
        <w:t>ﬀ</w:t>
      </w:r>
      <w:r w:rsidRPr="00C85998">
        <w:rPr>
          <w:rFonts w:eastAsia="Arial"/>
          <w:sz w:val="21"/>
        </w:rPr>
        <w:t>erent life-cycles ranging from design, implementation to deployment. Making it compatible for overseas use may be easily ignored.  Given the world emerging as a global community, a critical challenge is to build support applications to reduce the language barrier between the software and the Client using the software.</w:t>
      </w:r>
    </w:p>
    <w:p w:rsidR="00BA0D35" w:rsidRDefault="00C85998" w:rsidP="00C85998">
      <w:pPr>
        <w:spacing w:line="250" w:lineRule="auto"/>
        <w:ind w:right="20" w:firstLine="306"/>
        <w:jc w:val="both"/>
        <w:rPr>
          <w:rFonts w:eastAsia="Arial"/>
          <w:sz w:val="21"/>
        </w:rPr>
      </w:pPr>
      <w:r w:rsidRPr="00C85998">
        <w:rPr>
          <w:rFonts w:eastAsia="Arial"/>
          <w:sz w:val="21"/>
        </w:rPr>
        <w:t xml:space="preserve">Several approaches to tackle this challenge have been proposed in the fields of UI Automation. However, existing approaches only cover limited subsets of the above mentioned challenges as they are developed to target text, image or audio data. In view of this, in this report, we have discussed about the existing frameworks as precursors to this framework for multilingual UI automation with substantial utility features for easy management and scalability in a high-level programming language, and we present a comparative evaluation result with existing approaches. This provides the UI Automation community for further benchmarking. The evaluation is carried out on PG 1000 software which has its UI in Japanese language. Our experimental analysis and results demonstrate that our approach makes it possible to work on such </w:t>
      </w:r>
      <w:r>
        <w:rPr>
          <w:rFonts w:eastAsia="Arial"/>
          <w:b/>
          <w:bCs/>
          <w:sz w:val="21"/>
        </w:rPr>
        <w:t xml:space="preserve">a </w:t>
      </w:r>
      <w:r w:rsidRPr="00C85998">
        <w:rPr>
          <w:rFonts w:eastAsia="Arial"/>
          <w:sz w:val="21"/>
        </w:rPr>
        <w:t>software without any dependence on the knowledge of the native tongue used in the software and thereby reduces the development effort for developers.</w:t>
      </w:r>
    </w:p>
    <w:p w:rsidR="00C85998" w:rsidRDefault="00BA0D35" w:rsidP="00C85998">
      <w:pPr>
        <w:spacing w:line="250" w:lineRule="auto"/>
        <w:ind w:right="20" w:firstLine="306"/>
        <w:jc w:val="both"/>
        <w:rPr>
          <w:b/>
        </w:rPr>
      </w:pPr>
      <w:r w:rsidRPr="00BA0D35">
        <w:rPr>
          <w:rFonts w:eastAsia="Arial"/>
          <w:sz w:val="21"/>
        </w:rPr>
        <w:t>MNCs have various cent</w:t>
      </w:r>
      <w:r w:rsidRPr="00F52426">
        <w:rPr>
          <w:rFonts w:eastAsia="Arial"/>
          <w:sz w:val="21"/>
        </w:rPr>
        <w:t>e</w:t>
      </w:r>
      <w:r w:rsidRPr="00BA0D35">
        <w:rPr>
          <w:rFonts w:eastAsia="Arial"/>
          <w:sz w:val="21"/>
        </w:rPr>
        <w:t>r</w:t>
      </w:r>
      <w:r w:rsidRPr="00F52426">
        <w:rPr>
          <w:rFonts w:eastAsia="Arial"/>
          <w:sz w:val="21"/>
        </w:rPr>
        <w:t>s of development and there may arise a scenario wher</w:t>
      </w:r>
      <w:r w:rsidRPr="00BA0D35">
        <w:rPr>
          <w:rFonts w:eastAsia="Arial"/>
          <w:sz w:val="21"/>
        </w:rPr>
        <w:t>e</w:t>
      </w:r>
      <w:r w:rsidRPr="00F52426">
        <w:rPr>
          <w:rFonts w:eastAsia="Arial"/>
          <w:sz w:val="21"/>
        </w:rPr>
        <w:t>in an application might not have been dev</w:t>
      </w:r>
      <w:r w:rsidRPr="00BA0D35">
        <w:rPr>
          <w:rFonts w:eastAsia="Arial"/>
          <w:sz w:val="21"/>
        </w:rPr>
        <w:t>eloped to be used overseas. Hen</w:t>
      </w:r>
      <w:r w:rsidRPr="00F52426">
        <w:rPr>
          <w:rFonts w:eastAsia="Arial"/>
          <w:sz w:val="21"/>
        </w:rPr>
        <w:t>ce, without having an understanding of the language, the software may be r</w:t>
      </w:r>
      <w:r w:rsidRPr="00BA0D35">
        <w:rPr>
          <w:rFonts w:eastAsia="Arial"/>
          <w:sz w:val="21"/>
        </w:rPr>
        <w:t>e</w:t>
      </w:r>
      <w:r w:rsidRPr="00F52426">
        <w:rPr>
          <w:rFonts w:eastAsia="Arial"/>
          <w:sz w:val="21"/>
        </w:rPr>
        <w:t>ndered useless.</w:t>
      </w:r>
      <w:bookmarkStart w:id="7" w:name="Background"/>
      <w:bookmarkEnd w:id="6"/>
      <w:bookmarkEnd w:id="7"/>
    </w:p>
    <w:p w:rsidR="00BA0D35" w:rsidRDefault="00BA0D35" w:rsidP="00C85998">
      <w:pPr>
        <w:spacing w:line="250" w:lineRule="auto"/>
        <w:ind w:right="20" w:firstLine="306"/>
        <w:jc w:val="both"/>
        <w:rPr>
          <w:b/>
        </w:rPr>
      </w:pPr>
    </w:p>
    <w:p w:rsidR="00BA0D35" w:rsidRPr="00BA0D35" w:rsidRDefault="00BA0D35" w:rsidP="00BA0D35">
      <w:pPr>
        <w:pStyle w:val="Heading2"/>
        <w:spacing w:before="50"/>
        <w:ind w:left="120"/>
        <w:jc w:val="center"/>
        <w:rPr>
          <w:color w:val="231F20"/>
        </w:rPr>
      </w:pPr>
      <w:r w:rsidRPr="00BA0D35">
        <w:rPr>
          <w:color w:val="231F20"/>
        </w:rPr>
        <w:t>Business Impact</w:t>
      </w:r>
    </w:p>
    <w:p w:rsidR="00BA0D35" w:rsidRPr="00BA0D35" w:rsidRDefault="00BA0D35" w:rsidP="004D2AFD">
      <w:pPr>
        <w:pStyle w:val="Heading8"/>
        <w:numPr>
          <w:ilvl w:val="0"/>
          <w:numId w:val="5"/>
        </w:numPr>
      </w:pPr>
      <w:r w:rsidRPr="00BA0D35">
        <w:t>Can be currently used in T1R project where</w:t>
      </w:r>
      <w:r>
        <w:t xml:space="preserve"> </w:t>
      </w:r>
      <w:r w:rsidRPr="00BA0D35">
        <w:t>only 1 out of 4 project members is proficient</w:t>
      </w:r>
      <w:r>
        <w:t xml:space="preserve"> </w:t>
      </w:r>
      <w:r w:rsidRPr="00BA0D35">
        <w:t>in Japanese language</w:t>
      </w:r>
    </w:p>
    <w:p w:rsidR="00BA0D35" w:rsidRPr="00BA0D35" w:rsidRDefault="00BA0D35" w:rsidP="004D2AFD">
      <w:pPr>
        <w:pStyle w:val="Heading8"/>
        <w:numPr>
          <w:ilvl w:val="0"/>
          <w:numId w:val="5"/>
        </w:numPr>
      </w:pPr>
      <w:r w:rsidRPr="00BA0D35">
        <w:t>Can reduce approximately 3% of the overall</w:t>
      </w:r>
      <w:r>
        <w:t xml:space="preserve"> </w:t>
      </w:r>
      <w:r w:rsidRPr="00BA0D35">
        <w:t>project efforts.</w:t>
      </w:r>
    </w:p>
    <w:p w:rsidR="00BA0D35" w:rsidRPr="00BA0D35" w:rsidRDefault="00BA0D35" w:rsidP="004D2AFD">
      <w:pPr>
        <w:pStyle w:val="Heading8"/>
        <w:numPr>
          <w:ilvl w:val="0"/>
          <w:numId w:val="5"/>
        </w:numPr>
      </w:pPr>
      <w:r w:rsidRPr="00BA0D35">
        <w:t>Can reap savings out of future projects</w:t>
      </w:r>
      <w:r>
        <w:t xml:space="preserve"> </w:t>
      </w:r>
      <w:r w:rsidRPr="00BA0D35">
        <w:t>where PG-1000 software is used.</w:t>
      </w:r>
    </w:p>
    <w:p w:rsidR="00BA0D35" w:rsidRPr="00BA0D35" w:rsidRDefault="00BA0D35" w:rsidP="00BA0D35">
      <w:pPr>
        <w:pStyle w:val="Heading2"/>
        <w:spacing w:before="50"/>
        <w:ind w:left="120"/>
        <w:jc w:val="center"/>
        <w:rPr>
          <w:color w:val="231F20"/>
        </w:rPr>
      </w:pPr>
      <w:r w:rsidRPr="00BA0D35">
        <w:rPr>
          <w:color w:val="231F20"/>
        </w:rPr>
        <w:t>Advantages</w:t>
      </w:r>
    </w:p>
    <w:p w:rsidR="00BA0D35" w:rsidRPr="00BA0D35" w:rsidRDefault="00BA0D35" w:rsidP="004D2AFD">
      <w:pPr>
        <w:pStyle w:val="Heading8"/>
        <w:numPr>
          <w:ilvl w:val="0"/>
          <w:numId w:val="14"/>
        </w:numPr>
      </w:pPr>
      <w:r w:rsidRPr="00BA0D35">
        <w:t>Simple and easy to use.</w:t>
      </w:r>
    </w:p>
    <w:p w:rsidR="00BA0D35" w:rsidRPr="00BA0D35" w:rsidRDefault="00BA0D35" w:rsidP="004D2AFD">
      <w:pPr>
        <w:pStyle w:val="Heading8"/>
        <w:numPr>
          <w:ilvl w:val="0"/>
          <w:numId w:val="14"/>
        </w:numPr>
      </w:pPr>
      <w:r w:rsidRPr="00BA0D35">
        <w:t>Good tool to expand our business</w:t>
      </w:r>
      <w:r>
        <w:t xml:space="preserve"> </w:t>
      </w:r>
      <w:r w:rsidRPr="00BA0D35">
        <w:t xml:space="preserve">opportunities with </w:t>
      </w:r>
      <w:r w:rsidRPr="00BA0D35">
        <w:t>various LBUs where LBU’s local language is a major challenge.</w:t>
      </w:r>
    </w:p>
    <w:p w:rsidR="00BA0D35" w:rsidRPr="00BA0D35" w:rsidRDefault="00BA0D35" w:rsidP="004D2AFD">
      <w:pPr>
        <w:pStyle w:val="Heading8"/>
        <w:numPr>
          <w:ilvl w:val="0"/>
          <w:numId w:val="14"/>
        </w:numPr>
      </w:pPr>
      <w:r w:rsidRPr="00BA0D35">
        <w:t>Translated word can be seen in multiple</w:t>
      </w:r>
      <w:r>
        <w:t xml:space="preserve"> </w:t>
      </w:r>
      <w:r w:rsidRPr="00BA0D35">
        <w:t>languages at a time.</w:t>
      </w:r>
    </w:p>
    <w:p w:rsidR="00BA0D35" w:rsidRPr="00BA0D35" w:rsidRDefault="00BA0D35" w:rsidP="004D2AFD">
      <w:pPr>
        <w:pStyle w:val="Heading8"/>
        <w:numPr>
          <w:ilvl w:val="0"/>
          <w:numId w:val="14"/>
        </w:numPr>
      </w:pPr>
      <w:r w:rsidRPr="00BA0D35">
        <w:t>Easily configurable database of words with secured login.</w:t>
      </w:r>
    </w:p>
    <w:p w:rsidR="00BA0D35" w:rsidRDefault="00BA0D35" w:rsidP="004D2AFD">
      <w:pPr>
        <w:pStyle w:val="Heading8"/>
        <w:numPr>
          <w:ilvl w:val="0"/>
          <w:numId w:val="14"/>
        </w:numPr>
      </w:pPr>
      <w:r w:rsidRPr="00BA0D35">
        <w:t>Can be extended to other applications with similar challenge</w:t>
      </w:r>
    </w:p>
    <w:p w:rsidR="00F52426" w:rsidRDefault="00F52426" w:rsidP="001E6C3C">
      <w:pPr>
        <w:pStyle w:val="Heading2"/>
        <w:jc w:val="center"/>
      </w:pPr>
      <w:bookmarkStart w:id="8" w:name="_TOC_250022"/>
      <w:bookmarkEnd w:id="8"/>
    </w:p>
    <w:p w:rsidR="001E6C3C" w:rsidRDefault="001E6C3C" w:rsidP="001E6C3C">
      <w:pPr>
        <w:pStyle w:val="Heading2"/>
        <w:jc w:val="center"/>
      </w:pPr>
      <w:bookmarkStart w:id="9" w:name="_Toc487626528"/>
      <w:r>
        <w:rPr>
          <w:rFonts w:hint="eastAsia"/>
        </w:rPr>
        <w:t>Features</w:t>
      </w:r>
      <w:bookmarkEnd w:id="9"/>
    </w:p>
    <w:p w:rsidR="00C85998" w:rsidRPr="001E6C3C" w:rsidRDefault="001E6C3C" w:rsidP="004D2AFD">
      <w:pPr>
        <w:pStyle w:val="Heading5"/>
        <w:numPr>
          <w:ilvl w:val="0"/>
          <w:numId w:val="13"/>
        </w:numPr>
      </w:pPr>
      <w:bookmarkStart w:id="10" w:name="_Toc487626529"/>
      <w:r w:rsidRPr="00CF239B">
        <w:t>Multiple privileges to ensure data protection</w:t>
      </w:r>
      <w:bookmarkEnd w:id="10"/>
    </w:p>
    <w:p w:rsidR="00C85998" w:rsidRDefault="00C85998" w:rsidP="001E6C3C">
      <w:pPr>
        <w:pStyle w:val="Heading8"/>
      </w:pPr>
      <w:r w:rsidRPr="00C85998">
        <w:t xml:space="preserve">This has multiple user authentications, namely admin, editor and user. User can only use the application, Editor can </w:t>
      </w:r>
      <w:r>
        <w:t>edit the database and Admin can</w:t>
      </w:r>
      <w:r w:rsidRPr="00C85998">
        <w:t>not just edit the database but add users and modify the privileges.</w:t>
      </w:r>
    </w:p>
    <w:p w:rsidR="00C85998" w:rsidRPr="001E6C3C" w:rsidRDefault="00C85998" w:rsidP="004F5B9E">
      <w:pPr>
        <w:pStyle w:val="Heading5"/>
      </w:pPr>
      <w:bookmarkStart w:id="11" w:name="_Toc487626530"/>
      <w:r w:rsidRPr="001E6C3C">
        <w:t>Support for 9 different languages</w:t>
      </w:r>
      <w:bookmarkEnd w:id="11"/>
      <w:r w:rsidRPr="001E6C3C">
        <w:t xml:space="preserve"> </w:t>
      </w:r>
    </w:p>
    <w:p w:rsidR="00C85998" w:rsidRDefault="00C85998" w:rsidP="001E6C3C">
      <w:pPr>
        <w:pStyle w:val="Heading8"/>
      </w:pPr>
      <w:r w:rsidRPr="00C85998">
        <w:t>This has support for 9 languages, namely Arabic, English, German, Italian, Japanese, Korean, Norwegian, Spanish and Swedish</w:t>
      </w:r>
      <w:r>
        <w:t>.</w:t>
      </w:r>
    </w:p>
    <w:p w:rsidR="00C85998" w:rsidRPr="001E6C3C" w:rsidRDefault="00C85998" w:rsidP="004F5B9E">
      <w:pPr>
        <w:pStyle w:val="Heading5"/>
      </w:pPr>
      <w:bookmarkStart w:id="12" w:name="_Toc487626531"/>
      <w:r w:rsidRPr="001E6C3C">
        <w:t>Easy editing options</w:t>
      </w:r>
      <w:bookmarkEnd w:id="12"/>
      <w:r w:rsidRPr="001E6C3C">
        <w:t xml:space="preserve"> </w:t>
      </w:r>
    </w:p>
    <w:p w:rsidR="00F52426" w:rsidRDefault="00C85998" w:rsidP="00F52426">
      <w:pPr>
        <w:pStyle w:val="Heading8"/>
      </w:pPr>
      <w:r w:rsidRPr="00C85998">
        <w:t>The Editors and Admin can copy, paste and delete rows directly from/to the application to/from any Excel file, thereby a</w:t>
      </w:r>
      <w:r>
        <w:t>llowing hassle free manipulation</w:t>
      </w:r>
      <w:bookmarkStart w:id="13" w:name="Running_CO2calc_on_Windows__or_Mac_OS_X_"/>
      <w:bookmarkEnd w:id="13"/>
      <w:r w:rsidR="00AC2A9E">
        <w:rPr>
          <w:rFonts w:hint="eastAsia"/>
        </w:rPr>
        <w:t>.</w:t>
      </w:r>
    </w:p>
    <w:p w:rsidR="00AC2A9E" w:rsidRDefault="00AC2A9E" w:rsidP="00F52426">
      <w:pPr>
        <w:pStyle w:val="Heading8"/>
        <w:rPr>
          <w:color w:val="231F20"/>
        </w:rPr>
      </w:pPr>
    </w:p>
    <w:p w:rsidR="00BE550C" w:rsidRDefault="00BE550C" w:rsidP="00BE550C">
      <w:pPr>
        <w:pStyle w:val="Heading2"/>
        <w:jc w:val="center"/>
      </w:pPr>
      <w:bookmarkStart w:id="14" w:name="_Toc487626532"/>
      <w:r w:rsidRPr="001E6C3C">
        <w:t>How it works</w:t>
      </w:r>
      <w:bookmarkEnd w:id="14"/>
    </w:p>
    <w:p w:rsidR="00D50E33" w:rsidRDefault="00D50E33" w:rsidP="00BE550C">
      <w:pPr>
        <w:pStyle w:val="Heading2"/>
        <w:jc w:val="center"/>
      </w:pPr>
    </w:p>
    <w:p w:rsidR="00BE550C" w:rsidRPr="00D50E33" w:rsidRDefault="00BE550C" w:rsidP="00D50E33">
      <w:pPr>
        <w:pStyle w:val="Heading5"/>
        <w:numPr>
          <w:ilvl w:val="0"/>
          <w:numId w:val="0"/>
        </w:numPr>
        <w:ind w:left="520" w:hanging="214"/>
      </w:pPr>
      <w:bookmarkStart w:id="15" w:name="_Toc487626533"/>
      <w:r w:rsidRPr="00D50E33">
        <w:t>User Login &amp; Signup</w:t>
      </w:r>
      <w:bookmarkEnd w:id="15"/>
    </w:p>
    <w:p w:rsidR="00AD2431" w:rsidRPr="00C41C5D" w:rsidRDefault="00DE3E01" w:rsidP="00C41C5D">
      <w:pPr>
        <w:spacing w:line="250" w:lineRule="auto"/>
        <w:ind w:right="20" w:firstLine="306"/>
        <w:jc w:val="both"/>
        <w:rPr>
          <w:rFonts w:eastAsia="Arial"/>
          <w:sz w:val="21"/>
        </w:rPr>
      </w:pPr>
      <w:bookmarkStart w:id="16" w:name="_GoBack"/>
      <w:r>
        <w:rPr>
          <w:rFonts w:eastAsia="Arial"/>
          <w:noProof/>
          <w:sz w:val="21"/>
          <w:lang w:eastAsia="ja-JP"/>
        </w:rPr>
        <w:drawing>
          <wp:inline distT="0" distB="0" distL="0" distR="0">
            <wp:extent cx="310515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I_check.PNG"/>
                    <pic:cNvPicPr/>
                  </pic:nvPicPr>
                  <pic:blipFill>
                    <a:blip r:embed="rId15">
                      <a:extLst>
                        <a:ext uri="{28A0092B-C50C-407E-A947-70E740481C1C}">
                          <a14:useLocalDpi xmlns:a14="http://schemas.microsoft.com/office/drawing/2010/main" val="0"/>
                        </a:ext>
                      </a:extLst>
                    </a:blip>
                    <a:stretch>
                      <a:fillRect/>
                    </a:stretch>
                  </pic:blipFill>
                  <pic:spPr>
                    <a:xfrm>
                      <a:off x="0" y="0"/>
                      <a:ext cx="3105150" cy="1384935"/>
                    </a:xfrm>
                    <a:prstGeom prst="rect">
                      <a:avLst/>
                    </a:prstGeom>
                  </pic:spPr>
                </pic:pic>
              </a:graphicData>
            </a:graphic>
          </wp:inline>
        </w:drawing>
      </w:r>
      <w:bookmarkEnd w:id="16"/>
    </w:p>
    <w:p w:rsidR="00BE550C" w:rsidRPr="00BE550C" w:rsidRDefault="00BE550C" w:rsidP="004D2AFD">
      <w:pPr>
        <w:pStyle w:val="Heading8"/>
        <w:numPr>
          <w:ilvl w:val="0"/>
          <w:numId w:val="1"/>
        </w:numPr>
      </w:pPr>
      <w:r w:rsidRPr="00BE550C">
        <w:t>The user logins in using his/her registered email id and password.</w:t>
      </w:r>
    </w:p>
    <w:p w:rsidR="00BE550C" w:rsidRPr="00BE550C" w:rsidRDefault="00BE550C" w:rsidP="004D2AFD">
      <w:pPr>
        <w:pStyle w:val="Heading8"/>
        <w:numPr>
          <w:ilvl w:val="0"/>
          <w:numId w:val="1"/>
        </w:numPr>
      </w:pPr>
      <w:r w:rsidRPr="00BE550C">
        <w:t>The user can also signup with a new email id.</w:t>
      </w:r>
    </w:p>
    <w:p w:rsidR="00BE550C" w:rsidRDefault="00BE550C" w:rsidP="004D2AFD">
      <w:pPr>
        <w:pStyle w:val="Heading8"/>
        <w:numPr>
          <w:ilvl w:val="0"/>
          <w:numId w:val="1"/>
        </w:numPr>
      </w:pPr>
      <w:r w:rsidRPr="00BE550C">
        <w:t>After the user clicks on submit, he/she is redirected to the choose language window or the conversion data table window based on his/her user privileges.</w:t>
      </w:r>
    </w:p>
    <w:p w:rsidR="002B2A76" w:rsidRPr="00BE550C" w:rsidRDefault="00F63317" w:rsidP="00F63317">
      <w:pPr>
        <w:pStyle w:val="Heading8"/>
      </w:pPr>
      <w:r>
        <w:rPr>
          <w:noProof/>
          <w:lang w:eastAsia="ja-JP"/>
        </w:rPr>
        <w:lastRenderedPageBreak/>
        <w:drawing>
          <wp:inline distT="0" distB="0" distL="0" distR="0">
            <wp:extent cx="3111500" cy="183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16">
                      <a:extLst>
                        <a:ext uri="{28A0092B-C50C-407E-A947-70E740481C1C}">
                          <a14:useLocalDpi xmlns:a14="http://schemas.microsoft.com/office/drawing/2010/main" val="0"/>
                        </a:ext>
                      </a:extLst>
                    </a:blip>
                    <a:stretch>
                      <a:fillRect/>
                    </a:stretch>
                  </pic:blipFill>
                  <pic:spPr>
                    <a:xfrm>
                      <a:off x="0" y="0"/>
                      <a:ext cx="3111500" cy="1837055"/>
                    </a:xfrm>
                    <a:prstGeom prst="rect">
                      <a:avLst/>
                    </a:prstGeom>
                  </pic:spPr>
                </pic:pic>
              </a:graphicData>
            </a:graphic>
          </wp:inline>
        </w:drawing>
      </w:r>
    </w:p>
    <w:p w:rsidR="00BE550C" w:rsidRPr="00BE550C" w:rsidRDefault="00BE550C" w:rsidP="004D2AFD">
      <w:pPr>
        <w:pStyle w:val="Heading8"/>
        <w:numPr>
          <w:ilvl w:val="0"/>
          <w:numId w:val="2"/>
        </w:numPr>
      </w:pPr>
      <w:r w:rsidRPr="00BE550C">
        <w:t>The default privilege of newly registered users is "user"</w:t>
      </w:r>
    </w:p>
    <w:p w:rsidR="00BE550C" w:rsidRDefault="00BE550C" w:rsidP="004D2AFD">
      <w:pPr>
        <w:pStyle w:val="Heading8"/>
        <w:numPr>
          <w:ilvl w:val="0"/>
          <w:numId w:val="2"/>
        </w:numPr>
      </w:pPr>
      <w:r w:rsidRPr="00BE550C">
        <w:t>Users with "Admin" and "Editor" privileges are redirected to the conversion data table window while those with "User" privilege are directed to the choose language window</w:t>
      </w:r>
    </w:p>
    <w:p w:rsidR="00F63317" w:rsidRDefault="00F63317" w:rsidP="00BE550C">
      <w:pPr>
        <w:pStyle w:val="Heading2"/>
      </w:pPr>
    </w:p>
    <w:p w:rsidR="00BE550C" w:rsidRDefault="00BE550C" w:rsidP="00D50E33">
      <w:pPr>
        <w:pStyle w:val="Heading5"/>
        <w:numPr>
          <w:ilvl w:val="0"/>
          <w:numId w:val="0"/>
        </w:numPr>
        <w:ind w:left="520" w:hanging="214"/>
      </w:pPr>
      <w:bookmarkStart w:id="17" w:name="_Toc487626534"/>
      <w:r w:rsidRPr="00BE550C">
        <w:t>Choose Language</w:t>
      </w:r>
      <w:bookmarkEnd w:id="17"/>
    </w:p>
    <w:p w:rsidR="00BE550C" w:rsidRPr="00BE550C" w:rsidRDefault="00BE550C" w:rsidP="004D2AFD">
      <w:pPr>
        <w:pStyle w:val="Heading8"/>
        <w:numPr>
          <w:ilvl w:val="0"/>
          <w:numId w:val="3"/>
        </w:numPr>
      </w:pPr>
      <w:r w:rsidRPr="00BE550C">
        <w:t>The user has to cho</w:t>
      </w:r>
      <w:r>
        <w:t>o</w:t>
      </w:r>
      <w:r w:rsidRPr="00BE550C">
        <w:t xml:space="preserve">se one of the 9 languages as the source language of the software. </w:t>
      </w:r>
    </w:p>
    <w:p w:rsidR="00BE550C" w:rsidRPr="00BE550C" w:rsidRDefault="00BE550C" w:rsidP="004D2AFD">
      <w:pPr>
        <w:pStyle w:val="Heading8"/>
        <w:numPr>
          <w:ilvl w:val="0"/>
          <w:numId w:val="3"/>
        </w:numPr>
      </w:pPr>
      <w:r w:rsidRPr="00BE550C">
        <w:t>The user can chose one or more of the 9 languages as the target language.</w:t>
      </w:r>
      <w:r w:rsidR="00F63317" w:rsidRPr="00F63317">
        <w:rPr>
          <w:noProof/>
          <w:lang w:eastAsia="ja-JP"/>
        </w:rPr>
        <w:t xml:space="preserve"> </w:t>
      </w:r>
      <w:r w:rsidR="00F63317">
        <w:rPr>
          <w:noProof/>
          <w:lang w:eastAsia="ja-JP"/>
        </w:rPr>
        <w:drawing>
          <wp:inline distT="0" distB="0" distL="0" distR="0" wp14:anchorId="7E9D0BD4" wp14:editId="69DBD00E">
            <wp:extent cx="2553056" cy="2648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ooseLanguage.PNG"/>
                    <pic:cNvPicPr/>
                  </pic:nvPicPr>
                  <pic:blipFill>
                    <a:blip r:embed="rId17">
                      <a:extLst>
                        <a:ext uri="{28A0092B-C50C-407E-A947-70E740481C1C}">
                          <a14:useLocalDpi xmlns:a14="http://schemas.microsoft.com/office/drawing/2010/main" val="0"/>
                        </a:ext>
                      </a:extLst>
                    </a:blip>
                    <a:stretch>
                      <a:fillRect/>
                    </a:stretch>
                  </pic:blipFill>
                  <pic:spPr>
                    <a:xfrm>
                      <a:off x="0" y="0"/>
                      <a:ext cx="2553056" cy="2648320"/>
                    </a:xfrm>
                    <a:prstGeom prst="rect">
                      <a:avLst/>
                    </a:prstGeom>
                  </pic:spPr>
                </pic:pic>
              </a:graphicData>
            </a:graphic>
          </wp:inline>
        </w:drawing>
      </w:r>
    </w:p>
    <w:p w:rsidR="00BE550C" w:rsidRPr="00BE550C" w:rsidRDefault="00BE550C" w:rsidP="004D2AFD">
      <w:pPr>
        <w:pStyle w:val="Heading8"/>
        <w:numPr>
          <w:ilvl w:val="0"/>
          <w:numId w:val="4"/>
        </w:numPr>
      </w:pPr>
      <w:r w:rsidRPr="00BE550C">
        <w:t>The source language of the software refers to the language of the software's user interface</w:t>
      </w:r>
    </w:p>
    <w:p w:rsidR="00BE550C" w:rsidRDefault="00BE550C" w:rsidP="004D2AFD">
      <w:pPr>
        <w:pStyle w:val="Heading8"/>
        <w:numPr>
          <w:ilvl w:val="0"/>
          <w:numId w:val="4"/>
        </w:numPr>
      </w:pPr>
      <w:r w:rsidRPr="00BE550C">
        <w:t>The target language refers to the language in which the user is comfortable in or wants for the software's user interface</w:t>
      </w:r>
    </w:p>
    <w:p w:rsidR="00D50E33" w:rsidRDefault="00D50E33" w:rsidP="00D50E33">
      <w:pPr>
        <w:pStyle w:val="Heading8"/>
        <w:ind w:left="540"/>
      </w:pPr>
    </w:p>
    <w:p w:rsidR="00BE550C" w:rsidRDefault="001469E3" w:rsidP="00D50E33">
      <w:pPr>
        <w:pStyle w:val="Heading5"/>
        <w:numPr>
          <w:ilvl w:val="0"/>
          <w:numId w:val="0"/>
        </w:numPr>
        <w:ind w:left="520" w:hanging="214"/>
      </w:pPr>
      <w:bookmarkStart w:id="18" w:name="_Toc487626535"/>
      <w:r>
        <w:t>Main Form</w:t>
      </w:r>
      <w:bookmarkEnd w:id="18"/>
      <w:r w:rsidR="00BE550C" w:rsidRPr="001E6C3C">
        <w:t xml:space="preserve"> </w:t>
      </w:r>
    </w:p>
    <w:p w:rsidR="00F63317" w:rsidRPr="00C41C5D" w:rsidRDefault="00F63317" w:rsidP="00C41C5D">
      <w:pPr>
        <w:spacing w:line="250" w:lineRule="auto"/>
        <w:ind w:right="20" w:firstLine="306"/>
        <w:jc w:val="both"/>
        <w:rPr>
          <w:rFonts w:eastAsia="Arial"/>
          <w:sz w:val="21"/>
        </w:rPr>
      </w:pPr>
      <w:r w:rsidRPr="00C41C5D">
        <w:rPr>
          <w:rFonts w:eastAsia="Arial"/>
          <w:noProof/>
          <w:sz w:val="21"/>
          <w:lang w:eastAsia="ja-JP"/>
        </w:rPr>
        <w:drawing>
          <wp:inline distT="0" distB="0" distL="0" distR="0">
            <wp:extent cx="3111500" cy="904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Form.PNG"/>
                    <pic:cNvPicPr/>
                  </pic:nvPicPr>
                  <pic:blipFill>
                    <a:blip r:embed="rId18">
                      <a:extLst>
                        <a:ext uri="{28A0092B-C50C-407E-A947-70E740481C1C}">
                          <a14:useLocalDpi xmlns:a14="http://schemas.microsoft.com/office/drawing/2010/main" val="0"/>
                        </a:ext>
                      </a:extLst>
                    </a:blip>
                    <a:stretch>
                      <a:fillRect/>
                    </a:stretch>
                  </pic:blipFill>
                  <pic:spPr>
                    <a:xfrm>
                      <a:off x="0" y="0"/>
                      <a:ext cx="3111500" cy="904875"/>
                    </a:xfrm>
                    <a:prstGeom prst="rect">
                      <a:avLst/>
                    </a:prstGeom>
                  </pic:spPr>
                </pic:pic>
              </a:graphicData>
            </a:graphic>
          </wp:inline>
        </w:drawing>
      </w:r>
    </w:p>
    <w:p w:rsidR="001469E3" w:rsidRPr="001469E3" w:rsidRDefault="001469E3" w:rsidP="004D2AFD">
      <w:pPr>
        <w:pStyle w:val="Heading8"/>
        <w:numPr>
          <w:ilvl w:val="0"/>
          <w:numId w:val="14"/>
        </w:numPr>
      </w:pPr>
      <w:r w:rsidRPr="00C41C5D">
        <w:rPr>
          <w:rFonts w:eastAsia="Arial"/>
          <w:sz w:val="21"/>
          <w:szCs w:val="22"/>
        </w:rPr>
        <w:t xml:space="preserve">In </w:t>
      </w:r>
      <w:r w:rsidRPr="00D50E33">
        <w:t>the</w:t>
      </w:r>
      <w:r w:rsidRPr="00C41C5D">
        <w:rPr>
          <w:rFonts w:eastAsia="Arial"/>
          <w:sz w:val="21"/>
          <w:szCs w:val="22"/>
        </w:rPr>
        <w:t xml:space="preserve"> background, one or more language</w:t>
      </w:r>
      <w:r w:rsidRPr="001469E3">
        <w:t xml:space="preserve"> dictionary(s) has been created with a list of source language (key) and target language (value) pairs.</w:t>
      </w:r>
    </w:p>
    <w:p w:rsidR="001469E3" w:rsidRPr="001469E3" w:rsidRDefault="001469E3" w:rsidP="004D2AFD">
      <w:pPr>
        <w:pStyle w:val="Heading8"/>
        <w:numPr>
          <w:ilvl w:val="0"/>
          <w:numId w:val="14"/>
        </w:numPr>
      </w:pPr>
      <w:r w:rsidRPr="001469E3">
        <w:t>It displays one or more text boxes with corresponding label(s) of the language(s) that has been selected as target language by the user.</w:t>
      </w:r>
    </w:p>
    <w:p w:rsidR="001469E3" w:rsidRPr="001469E3" w:rsidRDefault="001469E3" w:rsidP="004D2AFD">
      <w:pPr>
        <w:pStyle w:val="Heading8"/>
        <w:numPr>
          <w:ilvl w:val="0"/>
          <w:numId w:val="14"/>
        </w:numPr>
      </w:pPr>
      <w:r w:rsidRPr="001469E3">
        <w:t>As the user starts using the source software, Mathlab application reads the text below the mouse.</w:t>
      </w:r>
    </w:p>
    <w:p w:rsidR="001469E3" w:rsidRPr="001469E3" w:rsidRDefault="001469E3" w:rsidP="004D2AFD">
      <w:pPr>
        <w:pStyle w:val="Heading8"/>
        <w:numPr>
          <w:ilvl w:val="0"/>
          <w:numId w:val="14"/>
        </w:numPr>
      </w:pPr>
      <w:r w:rsidRPr="001469E3">
        <w:t>In the background, the application compares the text it has thus read with the source language (key) values in the respective language dictionary.</w:t>
      </w:r>
    </w:p>
    <w:p w:rsidR="001469E3" w:rsidRPr="001469E3" w:rsidRDefault="001469E3" w:rsidP="004D2AFD">
      <w:pPr>
        <w:pStyle w:val="Heading8"/>
        <w:numPr>
          <w:ilvl w:val="0"/>
          <w:numId w:val="14"/>
        </w:numPr>
      </w:pPr>
      <w:r w:rsidRPr="001469E3">
        <w:t>If there is a match, it replaces it with its target language pair value from the corresponding dictionary.</w:t>
      </w:r>
    </w:p>
    <w:p w:rsidR="001469E3" w:rsidRPr="001469E3" w:rsidRDefault="001469E3" w:rsidP="004D2AFD">
      <w:pPr>
        <w:pStyle w:val="Heading8"/>
        <w:numPr>
          <w:ilvl w:val="0"/>
          <w:numId w:val="14"/>
        </w:numPr>
      </w:pPr>
      <w:r w:rsidRPr="001469E3">
        <w:t>It then displays the text in the textbox for the corresponding language.</w:t>
      </w:r>
    </w:p>
    <w:p w:rsidR="00BE550C" w:rsidRDefault="001469E3" w:rsidP="004D2AFD">
      <w:pPr>
        <w:pStyle w:val="Heading8"/>
        <w:numPr>
          <w:ilvl w:val="0"/>
          <w:numId w:val="14"/>
        </w:numPr>
      </w:pPr>
      <w:r w:rsidRPr="001469E3">
        <w:t>To change language preferences, user needs to close the window and login again.</w:t>
      </w:r>
    </w:p>
    <w:p w:rsidR="001469E3" w:rsidRDefault="001469E3" w:rsidP="004D2AFD">
      <w:pPr>
        <w:pStyle w:val="Heading8"/>
        <w:numPr>
          <w:ilvl w:val="0"/>
          <w:numId w:val="6"/>
        </w:numPr>
      </w:pPr>
      <w:r>
        <w:t>The number of dictionaries that are formed is dependent on the number of target languages chosen by the user.</w:t>
      </w:r>
    </w:p>
    <w:p w:rsidR="001469E3" w:rsidRDefault="001469E3" w:rsidP="004D2AFD">
      <w:pPr>
        <w:pStyle w:val="Heading8"/>
        <w:numPr>
          <w:ilvl w:val="0"/>
          <w:numId w:val="6"/>
        </w:numPr>
      </w:pPr>
      <w:r>
        <w:t>The source language values in each dictionary is from the words or phrases that are pre-defined in the database for the language that has been selected as the source language.</w:t>
      </w:r>
    </w:p>
    <w:p w:rsidR="001469E3" w:rsidRDefault="001469E3" w:rsidP="004D2AFD">
      <w:pPr>
        <w:pStyle w:val="Heading8"/>
        <w:numPr>
          <w:ilvl w:val="0"/>
          <w:numId w:val="6"/>
        </w:numPr>
      </w:pPr>
      <w:r>
        <w:t>The target language values in each dictionary is from the words or phrases that are pre-defined in the database for the language that has been selected as the target language.</w:t>
      </w:r>
    </w:p>
    <w:p w:rsidR="001469E3" w:rsidRDefault="001469E3" w:rsidP="004D2AFD">
      <w:pPr>
        <w:pStyle w:val="Heading8"/>
        <w:numPr>
          <w:ilvl w:val="0"/>
          <w:numId w:val="6"/>
        </w:numPr>
      </w:pPr>
      <w:r>
        <w:t>Each language dictionary is named after the target language since there is one common source language.</w:t>
      </w:r>
    </w:p>
    <w:p w:rsidR="00D50E33" w:rsidRDefault="00D50E33" w:rsidP="00D50E33">
      <w:pPr>
        <w:pStyle w:val="Heading8"/>
        <w:ind w:left="540"/>
      </w:pPr>
    </w:p>
    <w:p w:rsidR="001469E3" w:rsidRDefault="001469E3" w:rsidP="00D50E33">
      <w:pPr>
        <w:pStyle w:val="Heading5"/>
        <w:numPr>
          <w:ilvl w:val="0"/>
          <w:numId w:val="0"/>
        </w:numPr>
        <w:ind w:left="520" w:hanging="214"/>
      </w:pPr>
      <w:bookmarkStart w:id="19" w:name="_Toc487626536"/>
      <w:r w:rsidRPr="001469E3">
        <w:t>Conversion Data table</w:t>
      </w:r>
      <w:bookmarkEnd w:id="19"/>
    </w:p>
    <w:p w:rsidR="00F63317" w:rsidRPr="001E6C3C" w:rsidRDefault="00F63317" w:rsidP="00C41C5D">
      <w:pPr>
        <w:spacing w:line="250" w:lineRule="auto"/>
        <w:ind w:right="20" w:firstLine="306"/>
        <w:jc w:val="both"/>
      </w:pPr>
      <w:r w:rsidRPr="00C41C5D">
        <w:rPr>
          <w:rFonts w:eastAsia="Arial"/>
          <w:noProof/>
          <w:sz w:val="21"/>
          <w:lang w:eastAsia="ja-JP"/>
        </w:rPr>
        <w:drawing>
          <wp:inline distT="0" distB="0" distL="0" distR="0">
            <wp:extent cx="3111500" cy="702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versionTab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1500" cy="702945"/>
                    </a:xfrm>
                    <a:prstGeom prst="rect">
                      <a:avLst/>
                    </a:prstGeom>
                  </pic:spPr>
                </pic:pic>
              </a:graphicData>
            </a:graphic>
          </wp:inline>
        </w:drawing>
      </w:r>
    </w:p>
    <w:p w:rsidR="009D26AC" w:rsidRDefault="001469E3" w:rsidP="004D2AFD">
      <w:pPr>
        <w:pStyle w:val="Heading8"/>
        <w:numPr>
          <w:ilvl w:val="0"/>
          <w:numId w:val="7"/>
        </w:numPr>
      </w:pPr>
      <w:r w:rsidRPr="00BE550C">
        <w:t xml:space="preserve">The </w:t>
      </w:r>
      <w:r w:rsidR="009D26AC">
        <w:t>table reads from the database and lists all the key value conversion pairs.</w:t>
      </w:r>
    </w:p>
    <w:p w:rsidR="009D26AC" w:rsidRDefault="009D26AC" w:rsidP="004D2AFD">
      <w:pPr>
        <w:pStyle w:val="Heading8"/>
        <w:numPr>
          <w:ilvl w:val="0"/>
          <w:numId w:val="7"/>
        </w:numPr>
      </w:pPr>
      <w:r>
        <w:t xml:space="preserve">Only the admin and editor have access to it. While the </w:t>
      </w:r>
      <w:r>
        <w:lastRenderedPageBreak/>
        <w:t>editor can only add new rows of data, the admin can edit the database and even access the editor privilege table.</w:t>
      </w:r>
    </w:p>
    <w:p w:rsidR="009D26AC" w:rsidRDefault="009D26AC" w:rsidP="004D2AFD">
      <w:pPr>
        <w:pStyle w:val="Heading8"/>
        <w:numPr>
          <w:ilvl w:val="0"/>
          <w:numId w:val="7"/>
        </w:numPr>
      </w:pPr>
      <w:r>
        <w:t>3. To delete one or more rows of data, one should select the entire rows by clicking on the empty space on the left of each of the rows.</w:t>
      </w:r>
    </w:p>
    <w:p w:rsidR="009D26AC" w:rsidRDefault="009D26AC" w:rsidP="004D2AFD">
      <w:pPr>
        <w:pStyle w:val="Heading8"/>
        <w:numPr>
          <w:ilvl w:val="0"/>
          <w:numId w:val="7"/>
        </w:numPr>
      </w:pPr>
      <w:r>
        <w:t>4. Shortcut keys like Ctrl + C and Delete and mouse select options are enabled on the table to copy and delete the data.</w:t>
      </w:r>
    </w:p>
    <w:p w:rsidR="001469E3" w:rsidRPr="00BE550C" w:rsidRDefault="009D26AC" w:rsidP="004D2AFD">
      <w:pPr>
        <w:pStyle w:val="Heading8"/>
        <w:numPr>
          <w:ilvl w:val="0"/>
          <w:numId w:val="7"/>
        </w:numPr>
      </w:pPr>
      <w:r>
        <w:t>5. As soon as admin makes any change to any data column, it turns red until the user clicks on the save button.</w:t>
      </w:r>
    </w:p>
    <w:p w:rsidR="001469E3" w:rsidRPr="00BE550C" w:rsidRDefault="001469E3" w:rsidP="004D2AFD">
      <w:pPr>
        <w:pStyle w:val="Heading8"/>
        <w:numPr>
          <w:ilvl w:val="0"/>
          <w:numId w:val="7"/>
        </w:numPr>
      </w:pPr>
      <w:r w:rsidRPr="00BE550C">
        <w:t>The user can chose one or more of the 9 languages as the target language.</w:t>
      </w:r>
    </w:p>
    <w:p w:rsidR="009D26AC" w:rsidRDefault="009D26AC" w:rsidP="004D2AFD">
      <w:pPr>
        <w:pStyle w:val="Heading8"/>
        <w:numPr>
          <w:ilvl w:val="0"/>
          <w:numId w:val="4"/>
        </w:numPr>
      </w:pPr>
      <w:r>
        <w:t>The</w:t>
      </w:r>
      <w:r w:rsidRPr="009D26AC">
        <w:t xml:space="preserve"> save button is a misnomer as it only serves to reload the table from the database. All the changes to the database are live and happen as soon as user makes any change.</w:t>
      </w:r>
    </w:p>
    <w:p w:rsidR="00022D10" w:rsidRDefault="00022D10" w:rsidP="00D50E33">
      <w:pPr>
        <w:pStyle w:val="Heading5"/>
        <w:numPr>
          <w:ilvl w:val="0"/>
          <w:numId w:val="0"/>
        </w:numPr>
        <w:ind w:left="520" w:hanging="214"/>
      </w:pPr>
    </w:p>
    <w:p w:rsidR="001469E3" w:rsidRDefault="001469E3" w:rsidP="00022D10">
      <w:pPr>
        <w:pStyle w:val="Heading5"/>
        <w:numPr>
          <w:ilvl w:val="0"/>
          <w:numId w:val="0"/>
        </w:numPr>
        <w:ind w:left="520" w:hanging="214"/>
      </w:pPr>
      <w:bookmarkStart w:id="20" w:name="_Toc487626537"/>
      <w:r w:rsidRPr="001469E3">
        <w:t>Add Conversion Data table</w:t>
      </w:r>
      <w:r w:rsidR="00317718" w:rsidRPr="00D50E33">
        <w:rPr>
          <w:rFonts w:eastAsia="Arial"/>
          <w:noProof/>
          <w:sz w:val="21"/>
          <w:lang w:eastAsia="ja-JP"/>
        </w:rPr>
        <w:drawing>
          <wp:inline distT="0" distB="0" distL="0" distR="0" wp14:anchorId="47F6B61A" wp14:editId="5EB4D21E">
            <wp:extent cx="3105150" cy="705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ConversionDat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5150" cy="705485"/>
                    </a:xfrm>
                    <a:prstGeom prst="rect">
                      <a:avLst/>
                    </a:prstGeom>
                  </pic:spPr>
                </pic:pic>
              </a:graphicData>
            </a:graphic>
          </wp:inline>
        </w:drawing>
      </w:r>
      <w:bookmarkEnd w:id="20"/>
    </w:p>
    <w:p w:rsidR="00F63317" w:rsidRPr="001E6C3C" w:rsidRDefault="00F63317" w:rsidP="00D50E33">
      <w:pPr>
        <w:spacing w:line="250" w:lineRule="auto"/>
        <w:ind w:right="20" w:firstLine="306"/>
        <w:jc w:val="both"/>
      </w:pPr>
    </w:p>
    <w:p w:rsidR="009D26AC" w:rsidRDefault="001469E3" w:rsidP="004D2AFD">
      <w:pPr>
        <w:pStyle w:val="Heading8"/>
        <w:numPr>
          <w:ilvl w:val="0"/>
          <w:numId w:val="8"/>
        </w:numPr>
      </w:pPr>
      <w:r w:rsidRPr="00BE550C">
        <w:t>The</w:t>
      </w:r>
      <w:r w:rsidR="009D26AC">
        <w:t xml:space="preserve"> table allows editor/admin to enter new data rows.</w:t>
      </w:r>
    </w:p>
    <w:p w:rsidR="009D26AC" w:rsidRDefault="009D26AC" w:rsidP="004D2AFD">
      <w:pPr>
        <w:pStyle w:val="Heading8"/>
        <w:numPr>
          <w:ilvl w:val="0"/>
          <w:numId w:val="8"/>
        </w:numPr>
      </w:pPr>
      <w:r>
        <w:t>Besides copy and delete functionality like in the previous table, Paste is also enabled.</w:t>
      </w:r>
    </w:p>
    <w:p w:rsidR="009D26AC" w:rsidRPr="009D26AC" w:rsidRDefault="009D26AC" w:rsidP="004D2AFD">
      <w:pPr>
        <w:pStyle w:val="Heading8"/>
        <w:numPr>
          <w:ilvl w:val="0"/>
          <w:numId w:val="8"/>
        </w:numPr>
      </w:pPr>
      <w:r>
        <w:t>To paste data, user must click on the first column entry of the table and paste data using Ctrl + V or right click and select Paste option.</w:t>
      </w:r>
      <w:r w:rsidRPr="00A34C41">
        <w:rPr>
          <w:rFonts w:ascii="Calibri" w:eastAsia="Calibri" w:hAnsi="Calibri" w:cs="Calibri"/>
          <w:b w:val="0"/>
          <w:bCs w:val="0"/>
          <w:sz w:val="26"/>
          <w:szCs w:val="26"/>
        </w:rPr>
        <w:t xml:space="preserve"> </w:t>
      </w:r>
    </w:p>
    <w:p w:rsidR="00F63317" w:rsidRDefault="00F63317" w:rsidP="009D26AC">
      <w:pPr>
        <w:pStyle w:val="Heading8"/>
        <w:ind w:left="540"/>
      </w:pPr>
      <w:r w:rsidRPr="009D26AC">
        <w:rPr>
          <w:rFonts w:ascii="Calibri" w:eastAsia="Calibri" w:hAnsi="Calibri" w:cs="Calibri"/>
          <w:i w:val="0"/>
          <w:sz w:val="26"/>
          <w:szCs w:val="26"/>
        </w:rPr>
        <w:t>User Privilege Table</w:t>
      </w:r>
      <w:r w:rsidR="00D50E33" w:rsidRPr="00A34C41">
        <w:rPr>
          <w:rFonts w:eastAsia="Arial"/>
          <w:noProof/>
          <w:sz w:val="21"/>
          <w:lang w:eastAsia="ja-JP"/>
        </w:rPr>
        <w:drawing>
          <wp:inline distT="0" distB="0" distL="0" distR="0" wp14:anchorId="19E8A7A3" wp14:editId="0D73D0A4">
            <wp:extent cx="2657846" cy="21720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Table.PNG"/>
                    <pic:cNvPicPr/>
                  </pic:nvPicPr>
                  <pic:blipFill>
                    <a:blip r:embed="rId21">
                      <a:extLst>
                        <a:ext uri="{28A0092B-C50C-407E-A947-70E740481C1C}">
                          <a14:useLocalDpi xmlns:a14="http://schemas.microsoft.com/office/drawing/2010/main" val="0"/>
                        </a:ext>
                      </a:extLst>
                    </a:blip>
                    <a:stretch>
                      <a:fillRect/>
                    </a:stretch>
                  </pic:blipFill>
                  <pic:spPr>
                    <a:xfrm>
                      <a:off x="0" y="0"/>
                      <a:ext cx="2657846" cy="2172003"/>
                    </a:xfrm>
                    <a:prstGeom prst="rect">
                      <a:avLst/>
                    </a:prstGeom>
                  </pic:spPr>
                </pic:pic>
              </a:graphicData>
            </a:graphic>
          </wp:inline>
        </w:drawing>
      </w:r>
    </w:p>
    <w:p w:rsidR="009D26AC" w:rsidRDefault="009D26AC" w:rsidP="004D2AFD">
      <w:pPr>
        <w:pStyle w:val="Heading8"/>
        <w:numPr>
          <w:ilvl w:val="0"/>
          <w:numId w:val="9"/>
        </w:numPr>
      </w:pPr>
      <w:r>
        <w:t>The table is accessible only by the admin.</w:t>
      </w:r>
    </w:p>
    <w:p w:rsidR="009D26AC" w:rsidRDefault="009D26AC" w:rsidP="004D2AFD">
      <w:pPr>
        <w:pStyle w:val="Heading8"/>
        <w:numPr>
          <w:ilvl w:val="0"/>
          <w:numId w:val="9"/>
        </w:numPr>
      </w:pPr>
      <w:r>
        <w:t>Admin can view the name and the privilege of registered users.</w:t>
      </w:r>
    </w:p>
    <w:p w:rsidR="001469E3" w:rsidRPr="00BE550C" w:rsidRDefault="009D26AC" w:rsidP="004D2AFD">
      <w:pPr>
        <w:pStyle w:val="Heading8"/>
        <w:numPr>
          <w:ilvl w:val="0"/>
          <w:numId w:val="9"/>
        </w:numPr>
      </w:pPr>
      <w:r>
        <w:t>Admin can also access the “Add user” option</w:t>
      </w:r>
      <w:r w:rsidR="001469E3" w:rsidRPr="00BE550C">
        <w:t>.</w:t>
      </w:r>
    </w:p>
    <w:p w:rsidR="001469E3" w:rsidRDefault="009D26AC" w:rsidP="004D2AFD">
      <w:pPr>
        <w:pStyle w:val="Heading8"/>
        <w:numPr>
          <w:ilvl w:val="0"/>
          <w:numId w:val="4"/>
        </w:numPr>
      </w:pPr>
      <w:r>
        <w:t>P</w:t>
      </w:r>
      <w:r w:rsidRPr="009D26AC">
        <w:t>rivilege</w:t>
      </w:r>
      <w:r>
        <w:t xml:space="preserve"> of a user</w:t>
      </w:r>
      <w:r w:rsidRPr="009D26AC">
        <w:t xml:space="preserve"> can be only be </w:t>
      </w:r>
      <w:r>
        <w:t>set</w:t>
      </w:r>
      <w:r w:rsidRPr="009D26AC">
        <w:t xml:space="preserve"> </w:t>
      </w:r>
      <w:r>
        <w:t>through</w:t>
      </w:r>
      <w:r w:rsidRPr="009D26AC">
        <w:t xml:space="preserve"> a drop down menu </w:t>
      </w:r>
      <w:r>
        <w:t>from</w:t>
      </w:r>
      <w:r w:rsidRPr="009D26AC">
        <w:t xml:space="preserve"> one of the 3 choices, namely, User, Editor and Admin.</w:t>
      </w:r>
    </w:p>
    <w:p w:rsidR="009D26AC" w:rsidRDefault="009D26AC" w:rsidP="009D26AC">
      <w:pPr>
        <w:pStyle w:val="Heading8"/>
        <w:ind w:left="540"/>
      </w:pPr>
    </w:p>
    <w:p w:rsidR="001469E3" w:rsidRDefault="001469E3" w:rsidP="00D50E33">
      <w:pPr>
        <w:pStyle w:val="Heading5"/>
        <w:numPr>
          <w:ilvl w:val="0"/>
          <w:numId w:val="0"/>
        </w:numPr>
        <w:ind w:left="520" w:hanging="214"/>
      </w:pPr>
      <w:bookmarkStart w:id="21" w:name="_Toc487626538"/>
      <w:r w:rsidRPr="001469E3">
        <w:t>Add User Table</w:t>
      </w:r>
      <w:bookmarkEnd w:id="21"/>
    </w:p>
    <w:p w:rsidR="00F63317" w:rsidRPr="001E6C3C" w:rsidRDefault="00F63317" w:rsidP="00A34C41">
      <w:pPr>
        <w:spacing w:line="250" w:lineRule="auto"/>
        <w:ind w:right="20" w:firstLine="306"/>
        <w:jc w:val="both"/>
      </w:pPr>
      <w:r>
        <w:rPr>
          <w:noProof/>
          <w:lang w:eastAsia="ja-JP"/>
        </w:rPr>
        <w:drawing>
          <wp:inline distT="0" distB="0" distL="0" distR="0">
            <wp:extent cx="3111500" cy="17894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User.PNG"/>
                    <pic:cNvPicPr/>
                  </pic:nvPicPr>
                  <pic:blipFill>
                    <a:blip r:embed="rId22">
                      <a:extLst>
                        <a:ext uri="{28A0092B-C50C-407E-A947-70E740481C1C}">
                          <a14:useLocalDpi xmlns:a14="http://schemas.microsoft.com/office/drawing/2010/main" val="0"/>
                        </a:ext>
                      </a:extLst>
                    </a:blip>
                    <a:stretch>
                      <a:fillRect/>
                    </a:stretch>
                  </pic:blipFill>
                  <pic:spPr>
                    <a:xfrm>
                      <a:off x="0" y="0"/>
                      <a:ext cx="3111500" cy="1789430"/>
                    </a:xfrm>
                    <a:prstGeom prst="rect">
                      <a:avLst/>
                    </a:prstGeom>
                  </pic:spPr>
                </pic:pic>
              </a:graphicData>
            </a:graphic>
          </wp:inline>
        </w:drawing>
      </w:r>
    </w:p>
    <w:p w:rsidR="00F63317" w:rsidRDefault="009D26AC" w:rsidP="004D2AFD">
      <w:pPr>
        <w:pStyle w:val="Heading8"/>
        <w:numPr>
          <w:ilvl w:val="0"/>
          <w:numId w:val="10"/>
        </w:numPr>
      </w:pPr>
      <w:r w:rsidRPr="009D26AC">
        <w:t>T</w:t>
      </w:r>
      <w:r>
        <w:t>he table allows Admin to add ne</w:t>
      </w:r>
      <w:r w:rsidRPr="009D26AC">
        <w:t xml:space="preserve">w users and set their password and privileges. </w:t>
      </w:r>
      <w:r w:rsidR="001469E3" w:rsidRPr="00BE550C">
        <w:t>The user can chose one or more of the 9 languages as the target language.</w:t>
      </w:r>
    </w:p>
    <w:p w:rsidR="00317718" w:rsidRPr="00F63317" w:rsidRDefault="00317718" w:rsidP="00317718">
      <w:pPr>
        <w:pStyle w:val="Heading8"/>
        <w:ind w:left="540"/>
      </w:pPr>
    </w:p>
    <w:p w:rsidR="001469E3" w:rsidRDefault="001469E3" w:rsidP="001469E3">
      <w:pPr>
        <w:pStyle w:val="Heading2"/>
        <w:jc w:val="center"/>
      </w:pPr>
      <w:bookmarkStart w:id="22" w:name="_Toc487626539"/>
      <w:r>
        <w:t>Installation</w:t>
      </w:r>
      <w:bookmarkEnd w:id="22"/>
    </w:p>
    <w:p w:rsidR="00F52426" w:rsidRPr="00F52426" w:rsidRDefault="00F52426" w:rsidP="00F52426">
      <w:pPr>
        <w:pStyle w:val="Heading8"/>
      </w:pPr>
      <w:r w:rsidRPr="00F52426">
        <w:t>The application has no prerequisites. One however needs to check that the relative path of the XML files are not disturbed.</w:t>
      </w:r>
    </w:p>
    <w:p w:rsidR="00F52426" w:rsidRPr="000C05A3" w:rsidRDefault="00F52426" w:rsidP="000C05A3">
      <w:pPr>
        <w:pStyle w:val="Heading2"/>
      </w:pPr>
    </w:p>
    <w:p w:rsidR="001469E3" w:rsidRPr="000C05A3" w:rsidRDefault="001469E3" w:rsidP="00953A25">
      <w:pPr>
        <w:pStyle w:val="Heading2"/>
        <w:jc w:val="center"/>
      </w:pPr>
      <w:bookmarkStart w:id="23" w:name="_Toc487626540"/>
      <w:r w:rsidRPr="000C05A3">
        <w:t>API Reference</w:t>
      </w:r>
      <w:bookmarkEnd w:id="23"/>
    </w:p>
    <w:p w:rsidR="00953A25" w:rsidRDefault="00FD0408" w:rsidP="004D2AFD">
      <w:pPr>
        <w:pStyle w:val="Heading3"/>
        <w:numPr>
          <w:ilvl w:val="0"/>
          <w:numId w:val="11"/>
        </w:numPr>
        <w:rPr>
          <w:rFonts w:ascii="Times New Roman" w:eastAsia="Times New Roman" w:hAnsi="Times New Roman" w:cs="Times New Roman"/>
          <w:i/>
          <w:sz w:val="20"/>
          <w:szCs w:val="20"/>
        </w:rPr>
      </w:pPr>
      <w:hyperlink r:id="rId23" w:history="1">
        <w:bookmarkStart w:id="24" w:name="_Toc487626541"/>
        <w:r w:rsidR="000C05A3" w:rsidRPr="00CE29BC">
          <w:rPr>
            <w:rStyle w:val="Hyperlink"/>
            <w:rFonts w:ascii="Times New Roman" w:eastAsia="Times New Roman" w:hAnsi="Times New Roman" w:cs="Times New Roman"/>
            <w:i/>
            <w:sz w:val="20"/>
            <w:szCs w:val="20"/>
          </w:rPr>
          <w:t>https://msdn.microsoft.com/en-us/library/ms747327(v=vs.110).aspx</w:t>
        </w:r>
        <w:bookmarkEnd w:id="24"/>
      </w:hyperlink>
    </w:p>
    <w:p w:rsidR="00F52426" w:rsidRDefault="00FD0408" w:rsidP="004D2AFD">
      <w:pPr>
        <w:pStyle w:val="Heading3"/>
        <w:numPr>
          <w:ilvl w:val="0"/>
          <w:numId w:val="11"/>
        </w:numPr>
        <w:rPr>
          <w:rFonts w:ascii="Times New Roman" w:eastAsia="Times New Roman" w:hAnsi="Times New Roman" w:cs="Times New Roman"/>
          <w:i/>
          <w:sz w:val="20"/>
          <w:szCs w:val="20"/>
        </w:rPr>
      </w:pPr>
      <w:hyperlink r:id="rId24" w:history="1">
        <w:bookmarkStart w:id="25" w:name="_Toc487626542"/>
        <w:r w:rsidR="000C05A3" w:rsidRPr="00CE29BC">
          <w:rPr>
            <w:rStyle w:val="Hyperlink"/>
            <w:rFonts w:ascii="Times New Roman" w:eastAsia="Times New Roman" w:hAnsi="Times New Roman" w:cs="Times New Roman"/>
            <w:i/>
            <w:sz w:val="20"/>
            <w:szCs w:val="20"/>
          </w:rPr>
          <w:t>https://code.msdn.microsoft.com/windowsapps/c-getting-the-windows-da1bd524</w:t>
        </w:r>
        <w:bookmarkEnd w:id="25"/>
      </w:hyperlink>
    </w:p>
    <w:p w:rsidR="000C05A3" w:rsidRDefault="000C05A3" w:rsidP="000C05A3">
      <w:pPr>
        <w:pStyle w:val="Heading2"/>
        <w:ind w:left="520"/>
        <w:rPr>
          <w:rFonts w:ascii="Times New Roman" w:eastAsia="Times New Roman" w:hAnsi="Times New Roman" w:cs="Times New Roman"/>
          <w:i/>
          <w:sz w:val="20"/>
          <w:szCs w:val="20"/>
        </w:rPr>
      </w:pPr>
    </w:p>
    <w:p w:rsidR="00CB0D17" w:rsidRDefault="00221FAA">
      <w:pPr>
        <w:pStyle w:val="Heading2"/>
        <w:ind w:right="807"/>
      </w:pPr>
      <w:bookmarkStart w:id="26" w:name="_Toc487626543"/>
      <w:r>
        <w:rPr>
          <w:color w:val="231F20"/>
        </w:rPr>
        <w:t>Acknowledgments</w:t>
      </w:r>
      <w:bookmarkEnd w:id="26"/>
    </w:p>
    <w:p w:rsidR="00CB0D17" w:rsidRDefault="00CB0D17"/>
    <w:p w:rsidR="000C05A3" w:rsidRPr="000C05A3" w:rsidRDefault="000C05A3" w:rsidP="000C05A3">
      <w:pPr>
        <w:pStyle w:val="Heading8"/>
      </w:pPr>
      <w:r w:rsidRPr="000C05A3">
        <w:t>On the very outset of internship at ABB Corporate Research India, It is my radiant sentiment to place on record my best regards, deepest sense of gratitude to Anand SN for his careful and precious guidance which are extremely valuable for my study both theoretically and practically. Without his active guidance, help, cooperation, and encouragement, I could not have made headway in the project.</w:t>
      </w:r>
    </w:p>
    <w:p w:rsidR="000C05A3" w:rsidRPr="000C05A3" w:rsidRDefault="000C05A3" w:rsidP="000C05A3">
      <w:pPr>
        <w:pStyle w:val="Heading8"/>
      </w:pPr>
      <w:r w:rsidRPr="000C05A3">
        <w:lastRenderedPageBreak/>
        <w:t xml:space="preserve">I express my deepest thanks to Sudarsan SD and Pravin Kumar, for taking part in useful decision &amp; giving necessary advices and guidance and arranged all facilities to make life easier. I choose this moment to acknowledge their contribution gratefully. I would like to express my deepest gratitude and special thanks to the Ravi Prakash and Devina Mohan who in spite of being extraordinarily busy with their duties, took time out to hear, guide and keep me on the </w:t>
      </w:r>
      <w:r w:rsidRPr="000C05A3">
        <w:t>correct path.</w:t>
      </w:r>
    </w:p>
    <w:p w:rsidR="00F52426" w:rsidRDefault="000C05A3" w:rsidP="000C05A3">
      <w:pPr>
        <w:pStyle w:val="Heading8"/>
        <w:sectPr w:rsidR="00F52426">
          <w:type w:val="continuous"/>
          <w:pgSz w:w="12240" w:h="15840"/>
          <w:pgMar w:top="0" w:right="1000" w:bottom="280" w:left="740" w:header="720" w:footer="720" w:gutter="0"/>
          <w:cols w:num="2" w:space="720" w:equalWidth="0">
            <w:col w:w="5137" w:space="143"/>
            <w:col w:w="5220"/>
          </w:cols>
        </w:sectPr>
      </w:pPr>
      <w:r w:rsidRPr="000C05A3">
        <w:t>I extend my gratitude to ABB Corporate Research India for giving me this opportunity. I will strive to use gained skills and knowledge in the best possible way, and I will continue to work on their improvement, in order to attain desired career objectives.</w:t>
      </w:r>
    </w:p>
    <w:p w:rsidR="00B722AC" w:rsidRPr="00B722AC" w:rsidRDefault="00B722AC" w:rsidP="000C05A3">
      <w:pPr>
        <w:pStyle w:val="BodyText"/>
        <w:spacing w:before="141"/>
        <w:ind w:right="90"/>
        <w:rPr>
          <w:color w:val="231F20"/>
        </w:rPr>
        <w:sectPr w:rsidR="00B722AC" w:rsidRPr="00B722AC" w:rsidSect="00B722AC">
          <w:type w:val="continuous"/>
          <w:pgSz w:w="12240" w:h="15840"/>
          <w:pgMar w:top="1091" w:right="1000" w:bottom="1440" w:left="1820" w:header="0" w:footer="0" w:gutter="0"/>
          <w:cols w:space="0" w:equalWidth="0">
            <w:col w:w="9420"/>
          </w:cols>
          <w:docGrid w:linePitch="360"/>
        </w:sectPr>
      </w:pPr>
    </w:p>
    <w:p w:rsidR="00CB0D17" w:rsidRDefault="00CB0D17">
      <w:pPr>
        <w:spacing w:line="249" w:lineRule="auto"/>
        <w:sectPr w:rsidR="00CB0D17">
          <w:type w:val="continuous"/>
          <w:pgSz w:w="12240" w:h="15840"/>
          <w:pgMar w:top="0" w:right="1000" w:bottom="280" w:left="740" w:header="720" w:footer="720" w:gutter="0"/>
          <w:cols w:num="3" w:space="720" w:equalWidth="0">
            <w:col w:w="2400" w:space="183"/>
            <w:col w:w="2554" w:space="143"/>
            <w:col w:w="5220"/>
          </w:cols>
        </w:sectPr>
      </w:pPr>
    </w:p>
    <w:p w:rsidR="00CB0D17" w:rsidRDefault="00CB0D17">
      <w:pPr>
        <w:rPr>
          <w:sz w:val="10"/>
        </w:rPr>
        <w:sectPr w:rsidR="00CB0D17">
          <w:type w:val="continuous"/>
          <w:pgSz w:w="12240" w:h="15840"/>
          <w:pgMar w:top="0" w:right="1000" w:bottom="280" w:left="740" w:header="720" w:footer="720" w:gutter="0"/>
          <w:cols w:space="720"/>
        </w:sectPr>
      </w:pPr>
    </w:p>
    <w:p w:rsidR="00B722AC" w:rsidRDefault="00B722AC" w:rsidP="000C05A3">
      <w:pPr>
        <w:pStyle w:val="Heading2"/>
        <w:spacing w:before="56"/>
        <w:ind w:left="0" w:right="807"/>
        <w:rPr>
          <w:b w:val="0"/>
        </w:rPr>
      </w:pPr>
    </w:p>
    <w:sectPr w:rsidR="00B722AC" w:rsidSect="000C05A3">
      <w:type w:val="continuous"/>
      <w:pgSz w:w="12240" w:h="15840"/>
      <w:pgMar w:top="0" w:right="1000" w:bottom="280" w:left="740" w:header="720" w:footer="720" w:gutter="0"/>
      <w:cols w:num="2" w:space="720" w:equalWidth="0">
        <w:col w:w="5128" w:space="152"/>
        <w:col w:w="52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408" w:rsidRDefault="00FD0408" w:rsidP="00221FAA">
      <w:r>
        <w:separator/>
      </w:r>
    </w:p>
  </w:endnote>
  <w:endnote w:type="continuationSeparator" w:id="0">
    <w:p w:rsidR="00FD0408" w:rsidRDefault="00FD0408" w:rsidP="0022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3E" w:rsidRDefault="008238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17" w:rsidRDefault="00F63317">
    <w:pPr>
      <w:pStyle w:val="Footer"/>
    </w:pPr>
  </w:p>
  <w:p w:rsidR="00F63317" w:rsidRDefault="00F63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3E" w:rsidRDefault="00823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408" w:rsidRDefault="00FD0408" w:rsidP="00221FAA">
      <w:r>
        <w:separator/>
      </w:r>
    </w:p>
  </w:footnote>
  <w:footnote w:type="continuationSeparator" w:id="0">
    <w:p w:rsidR="00FD0408" w:rsidRDefault="00FD0408" w:rsidP="00221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3E" w:rsidRDefault="008238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A9E" w:rsidRDefault="00AC2A9E">
    <w:pPr>
      <w:pStyle w:val="Header"/>
    </w:pPr>
  </w:p>
  <w:p w:rsidR="00AC2A9E" w:rsidRDefault="00AC2A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3E" w:rsidRDefault="00823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F8C"/>
    <w:multiLevelType w:val="hybridMultilevel"/>
    <w:tmpl w:val="1C5660B4"/>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 w15:restartNumberingAfterBreak="0">
    <w:nsid w:val="07B55674"/>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 w15:restartNumberingAfterBreak="0">
    <w:nsid w:val="0C43226B"/>
    <w:multiLevelType w:val="hybridMultilevel"/>
    <w:tmpl w:val="1BBEBF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12707E0E"/>
    <w:multiLevelType w:val="hybridMultilevel"/>
    <w:tmpl w:val="57641C1E"/>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 w15:restartNumberingAfterBreak="0">
    <w:nsid w:val="27116097"/>
    <w:multiLevelType w:val="hybridMultilevel"/>
    <w:tmpl w:val="8A068D32"/>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5" w15:restartNumberingAfterBreak="0">
    <w:nsid w:val="2FF76575"/>
    <w:multiLevelType w:val="hybridMultilevel"/>
    <w:tmpl w:val="2BF49D8A"/>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6" w15:restartNumberingAfterBreak="0">
    <w:nsid w:val="3D6349AC"/>
    <w:multiLevelType w:val="hybridMultilevel"/>
    <w:tmpl w:val="0DE8F762"/>
    <w:lvl w:ilvl="0" w:tplc="8BACAA80">
      <w:start w:val="1"/>
      <w:numFmt w:val="decimal"/>
      <w:pStyle w:val="Heading5"/>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7" w15:restartNumberingAfterBreak="0">
    <w:nsid w:val="5686160E"/>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8" w15:restartNumberingAfterBreak="0">
    <w:nsid w:val="60D5251C"/>
    <w:multiLevelType w:val="hybridMultilevel"/>
    <w:tmpl w:val="9586A86C"/>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9" w15:restartNumberingAfterBreak="0">
    <w:nsid w:val="62B17C9B"/>
    <w:multiLevelType w:val="hybridMultilevel"/>
    <w:tmpl w:val="528657F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0E5441"/>
    <w:multiLevelType w:val="hybridMultilevel"/>
    <w:tmpl w:val="104A2C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1" w15:restartNumberingAfterBreak="0">
    <w:nsid w:val="632833E5"/>
    <w:multiLevelType w:val="hybridMultilevel"/>
    <w:tmpl w:val="1B28117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2" w15:restartNumberingAfterBreak="0">
    <w:nsid w:val="707338E5"/>
    <w:multiLevelType w:val="hybridMultilevel"/>
    <w:tmpl w:val="F0741088"/>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num w:numId="1">
    <w:abstractNumId w:val="10"/>
  </w:num>
  <w:num w:numId="2">
    <w:abstractNumId w:val="0"/>
  </w:num>
  <w:num w:numId="3">
    <w:abstractNumId w:val="8"/>
  </w:num>
  <w:num w:numId="4">
    <w:abstractNumId w:val="12"/>
  </w:num>
  <w:num w:numId="5">
    <w:abstractNumId w:val="1"/>
  </w:num>
  <w:num w:numId="6">
    <w:abstractNumId w:val="3"/>
  </w:num>
  <w:num w:numId="7">
    <w:abstractNumId w:val="11"/>
  </w:num>
  <w:num w:numId="8">
    <w:abstractNumId w:val="5"/>
  </w:num>
  <w:num w:numId="9">
    <w:abstractNumId w:val="4"/>
  </w:num>
  <w:num w:numId="10">
    <w:abstractNumId w:val="2"/>
  </w:num>
  <w:num w:numId="11">
    <w:abstractNumId w:val="9"/>
  </w:num>
  <w:num w:numId="12">
    <w:abstractNumId w:val="6"/>
  </w:num>
  <w:num w:numId="13">
    <w:abstractNumId w:val="6"/>
    <w:lvlOverride w:ilvl="0">
      <w:startOverride w:val="1"/>
    </w:lvlOverride>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17"/>
    <w:rsid w:val="00022D10"/>
    <w:rsid w:val="000C05A3"/>
    <w:rsid w:val="001469E3"/>
    <w:rsid w:val="001E6C3C"/>
    <w:rsid w:val="00221FAA"/>
    <w:rsid w:val="002A0C62"/>
    <w:rsid w:val="002B2A76"/>
    <w:rsid w:val="00317718"/>
    <w:rsid w:val="004A55E8"/>
    <w:rsid w:val="004D2AFD"/>
    <w:rsid w:val="004F5B9E"/>
    <w:rsid w:val="0054098B"/>
    <w:rsid w:val="005460D0"/>
    <w:rsid w:val="005662C7"/>
    <w:rsid w:val="005E1ECD"/>
    <w:rsid w:val="00673399"/>
    <w:rsid w:val="006E420B"/>
    <w:rsid w:val="006F017B"/>
    <w:rsid w:val="0082383E"/>
    <w:rsid w:val="00866F87"/>
    <w:rsid w:val="00936D84"/>
    <w:rsid w:val="00953A25"/>
    <w:rsid w:val="009C1BF9"/>
    <w:rsid w:val="009D26AC"/>
    <w:rsid w:val="00A34C41"/>
    <w:rsid w:val="00AC2A9E"/>
    <w:rsid w:val="00AD2431"/>
    <w:rsid w:val="00B722AC"/>
    <w:rsid w:val="00B847A3"/>
    <w:rsid w:val="00BA0D35"/>
    <w:rsid w:val="00BE550C"/>
    <w:rsid w:val="00C41C5D"/>
    <w:rsid w:val="00C85998"/>
    <w:rsid w:val="00CB0D17"/>
    <w:rsid w:val="00CF239B"/>
    <w:rsid w:val="00D50E33"/>
    <w:rsid w:val="00DE3E01"/>
    <w:rsid w:val="00F52426"/>
    <w:rsid w:val="00F63317"/>
    <w:rsid w:val="00FD0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0AD17FAE-56A7-4216-86A7-B7D5FC2F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6" w:line="480" w:lineRule="exact"/>
      <w:ind w:left="100" w:right="66"/>
      <w:outlineLvl w:val="0"/>
    </w:pPr>
    <w:rPr>
      <w:rFonts w:ascii="Calibri" w:eastAsia="Calibri" w:hAnsi="Calibri" w:cs="Calibri"/>
      <w:b/>
      <w:bCs/>
      <w:sz w:val="44"/>
      <w:szCs w:val="44"/>
    </w:rPr>
  </w:style>
  <w:style w:type="paragraph" w:styleId="Heading2">
    <w:name w:val="heading 2"/>
    <w:basedOn w:val="Normal"/>
    <w:uiPriority w:val="1"/>
    <w:qFormat/>
    <w:pPr>
      <w:ind w:left="100"/>
      <w:outlineLvl w:val="1"/>
    </w:pPr>
    <w:rPr>
      <w:rFonts w:ascii="Calibri" w:eastAsia="Calibri" w:hAnsi="Calibri" w:cs="Calibri"/>
      <w:b/>
      <w:bCs/>
      <w:sz w:val="32"/>
      <w:szCs w:val="32"/>
    </w:rPr>
  </w:style>
  <w:style w:type="paragraph" w:styleId="Heading3">
    <w:name w:val="heading 3"/>
    <w:basedOn w:val="Normal"/>
    <w:uiPriority w:val="1"/>
    <w:qFormat/>
    <w:pPr>
      <w:spacing w:before="56" w:line="324" w:lineRule="exact"/>
      <w:ind w:left="1760" w:right="4"/>
      <w:outlineLvl w:val="2"/>
    </w:pPr>
    <w:rPr>
      <w:rFonts w:ascii="Calibri" w:eastAsia="Calibri" w:hAnsi="Calibri" w:cs="Calibri"/>
      <w:b/>
      <w:bCs/>
      <w:sz w:val="28"/>
      <w:szCs w:val="28"/>
    </w:rPr>
  </w:style>
  <w:style w:type="paragraph" w:styleId="Heading4">
    <w:name w:val="heading 4"/>
    <w:basedOn w:val="Normal"/>
    <w:uiPriority w:val="1"/>
    <w:qFormat/>
    <w:pPr>
      <w:spacing w:line="320" w:lineRule="exact"/>
      <w:ind w:left="1760" w:right="4"/>
      <w:outlineLvl w:val="3"/>
    </w:pPr>
    <w:rPr>
      <w:rFonts w:ascii="Tahoma" w:eastAsia="Tahoma" w:hAnsi="Tahoma" w:cs="Tahoma"/>
      <w:sz w:val="28"/>
      <w:szCs w:val="28"/>
    </w:rPr>
  </w:style>
  <w:style w:type="paragraph" w:styleId="Heading5">
    <w:name w:val="heading 5"/>
    <w:basedOn w:val="Normal"/>
    <w:uiPriority w:val="1"/>
    <w:qFormat/>
    <w:pPr>
      <w:numPr>
        <w:numId w:val="12"/>
      </w:numPr>
      <w:outlineLvl w:val="4"/>
    </w:pPr>
    <w:rPr>
      <w:rFonts w:ascii="Calibri" w:eastAsia="Calibri" w:hAnsi="Calibri" w:cs="Calibri"/>
      <w:b/>
      <w:bCs/>
      <w:sz w:val="26"/>
      <w:szCs w:val="26"/>
    </w:rPr>
  </w:style>
  <w:style w:type="paragraph" w:styleId="Heading6">
    <w:name w:val="heading 6"/>
    <w:basedOn w:val="Normal"/>
    <w:uiPriority w:val="1"/>
    <w:qFormat/>
    <w:pPr>
      <w:ind w:left="100" w:right="66"/>
      <w:outlineLvl w:val="5"/>
    </w:pPr>
    <w:rPr>
      <w:rFonts w:ascii="Tahoma" w:eastAsia="Tahoma" w:hAnsi="Tahoma" w:cs="Tahoma"/>
      <w:sz w:val="24"/>
      <w:szCs w:val="24"/>
    </w:rPr>
  </w:style>
  <w:style w:type="paragraph" w:styleId="Heading7">
    <w:name w:val="heading 7"/>
    <w:basedOn w:val="Normal"/>
    <w:uiPriority w:val="1"/>
    <w:qFormat/>
    <w:pPr>
      <w:spacing w:before="48"/>
      <w:ind w:left="100"/>
      <w:outlineLvl w:val="6"/>
    </w:pPr>
    <w:rPr>
      <w:rFonts w:ascii="Calibri" w:eastAsia="Calibri" w:hAnsi="Calibri" w:cs="Calibri"/>
      <w:b/>
      <w:bCs/>
      <w:sz w:val="20"/>
      <w:szCs w:val="20"/>
    </w:rPr>
  </w:style>
  <w:style w:type="paragraph" w:styleId="Heading8">
    <w:name w:val="heading 8"/>
    <w:basedOn w:val="Normal"/>
    <w:uiPriority w:val="1"/>
    <w:qFormat/>
    <w:pPr>
      <w:spacing w:before="207"/>
      <w:ind w:left="120" w:right="-17"/>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94"/>
      <w:ind w:left="100"/>
    </w:pPr>
    <w:rPr>
      <w:rFonts w:ascii="Calibri" w:eastAsia="Calibri" w:hAnsi="Calibri" w:cs="Calibri"/>
      <w:b/>
      <w:bCs/>
      <w:sz w:val="32"/>
      <w:szCs w:val="32"/>
    </w:rPr>
  </w:style>
  <w:style w:type="paragraph" w:styleId="TOC2">
    <w:name w:val="toc 2"/>
    <w:basedOn w:val="Normal"/>
    <w:uiPriority w:val="39"/>
    <w:qFormat/>
    <w:pPr>
      <w:spacing w:before="38"/>
      <w:ind w:left="100"/>
    </w:pPr>
    <w:rPr>
      <w:rFonts w:ascii="Tahoma" w:eastAsia="Tahoma" w:hAnsi="Tahoma" w:cs="Tahoma"/>
      <w:sz w:val="20"/>
      <w:szCs w:val="20"/>
    </w:rPr>
  </w:style>
  <w:style w:type="paragraph" w:styleId="TOC3">
    <w:name w:val="toc 3"/>
    <w:basedOn w:val="Normal"/>
    <w:uiPriority w:val="39"/>
    <w:qFormat/>
    <w:pPr>
      <w:spacing w:before="38"/>
      <w:ind w:left="860" w:hanging="418"/>
    </w:pPr>
    <w:rPr>
      <w:rFonts w:ascii="Tahoma" w:eastAsia="Tahoma" w:hAnsi="Tahoma" w:cs="Tahoma"/>
      <w:sz w:val="20"/>
      <w:szCs w:val="20"/>
    </w:rPr>
  </w:style>
  <w:style w:type="paragraph" w:styleId="TOC4">
    <w:name w:val="toc 4"/>
    <w:basedOn w:val="Normal"/>
    <w:uiPriority w:val="1"/>
    <w:qFormat/>
    <w:pPr>
      <w:spacing w:before="38"/>
      <w:ind w:left="500"/>
    </w:pPr>
    <w:rPr>
      <w:rFonts w:ascii="Tahoma" w:eastAsia="Tahoma" w:hAnsi="Tahoma" w:cs="Tahoma"/>
      <w:sz w:val="20"/>
      <w:szCs w:val="20"/>
    </w:rPr>
  </w:style>
  <w:style w:type="paragraph" w:styleId="TOC5">
    <w:name w:val="toc 5"/>
    <w:basedOn w:val="Normal"/>
    <w:uiPriority w:val="39"/>
    <w:qFormat/>
    <w:pPr>
      <w:spacing w:line="211" w:lineRule="exact"/>
      <w:ind w:left="860"/>
    </w:pPr>
    <w:rPr>
      <w:rFonts w:ascii="Tahoma" w:eastAsia="Tahoma" w:hAnsi="Tahoma" w:cs="Tahoma"/>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8"/>
      <w:ind w:left="860" w:hanging="200"/>
    </w:pPr>
  </w:style>
  <w:style w:type="paragraph" w:customStyle="1" w:styleId="TableParagraph">
    <w:name w:val="Table Paragraph"/>
    <w:basedOn w:val="Normal"/>
    <w:uiPriority w:val="1"/>
    <w:qFormat/>
    <w:pPr>
      <w:spacing w:before="9"/>
      <w:ind w:left="80"/>
    </w:pPr>
  </w:style>
  <w:style w:type="paragraph" w:styleId="Header">
    <w:name w:val="header"/>
    <w:basedOn w:val="Normal"/>
    <w:link w:val="HeaderChar"/>
    <w:uiPriority w:val="99"/>
    <w:unhideWhenUsed/>
    <w:rsid w:val="00221FAA"/>
    <w:pPr>
      <w:tabs>
        <w:tab w:val="center" w:pos="4252"/>
        <w:tab w:val="right" w:pos="8504"/>
      </w:tabs>
      <w:snapToGrid w:val="0"/>
    </w:pPr>
  </w:style>
  <w:style w:type="character" w:customStyle="1" w:styleId="HeaderChar">
    <w:name w:val="Header Char"/>
    <w:basedOn w:val="DefaultParagraphFont"/>
    <w:link w:val="Header"/>
    <w:uiPriority w:val="99"/>
    <w:rsid w:val="00221FAA"/>
    <w:rPr>
      <w:rFonts w:ascii="Times New Roman" w:eastAsia="Times New Roman" w:hAnsi="Times New Roman" w:cs="Times New Roman"/>
    </w:rPr>
  </w:style>
  <w:style w:type="paragraph" w:styleId="Footer">
    <w:name w:val="footer"/>
    <w:basedOn w:val="Normal"/>
    <w:link w:val="FooterChar"/>
    <w:uiPriority w:val="99"/>
    <w:unhideWhenUsed/>
    <w:rsid w:val="00221FAA"/>
    <w:pPr>
      <w:tabs>
        <w:tab w:val="center" w:pos="4252"/>
        <w:tab w:val="right" w:pos="8504"/>
      </w:tabs>
      <w:snapToGrid w:val="0"/>
    </w:pPr>
  </w:style>
  <w:style w:type="character" w:customStyle="1" w:styleId="FooterChar">
    <w:name w:val="Footer Char"/>
    <w:basedOn w:val="DefaultParagraphFont"/>
    <w:link w:val="Footer"/>
    <w:uiPriority w:val="99"/>
    <w:rsid w:val="00221FAA"/>
    <w:rPr>
      <w:rFonts w:ascii="Times New Roman" w:eastAsia="Times New Roman" w:hAnsi="Times New Roman" w:cs="Times New Roman"/>
    </w:rPr>
  </w:style>
  <w:style w:type="character" w:styleId="Hyperlink">
    <w:name w:val="Hyperlink"/>
    <w:basedOn w:val="DefaultParagraphFont"/>
    <w:uiPriority w:val="99"/>
    <w:unhideWhenUsed/>
    <w:rsid w:val="000C05A3"/>
    <w:rPr>
      <w:color w:val="0000FF" w:themeColor="hyperlink"/>
      <w:u w:val="single"/>
    </w:rPr>
  </w:style>
  <w:style w:type="paragraph" w:styleId="TOCHeading">
    <w:name w:val="TOC Heading"/>
    <w:basedOn w:val="Heading1"/>
    <w:next w:val="Normal"/>
    <w:uiPriority w:val="39"/>
    <w:unhideWhenUsed/>
    <w:qFormat/>
    <w:rsid w:val="00B847A3"/>
    <w:pPr>
      <w:keepNext/>
      <w:keepLines/>
      <w:widowControl/>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TOC6">
    <w:name w:val="toc 6"/>
    <w:basedOn w:val="Normal"/>
    <w:next w:val="Normal"/>
    <w:autoRedefine/>
    <w:uiPriority w:val="39"/>
    <w:unhideWhenUsed/>
    <w:rsid w:val="00CF239B"/>
    <w:pPr>
      <w:ind w:leftChars="500"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ode.msdn.microsoft.com/windowsapps/c-getting-the-windows-da1bd52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sdn.microsoft.com/en-us/library/ms747327(v=vs.110).aspx"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ED67-05A6-4A80-998A-E7EE098F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7</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 Goel</dc:creator>
  <cp:lastModifiedBy>Mayank Goel</cp:lastModifiedBy>
  <cp:revision>9</cp:revision>
  <dcterms:created xsi:type="dcterms:W3CDTF">2017-07-12T07:11:00Z</dcterms:created>
  <dcterms:modified xsi:type="dcterms:W3CDTF">2017-07-13T12:19:00Z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2010-12-09T00:00:00Z</vt:filetime>
  </property>
  <property fmtid="{D5CDD505-2E9C-101B-9397-08002B2CF9AE}" pid="3" name="Creator">
    <vt:lpwstr>Adobe InDesign CS4 (6.0.4)</vt:lpwstr>
  </property>
  <property fmtid="{D5CDD505-2E9C-101B-9397-08002B2CF9AE}" pid="4" name="LastSaved">
    <vt:filetime>2017-07-10T00:00:00Z</vt:filetime>
  </property>
</Properties>
</file>