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BIM KICK-OFF RECORD</w:t>
      </w:r>
    </w:p>
    <w:p>
      <w:pPr>
        <w:jc w:val="center"/>
      </w:pPr>
      <w:r>
        <w:t>{{CODE}}-{{OR}}-XX-RP-0006_Kick-Off-Meeting.docx</w:t>
      </w:r>
    </w:p>
    <w:p>
      <w:r>
        <w:t>ISO 19650 project information-management commencement record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948"/>
            <w:shd w:fill="1F4E78"/>
          </w:tcPr>
          <w:p>
            <w:r>
              <w:rPr>
                <w:b/>
                <w:sz w:val="16"/>
              </w:rPr>
              <w:t>Project</w:t>
            </w:r>
          </w:p>
        </w:tc>
        <w:tc>
          <w:tcPr>
            <w:tcW w:type="dxa" w:w="7087"/>
            <w:shd w:fill="1F4E78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6"/>
              </w:rPr>
              <w:t>Project</w:t>
            </w:r>
          </w:p>
        </w:tc>
        <w:tc>
          <w:tcPr>
            <w:tcW w:type="dxa" w:w="7087"/>
          </w:tcPr>
          <w:p>
            <w:r>
              <w:rPr>
                <w:b w:val="0"/>
                <w:sz w:val="16"/>
              </w:rPr>
              <w:t>{{PROJECT_NAME}}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6"/>
              </w:rPr>
              <w:t>Client / appointing party</w:t>
            </w:r>
          </w:p>
        </w:tc>
        <w:tc>
          <w:tcPr>
            <w:tcW w:type="dxa" w:w="7087"/>
          </w:tcPr>
          <w:p>
            <w:r>
              <w:rPr>
                <w:b w:val="0"/>
                <w:sz w:val="16"/>
              </w:rPr>
              <w:t>{{CLIENT}}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6"/>
              </w:rPr>
              <w:t>Date and time</w:t>
            </w:r>
          </w:p>
        </w:tc>
        <w:tc>
          <w:tcPr>
            <w:tcW w:type="dxa" w:w="7087"/>
          </w:tcPr>
          <w:p>
            <w:r>
              <w:rPr>
                <w:b w:val="0"/>
                <w:sz w:val="16"/>
              </w:rPr>
              <w:t>{{KICKOFF_DATE}}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6"/>
              </w:rPr>
              <w:t>Location / online link</w:t>
            </w:r>
          </w:p>
        </w:tc>
        <w:tc>
          <w:tcPr>
            <w:tcW w:type="dxa" w:w="7087"/>
          </w:tcPr>
          <w:p>
            <w:r>
              <w:rPr>
                <w:b w:val="0"/>
                <w:sz w:val="16"/>
              </w:rPr>
              <w:t>{{KICKOFF_LOCATION}}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6"/>
              </w:rPr>
              <w:t>Chair</w:t>
            </w:r>
          </w:p>
        </w:tc>
        <w:tc>
          <w:tcPr>
            <w:tcW w:type="dxa" w:w="7087"/>
          </w:tcPr>
          <w:p>
            <w:r>
              <w:rPr>
                <w:b w:val="0"/>
                <w:sz w:val="16"/>
              </w:rPr>
              <w:t>{{BIM_MANAGER}}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6"/>
              </w:rPr>
              <w:t>Revision / status</w:t>
            </w:r>
          </w:p>
        </w:tc>
        <w:tc>
          <w:tcPr>
            <w:tcW w:type="dxa" w:w="7087"/>
          </w:tcPr>
          <w:p>
            <w:r>
              <w:rPr>
                <w:b w:val="0"/>
                <w:sz w:val="16"/>
              </w:rPr>
              <w:t>{{REVISION}} / {{STATUS}}</w:t>
            </w:r>
          </w:p>
        </w:tc>
      </w:tr>
    </w:tbl>
    <w:p>
      <w:pPr>
        <w:pStyle w:val="Heading1"/>
      </w:pPr>
      <w:r>
        <w:t>1. Purpose and expected outcome</w:t>
      </w:r>
    </w:p>
    <w:p>
      <w:r>
        <w:t>Confirm that all appointed parties understand the information production requirements, information production standard, BEP, assignment matrix, information production schedule and CDE workflow before information production starts.</w:t>
      </w:r>
    </w:p>
    <w:p>
      <w:r>
        <w:t>Working protocol: MC applies the publicly verifiable direction of ISO/DIS 19650-1 and ISO/DIS 19650-2 (2026 drafts) to project information management. ISO 19650-1:2018 and ISO 19650-2:2018 remain the published references until replaced. The appointment and applicable national adoption determine contractual obligations. Generation does not constitute review, authorization, acceptance or certification.</w:t>
      </w:r>
    </w:p>
    <w:p>
      <w:pPr>
        <w:pStyle w:val="Heading1"/>
      </w:pPr>
      <w:r>
        <w:t>2. Attendance and authority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154"/>
            <w:shd w:fill="1F4E78"/>
          </w:tcPr>
          <w:p>
            <w:r>
              <w:rPr>
                <w:b/>
                <w:sz w:val="16"/>
              </w:rPr>
              <w:t>Organisation / role</w:t>
            </w:r>
          </w:p>
        </w:tc>
        <w:tc>
          <w:tcPr>
            <w:tcW w:type="dxa" w:w="2154"/>
            <w:shd w:fill="1F4E78"/>
          </w:tcPr>
          <w:p>
            <w:r>
              <w:rPr>
                <w:b/>
                <w:sz w:val="16"/>
              </w:rPr>
              <w:t>Representative</w:t>
            </w:r>
          </w:p>
        </w:tc>
        <w:tc>
          <w:tcPr>
            <w:tcW w:type="dxa" w:w="1191"/>
            <w:shd w:fill="1F4E78"/>
          </w:tcPr>
          <w:p>
            <w:r>
              <w:rPr>
                <w:b/>
                <w:sz w:val="16"/>
              </w:rPr>
              <w:t>Present</w:t>
            </w:r>
          </w:p>
        </w:tc>
        <w:tc>
          <w:tcPr>
            <w:tcW w:type="dxa" w:w="2324"/>
            <w:shd w:fill="1F4E78"/>
          </w:tcPr>
          <w:p>
            <w:r>
              <w:rPr>
                <w:b/>
                <w:sz w:val="16"/>
              </w:rPr>
              <w:t>Decision authority</w:t>
            </w:r>
          </w:p>
        </w:tc>
        <w:tc>
          <w:tcPr>
            <w:tcW w:type="dxa" w:w="2268"/>
            <w:shd w:fill="1F4E78"/>
          </w:tcPr>
          <w:p>
            <w:r>
              <w:rPr>
                <w:b/>
                <w:sz w:val="16"/>
              </w:rPr>
              <w:t>Contact</w:t>
            </w:r>
          </w:p>
        </w:tc>
      </w:tr>
      <w:tr>
        <w:tc>
          <w:tcPr>
            <w:tcW w:type="dxa" w:w="2154"/>
          </w:tcPr>
          <w:p>
            <w:r>
              <w:rPr>
                <w:b w:val="0"/>
                <w:sz w:val="16"/>
              </w:rPr>
              <w:t>{{ORG_ROLE}}</w:t>
            </w:r>
          </w:p>
        </w:tc>
        <w:tc>
          <w:tcPr>
            <w:tcW w:type="dxa" w:w="2154"/>
          </w:tcPr>
          <w:p>
            <w:r>
              <w:rPr>
                <w:b w:val="0"/>
                <w:sz w:val="16"/>
              </w:rPr>
              <w:t>{{REPRESENTATIVE}}</w:t>
            </w:r>
          </w:p>
        </w:tc>
        <w:tc>
          <w:tcPr>
            <w:tcW w:type="dxa" w:w="1191"/>
          </w:tcPr>
          <w:p>
            <w:r>
              <w:rPr>
                <w:b w:val="0"/>
                <w:sz w:val="16"/>
              </w:rPr>
              <w:t>{{PRESENT}}</w:t>
            </w:r>
          </w:p>
        </w:tc>
        <w:tc>
          <w:tcPr>
            <w:tcW w:type="dxa" w:w="2324"/>
          </w:tcPr>
          <w:p>
            <w:r>
              <w:rPr>
                <w:b w:val="0"/>
                <w:sz w:val="16"/>
              </w:rPr>
              <w:t>{{AUTHORITY}}</w:t>
            </w:r>
          </w:p>
        </w:tc>
        <w:tc>
          <w:tcPr>
            <w:tcW w:type="dxa" w:w="2268"/>
          </w:tcPr>
          <w:p>
            <w:r>
              <w:rPr>
                <w:b w:val="0"/>
                <w:sz w:val="16"/>
              </w:rPr>
              <w:t>{{CONTACT}}</w:t>
            </w:r>
          </w:p>
        </w:tc>
      </w:tr>
      <w:tr>
        <w:tc>
          <w:tcPr>
            <w:tcW w:type="dxa" w:w="21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191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2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268"/>
          </w:tcPr>
          <w:p>
            <w:r>
              <w:rPr>
                <w:b w:val="0"/>
                <w:sz w:val="16"/>
              </w:rPr>
            </w:r>
          </w:p>
        </w:tc>
      </w:tr>
    </w:tbl>
    <w:p>
      <w:pPr>
        <w:pStyle w:val="Heading1"/>
      </w:pPr>
      <w:r>
        <w:t>3. Documents reviewed and confirmed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680"/>
            <w:shd w:fill="1F4E78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061"/>
            <w:shd w:fill="1F4E78"/>
          </w:tcPr>
          <w:p>
            <w:r>
              <w:rPr>
                <w:b/>
                <w:sz w:val="16"/>
              </w:rPr>
              <w:t>Document / decision</w:t>
            </w:r>
          </w:p>
        </w:tc>
        <w:tc>
          <w:tcPr>
            <w:tcW w:type="dxa" w:w="1814"/>
            <w:shd w:fill="1F4E78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2154"/>
            <w:shd w:fill="1F4E78"/>
          </w:tcPr>
          <w:p>
            <w:r>
              <w:rPr>
                <w:b/>
                <w:sz w:val="16"/>
              </w:rPr>
              <w:t>Status at kick-off</w:t>
            </w:r>
          </w:p>
        </w:tc>
        <w:tc>
          <w:tcPr>
            <w:tcW w:type="dxa" w:w="2268"/>
            <w:shd w:fill="1F4E78"/>
          </w:tcPr>
          <w:p>
            <w:r>
              <w:rPr>
                <w:b/>
                <w:sz w:val="16"/>
              </w:rPr>
              <w:t>Comments / action</w:t>
            </w:r>
          </w:p>
        </w:tc>
      </w:tr>
      <w:tr>
        <w:tc>
          <w:tcPr>
            <w:tcW w:type="dxa" w:w="680"/>
          </w:tcPr>
          <w:p>
            <w:r>
              <w:t>0001</w:t>
            </w:r>
          </w:p>
        </w:tc>
        <w:tc>
          <w:tcPr>
            <w:tcW w:type="dxa" w:w="3061"/>
          </w:tcPr>
          <w:p>
            <w:r>
              <w:t>Information production requirements (EIR legacy identifier)</w:t>
            </w:r>
          </w:p>
        </w:tc>
        <w:tc>
          <w:tcPr>
            <w:tcW w:type="dxa" w:w="1814"/>
          </w:tcPr>
          <w:p>
            <w:r>
              <w:t>Appointing party</w:t>
            </w:r>
          </w:p>
        </w:tc>
        <w:tc>
          <w:tcPr>
            <w:tcW w:type="dxa" w:w="2154"/>
          </w:tcPr>
          <w:p>
            <w:r>
              <w:t>{{DOC_0001_STATUS}}</w:t>
            </w:r>
          </w:p>
        </w:tc>
        <w:tc>
          <w:tcPr>
            <w:tcW w:type="dxa" w:w="2268"/>
          </w:tcPr>
          <w:p>
            <w:r>
              <w:t>{{DOC_0001_COMMENT}}</w:t>
            </w:r>
          </w:p>
        </w:tc>
      </w:tr>
      <w:tr>
        <w:tc>
          <w:tcPr>
            <w:tcW w:type="dxa" w:w="680"/>
          </w:tcPr>
          <w:p>
            <w:r>
              <w:t>0002</w:t>
            </w:r>
          </w:p>
        </w:tc>
        <w:tc>
          <w:tcPr>
            <w:tcW w:type="dxa" w:w="3061"/>
          </w:tcPr>
          <w:p>
            <w:r>
              <w:t>Agreement / appointment</w:t>
            </w:r>
          </w:p>
        </w:tc>
        <w:tc>
          <w:tcPr>
            <w:tcW w:type="dxa" w:w="1814"/>
          </w:tcPr>
          <w:p>
            <w:r>
              <w:t>Client + appointed party</w:t>
            </w:r>
          </w:p>
        </w:tc>
        <w:tc>
          <w:tcPr>
            <w:tcW w:type="dxa" w:w="2154"/>
          </w:tcPr>
          <w:p>
            <w:r>
              <w:t>{{DOC_0002_STATUS}}</w:t>
            </w:r>
          </w:p>
        </w:tc>
        <w:tc>
          <w:tcPr>
            <w:tcW w:type="dxa" w:w="2268"/>
          </w:tcPr>
          <w:p>
            <w:r>
              <w:t>{{DOC_0002_COMMENT}}</w:t>
            </w:r>
          </w:p>
        </w:tc>
      </w:tr>
      <w:tr>
        <w:tc>
          <w:tcPr>
            <w:tcW w:type="dxa" w:w="680"/>
          </w:tcPr>
          <w:p>
            <w:r>
              <w:t>0003</w:t>
            </w:r>
          </w:p>
        </w:tc>
        <w:tc>
          <w:tcPr>
            <w:tcW w:type="dxa" w:w="3061"/>
          </w:tcPr>
          <w:p>
            <w:r>
              <w:t>BIM Protocol</w:t>
            </w:r>
          </w:p>
        </w:tc>
        <w:tc>
          <w:tcPr>
            <w:tcW w:type="dxa" w:w="1814"/>
          </w:tcPr>
          <w:p>
            <w:r>
              <w:t>Client + appointed party</w:t>
            </w:r>
          </w:p>
        </w:tc>
        <w:tc>
          <w:tcPr>
            <w:tcW w:type="dxa" w:w="2154"/>
          </w:tcPr>
          <w:p>
            <w:r>
              <w:t>{{DOC_0003_STATUS}}</w:t>
            </w:r>
          </w:p>
        </w:tc>
        <w:tc>
          <w:tcPr>
            <w:tcW w:type="dxa" w:w="2268"/>
          </w:tcPr>
          <w:p>
            <w:r>
              <w:t>{{DOC_0003_COMMENT}}</w:t>
            </w:r>
          </w:p>
        </w:tc>
      </w:tr>
      <w:tr>
        <w:tc>
          <w:tcPr>
            <w:tcW w:type="dxa" w:w="680"/>
          </w:tcPr>
          <w:p>
            <w:r>
              <w:t>0004</w:t>
            </w:r>
          </w:p>
        </w:tc>
        <w:tc>
          <w:tcPr>
            <w:tcW w:type="dxa" w:w="3061"/>
          </w:tcPr>
          <w:p>
            <w:r>
              <w:t>Information Standard</w:t>
            </w:r>
          </w:p>
        </w:tc>
        <w:tc>
          <w:tcPr>
            <w:tcW w:type="dxa" w:w="1814"/>
          </w:tcPr>
          <w:p>
            <w:r>
              <w:t>BIM Manager</w:t>
            </w:r>
          </w:p>
        </w:tc>
        <w:tc>
          <w:tcPr>
            <w:tcW w:type="dxa" w:w="2154"/>
          </w:tcPr>
          <w:p>
            <w:r>
              <w:t>{{DOC_0004_STATUS}}</w:t>
            </w:r>
          </w:p>
        </w:tc>
        <w:tc>
          <w:tcPr>
            <w:tcW w:type="dxa" w:w="2268"/>
          </w:tcPr>
          <w:p>
            <w:r>
              <w:t>{{DOC_0004_COMMENT}}</w:t>
            </w:r>
          </w:p>
        </w:tc>
      </w:tr>
      <w:tr>
        <w:tc>
          <w:tcPr>
            <w:tcW w:type="dxa" w:w="680"/>
          </w:tcPr>
          <w:p>
            <w:r>
              <w:t>0005</w:t>
            </w:r>
          </w:p>
        </w:tc>
        <w:tc>
          <w:tcPr>
            <w:tcW w:type="dxa" w:w="3061"/>
          </w:tcPr>
          <w:p>
            <w:r>
              <w:t>BIM Execution Plan (BEP)</w:t>
            </w:r>
          </w:p>
        </w:tc>
        <w:tc>
          <w:tcPr>
            <w:tcW w:type="dxa" w:w="1814"/>
          </w:tcPr>
          <w:p>
            <w:r>
              <w:t>Lead appointed party</w:t>
            </w:r>
          </w:p>
        </w:tc>
        <w:tc>
          <w:tcPr>
            <w:tcW w:type="dxa" w:w="2154"/>
          </w:tcPr>
          <w:p>
            <w:r>
              <w:t>{{DOC_0005_STATUS}}</w:t>
            </w:r>
          </w:p>
        </w:tc>
        <w:tc>
          <w:tcPr>
            <w:tcW w:type="dxa" w:w="2268"/>
          </w:tcPr>
          <w:p>
            <w:r>
              <w:t>{{DOC_0005_COMMENT}}</w:t>
            </w:r>
          </w:p>
        </w:tc>
      </w:tr>
    </w:tbl>
    <w:p>
      <w:pPr>
        <w:pStyle w:val="Heading1"/>
      </w:pPr>
      <w:r>
        <w:t>4. Decisions made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381"/>
            <w:shd w:fill="1F4E78"/>
          </w:tcPr>
          <w:p>
            <w:r>
              <w:rPr>
                <w:b/>
                <w:sz w:val="16"/>
              </w:rPr>
              <w:t>Topic</w:t>
            </w:r>
          </w:p>
        </w:tc>
        <w:tc>
          <w:tcPr>
            <w:tcW w:type="dxa" w:w="4139"/>
            <w:shd w:fill="1F4E78"/>
          </w:tcPr>
          <w:p>
            <w:r>
              <w:rPr>
                <w:b/>
                <w:sz w:val="16"/>
              </w:rPr>
              <w:t>Confirmed decision</w:t>
            </w:r>
          </w:p>
        </w:tc>
        <w:tc>
          <w:tcPr>
            <w:tcW w:type="dxa" w:w="1984"/>
            <w:shd w:fill="1F4E78"/>
          </w:tcPr>
          <w:p>
            <w:r>
              <w:rPr>
                <w:b/>
                <w:sz w:val="16"/>
              </w:rPr>
              <w:t>Responsible</w:t>
            </w:r>
          </w:p>
        </w:tc>
        <w:tc>
          <w:tcPr>
            <w:tcW w:type="dxa" w:w="1701"/>
            <w:shd w:fill="1F4E78"/>
          </w:tcPr>
          <w:p>
            <w:r>
              <w:rPr>
                <w:b/>
                <w:sz w:val="16"/>
              </w:rPr>
              <w:t>Due date</w:t>
            </w:r>
          </w:p>
        </w:tc>
      </w:tr>
      <w:tr>
        <w:tc>
          <w:tcPr>
            <w:tcW w:type="dxa" w:w="2381"/>
          </w:tcPr>
          <w:p>
            <w:r>
              <w:rPr>
                <w:b w:val="0"/>
                <w:sz w:val="16"/>
              </w:rPr>
              <w:t>CDE access and container states</w:t>
            </w:r>
          </w:p>
        </w:tc>
        <w:tc>
          <w:tcPr>
            <w:tcW w:type="dxa" w:w="4139"/>
          </w:tcPr>
          <w:p>
            <w:r>
              <w:rPr>
                <w:b w:val="0"/>
                <w:sz w:val="16"/>
              </w:rPr>
              <w:t>{{CDE_DECISION}}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{{CDE_OWNER}}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{{CDE_DUE}}</w:t>
            </w:r>
          </w:p>
        </w:tc>
      </w:tr>
      <w:tr>
        <w:tc>
          <w:tcPr>
            <w:tcW w:type="dxa" w:w="2381"/>
          </w:tcPr>
          <w:p>
            <w:r>
              <w:rPr>
                <w:b w:val="0"/>
                <w:sz w:val="16"/>
              </w:rPr>
              <w:t>Naming, classification and element catalogue</w:t>
            </w:r>
          </w:p>
        </w:tc>
        <w:tc>
          <w:tcPr>
            <w:tcW w:type="dxa" w:w="4139"/>
          </w:tcPr>
          <w:p>
            <w:r>
              <w:rPr>
                <w:b w:val="0"/>
                <w:sz w:val="16"/>
              </w:rPr>
              <w:t>{{STANDARD_DECISION}}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{{STANDARD_OWNER}}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{{STANDARD_DUE}}</w:t>
            </w:r>
          </w:p>
        </w:tc>
      </w:tr>
      <w:tr>
        <w:tc>
          <w:tcPr>
            <w:tcW w:type="dxa" w:w="2381"/>
          </w:tcPr>
          <w:p>
            <w:r>
              <w:rPr>
                <w:b w:val="0"/>
                <w:sz w:val="16"/>
              </w:rPr>
              <w:t>Models, coordinates and federation</w:t>
            </w:r>
          </w:p>
        </w:tc>
        <w:tc>
          <w:tcPr>
            <w:tcW w:type="dxa" w:w="4139"/>
          </w:tcPr>
          <w:p>
            <w:r>
              <w:rPr>
                <w:b w:val="0"/>
                <w:sz w:val="16"/>
              </w:rPr>
              <w:t>{{MODEL_DECISION}}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{{MODEL_OWNER}}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{{MODEL_DUE}}</w:t>
            </w:r>
          </w:p>
        </w:tc>
      </w:tr>
      <w:tr>
        <w:tc>
          <w:tcPr>
            <w:tcW w:type="dxa" w:w="2381"/>
          </w:tcPr>
          <w:p>
            <w:r>
              <w:rPr>
                <w:b w:val="0"/>
                <w:sz w:val="16"/>
              </w:rPr>
              <w:t>Exchange milestones / MIDP-TIDP</w:t>
            </w:r>
          </w:p>
        </w:tc>
        <w:tc>
          <w:tcPr>
            <w:tcW w:type="dxa" w:w="4139"/>
          </w:tcPr>
          <w:p>
            <w:r>
              <w:rPr>
                <w:b w:val="0"/>
                <w:sz w:val="16"/>
              </w:rPr>
              <w:t>{{DELIVERY_DECISION}}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{{DELIVERY_OWNER}}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{{DELIVERY_DUE}}</w:t>
            </w:r>
          </w:p>
        </w:tc>
      </w:tr>
    </w:tbl>
    <w:p>
      <w:pPr>
        <w:pStyle w:val="Heading1"/>
      </w:pPr>
      <w:r>
        <w:t>5. Action register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567"/>
            <w:shd w:fill="1F4E78"/>
          </w:tcPr>
          <w:p>
            <w:r>
              <w:rPr>
                <w:b/>
                <w:sz w:val="16"/>
              </w:rPr>
              <w:t>No.</w:t>
            </w:r>
          </w:p>
        </w:tc>
        <w:tc>
          <w:tcPr>
            <w:tcW w:type="dxa" w:w="3458"/>
            <w:shd w:fill="1F4E78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1701"/>
            <w:shd w:fill="1F4E78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191"/>
            <w:shd w:fill="1F4E78"/>
          </w:tcPr>
          <w:p>
            <w:r>
              <w:rPr>
                <w:b/>
                <w:sz w:val="16"/>
              </w:rPr>
              <w:t>Due</w:t>
            </w:r>
          </w:p>
        </w:tc>
        <w:tc>
          <w:tcPr>
            <w:tcW w:type="dxa" w:w="2381"/>
            <w:shd w:fill="1F4E78"/>
          </w:tcPr>
          <w:p>
            <w:r>
              <w:rPr>
                <w:b/>
                <w:sz w:val="16"/>
              </w:rPr>
              <w:t>Close-out evidence</w:t>
            </w:r>
          </w:p>
        </w:tc>
        <w:tc>
          <w:tcPr>
            <w:tcW w:type="dxa" w:w="1134"/>
            <w:shd w:fill="1F4E78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58"/>
          </w:tcPr>
          <w:p>
            <w:r>
              <w:rPr>
                <w:b w:val="0"/>
                <w:sz w:val="16"/>
              </w:rPr>
              <w:t>{{ACTION_1}}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{{OWNER_1}}</w:t>
            </w:r>
          </w:p>
        </w:tc>
        <w:tc>
          <w:tcPr>
            <w:tcW w:type="dxa" w:w="1191"/>
          </w:tcPr>
          <w:p>
            <w:r>
              <w:rPr>
                <w:b w:val="0"/>
                <w:sz w:val="16"/>
              </w:rPr>
              <w:t>{{DUE_1}}</w:t>
            </w:r>
          </w:p>
        </w:tc>
        <w:tc>
          <w:tcPr>
            <w:tcW w:type="dxa" w:w="2381"/>
          </w:tcPr>
          <w:p>
            <w:r>
              <w:rPr>
                <w:b w:val="0"/>
                <w:sz w:val="16"/>
              </w:rPr>
              <w:t>{{EVIDENCE_1}}</w:t>
            </w:r>
          </w:p>
        </w:tc>
        <w:tc>
          <w:tcPr>
            <w:tcW w:type="dxa" w:w="1134"/>
          </w:tcPr>
          <w:p>
            <w:r>
              <w:rPr>
                <w:b w:val="0"/>
                <w:sz w:val="16"/>
              </w:rPr>
              <w:t>{{STATUS_1}}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58"/>
          </w:tcPr>
          <w:p>
            <w:r>
              <w:rPr>
                <w:b w:val="0"/>
                <w:sz w:val="16"/>
              </w:rPr>
              <w:t>{{ACTION_2}}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{{OWNER_2}}</w:t>
            </w:r>
          </w:p>
        </w:tc>
        <w:tc>
          <w:tcPr>
            <w:tcW w:type="dxa" w:w="1191"/>
          </w:tcPr>
          <w:p>
            <w:r>
              <w:rPr>
                <w:b w:val="0"/>
                <w:sz w:val="16"/>
              </w:rPr>
              <w:t>{{DUE_2}}</w:t>
            </w:r>
          </w:p>
        </w:tc>
        <w:tc>
          <w:tcPr>
            <w:tcW w:type="dxa" w:w="2381"/>
          </w:tcPr>
          <w:p>
            <w:r>
              <w:rPr>
                <w:b w:val="0"/>
                <w:sz w:val="16"/>
              </w:rPr>
              <w:t>{{EVIDENCE_2}}</w:t>
            </w:r>
          </w:p>
        </w:tc>
        <w:tc>
          <w:tcPr>
            <w:tcW w:type="dxa" w:w="1134"/>
          </w:tcPr>
          <w:p>
            <w:r>
              <w:rPr>
                <w:b w:val="0"/>
                <w:sz w:val="16"/>
              </w:rPr>
              <w:t>{{STATUS_2}}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58"/>
          </w:tcPr>
          <w:p>
            <w:r>
              <w:rPr>
                <w:b w:val="0"/>
                <w:sz w:val="16"/>
              </w:rPr>
              <w:t>{{ACTION_3}}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{{OWNER_3}}</w:t>
            </w:r>
          </w:p>
        </w:tc>
        <w:tc>
          <w:tcPr>
            <w:tcW w:type="dxa" w:w="1191"/>
          </w:tcPr>
          <w:p>
            <w:r>
              <w:rPr>
                <w:b w:val="0"/>
                <w:sz w:val="16"/>
              </w:rPr>
              <w:t>{{DUE_3}}</w:t>
            </w:r>
          </w:p>
        </w:tc>
        <w:tc>
          <w:tcPr>
            <w:tcW w:type="dxa" w:w="2381"/>
          </w:tcPr>
          <w:p>
            <w:r>
              <w:rPr>
                <w:b w:val="0"/>
                <w:sz w:val="16"/>
              </w:rPr>
              <w:t>{{EVIDENCE_3}}</w:t>
            </w:r>
          </w:p>
        </w:tc>
        <w:tc>
          <w:tcPr>
            <w:tcW w:type="dxa" w:w="1134"/>
          </w:tcPr>
          <w:p>
            <w:r>
              <w:rPr>
                <w:b w:val="0"/>
                <w:sz w:val="16"/>
              </w:rPr>
              <w:t>{{STATUS_3}}</w:t>
            </w:r>
          </w:p>
        </w:tc>
      </w:tr>
    </w:tbl>
    <w:p>
      <w:pPr>
        <w:pStyle w:val="Heading1"/>
      </w:pPr>
      <w:r>
        <w:t>6. Approval to commence</w:t>
      </w:r>
    </w:p>
    <w:p>
      <w:r>
        <w:t>Information production may commence only after any actions that block the agreed workflow are closed or explicitly accepted by the appointing party.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shd w:fill="1F4E78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2551"/>
            <w:shd w:fill="1F4E78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3402"/>
            <w:shd w:fill="1F4E78"/>
          </w:tcPr>
          <w:p>
            <w:r>
              <w:rPr>
                <w:b/>
                <w:sz w:val="16"/>
              </w:rPr>
              <w:t>Signature / confirmation</w:t>
            </w:r>
          </w:p>
        </w:tc>
        <w:tc>
          <w:tcPr>
            <w:tcW w:type="dxa" w:w="1134"/>
            <w:shd w:fill="1F4E78"/>
          </w:tcPr>
          <w:p>
            <w:r>
              <w:rPr>
                <w:b/>
                <w:sz w:val="16"/>
              </w:rPr>
              <w:t>Date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6"/>
              </w:rPr>
              <w:t>Appointing party</w:t>
            </w:r>
          </w:p>
        </w:tc>
        <w:tc>
          <w:tcPr>
            <w:tcW w:type="dxa" w:w="2551"/>
          </w:tcPr>
          <w:p>
            <w:r>
              <w:rPr>
                <w:b w:val="0"/>
                <w:sz w:val="16"/>
              </w:rPr>
              <w:t>{{CLIENT_REP}}</w:t>
            </w:r>
          </w:p>
        </w:tc>
        <w:tc>
          <w:tcPr>
            <w:tcW w:type="dxa" w:w="3402"/>
          </w:tcPr>
          <w:p>
            <w:r>
              <w:rPr>
                <w:b w:val="0"/>
                <w:sz w:val="16"/>
              </w:rPr>
              <w:t>{{CLIENT_CONFIRMATION}}</w:t>
            </w:r>
          </w:p>
        </w:tc>
        <w:tc>
          <w:tcPr>
            <w:tcW w:type="dxa" w:w="1134"/>
          </w:tcPr>
          <w:p>
            <w:r>
              <w:rPr>
                <w:b w:val="0"/>
                <w:sz w:val="16"/>
              </w:rPr>
              <w:t>{{CLIENT_DATE}}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6"/>
              </w:rPr>
              <w:t>Lead appointed party</w:t>
            </w:r>
          </w:p>
        </w:tc>
        <w:tc>
          <w:tcPr>
            <w:tcW w:type="dxa" w:w="2551"/>
          </w:tcPr>
          <w:p>
            <w:r>
              <w:rPr>
                <w:b w:val="0"/>
                <w:sz w:val="16"/>
              </w:rPr>
              <w:t>{{LEAD_REP}}</w:t>
            </w:r>
          </w:p>
        </w:tc>
        <w:tc>
          <w:tcPr>
            <w:tcW w:type="dxa" w:w="3402"/>
          </w:tcPr>
          <w:p>
            <w:r>
              <w:rPr>
                <w:b w:val="0"/>
                <w:sz w:val="16"/>
              </w:rPr>
              <w:t>{{LEAD_CONFIRMATION}}</w:t>
            </w:r>
          </w:p>
        </w:tc>
        <w:tc>
          <w:tcPr>
            <w:tcW w:type="dxa" w:w="1134"/>
          </w:tcPr>
          <w:p>
            <w:r>
              <w:rPr>
                <w:b w:val="0"/>
                <w:sz w:val="16"/>
              </w:rPr>
              <w:t>{{LEAD_DATE}}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6"/>
              </w:rPr>
              <w:t>BIM Manager</w:t>
            </w:r>
          </w:p>
        </w:tc>
        <w:tc>
          <w:tcPr>
            <w:tcW w:type="dxa" w:w="2551"/>
          </w:tcPr>
          <w:p>
            <w:r>
              <w:rPr>
                <w:b w:val="0"/>
                <w:sz w:val="16"/>
              </w:rPr>
              <w:t>{{BIM_MANAGER}}</w:t>
            </w:r>
          </w:p>
        </w:tc>
        <w:tc>
          <w:tcPr>
            <w:tcW w:type="dxa" w:w="3402"/>
          </w:tcPr>
          <w:p>
            <w:r>
              <w:rPr>
                <w:b w:val="0"/>
                <w:sz w:val="16"/>
              </w:rPr>
              <w:t>{{BIM_CONFIRMATION}}</w:t>
            </w:r>
          </w:p>
        </w:tc>
        <w:tc>
          <w:tcPr>
            <w:tcW w:type="dxa" w:w="1134"/>
          </w:tcPr>
          <w:p>
            <w:r>
              <w:rPr>
                <w:b w:val="0"/>
                <w:sz w:val="16"/>
              </w:rPr>
              <w:t>{{BIM_DATE}}</w:t>
            </w:r>
          </w:p>
        </w:tc>
      </w:tr>
    </w:tbl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