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14A1C1" w14:textId="76130F38" w:rsidR="00030E57" w:rsidRDefault="00030E57">
      <w:pPr>
        <w:pStyle w:val="FirstParagraph"/>
        <w:rPr>
          <w:rFonts w:ascii="Times New Roman" w:hAnsi="Times New Roman" w:cs="Times New Roman"/>
        </w:rPr>
      </w:pPr>
      <w:bookmarkStart w:id="0" w:name="one"/>
      <w:bookmarkStart w:id="1" w:name="chapter-summary"/>
      <w:r>
        <w:rPr>
          <w:rFonts w:ascii="Times New Roman" w:hAnsi="Times New Roman" w:cs="Times New Roman"/>
        </w:rPr>
        <w:t>May 26</w:t>
      </w:r>
      <w:proofErr w:type="gramStart"/>
      <w:r>
        <w:rPr>
          <w:rFonts w:ascii="Times New Roman" w:hAnsi="Times New Roman" w:cs="Times New Roman"/>
        </w:rPr>
        <w:t xml:space="preserve"> 2021</w:t>
      </w:r>
      <w:proofErr w:type="gramEnd"/>
    </w:p>
    <w:p w14:paraId="4542BFB6" w14:textId="167CAD64" w:rsidR="00C66062" w:rsidRPr="00C66062" w:rsidRDefault="00030E57">
      <w:pPr>
        <w:pStyle w:val="FirstParagraph"/>
        <w:rPr>
          <w:rFonts w:ascii="Times New Roman" w:hAnsi="Times New Roman" w:cs="Times New Roman"/>
        </w:rPr>
      </w:pPr>
      <w:r>
        <w:rPr>
          <w:rFonts w:ascii="Times New Roman" w:hAnsi="Times New Roman" w:cs="Times New Roman"/>
        </w:rPr>
        <w:t>CHAPTER SUMMARY</w:t>
      </w:r>
    </w:p>
    <w:p w14:paraId="70F0C646" w14:textId="543BC710" w:rsidR="00030E57" w:rsidRPr="00030E57" w:rsidRDefault="00030E57" w:rsidP="00030E57">
      <w:pPr>
        <w:spacing w:after="0"/>
        <w:rPr>
          <w:rFonts w:ascii="Times New Roman" w:eastAsia="Times New Roman" w:hAnsi="Times New Roman" w:cs="Times New Roman"/>
        </w:rPr>
      </w:pPr>
      <w:bookmarkStart w:id="2" w:name="the-fantasy-of-the-falsifiable"/>
      <w:bookmarkEnd w:id="1"/>
      <w:r w:rsidRPr="00030E57">
        <w:rPr>
          <w:rFonts w:ascii="Times New Roman" w:eastAsia="Times New Roman" w:hAnsi="Times New Roman" w:cs="Times New Roman"/>
        </w:rPr>
        <w:t xml:space="preserve">The burden of the chapter is to describe how to do text analysis in a way that attends to queer concepts of gender performativity, and how that method might leverage computational processes to analyze literary material that express complex gender ontologies. I begin by debunking what I call "the fantasy of falsifiable criticism," which includes distant reading </w:t>
      </w:r>
      <w:proofErr w:type="spellStart"/>
      <w:r w:rsidRPr="00030E57">
        <w:rPr>
          <w:rFonts w:ascii="Times New Roman" w:eastAsia="Times New Roman" w:hAnsi="Times New Roman" w:cs="Times New Roman"/>
        </w:rPr>
        <w:t>practicies</w:t>
      </w:r>
      <w:proofErr w:type="spellEnd"/>
      <w:r w:rsidRPr="00030E57">
        <w:rPr>
          <w:rFonts w:ascii="Times New Roman" w:eastAsia="Times New Roman" w:hAnsi="Times New Roman" w:cs="Times New Roman"/>
        </w:rPr>
        <w:t xml:space="preserve"> by Franco Moretti and Ted Underwood, </w:t>
      </w:r>
      <w:proofErr w:type="spellStart"/>
      <w:r w:rsidRPr="00030E57">
        <w:rPr>
          <w:rFonts w:ascii="Times New Roman" w:eastAsia="Times New Roman" w:hAnsi="Times New Roman" w:cs="Times New Roman"/>
        </w:rPr>
        <w:t>constrasting</w:t>
      </w:r>
      <w:proofErr w:type="spellEnd"/>
      <w:r w:rsidRPr="00030E57">
        <w:rPr>
          <w:rFonts w:ascii="Times New Roman" w:eastAsia="Times New Roman" w:hAnsi="Times New Roman" w:cs="Times New Roman"/>
        </w:rPr>
        <w:t xml:space="preserve"> their work with that of Richard Jean So and Laura Mandell, whose methods emphasize deconstructing social categories. While this deconstruction is important, I'm interested in analysis of text that disrupts what we know about these literary materials by producing new structures, or formalizations of these texts. For the middle portion of the chapter, I embark on three "close-readings." First, I do a deep reading of python programming, focusing on the structure of the </w:t>
      </w:r>
      <w:r w:rsidRPr="00030E57">
        <w:rPr>
          <w:rFonts w:ascii="Courier New" w:eastAsia="Times New Roman" w:hAnsi="Courier New" w:cs="Courier New"/>
          <w:sz w:val="20"/>
          <w:szCs w:val="20"/>
        </w:rPr>
        <w:t>for loop</w:t>
      </w:r>
      <w:r w:rsidRPr="00030E57">
        <w:rPr>
          <w:rFonts w:ascii="Times New Roman" w:eastAsia="Times New Roman" w:hAnsi="Times New Roman" w:cs="Times New Roman"/>
        </w:rPr>
        <w:t xml:space="preserve"> and NLTK processes for cleaning and regularizing text, with the goal of bringing out the recursive quality of running python code. Then, I dip into Judith Butler's concept of gender performativity, which lends an understanding to the ways that critical processes can subvert dominant structures through iteration, or what she calls "performative citation." To wrap up this section, I do a </w:t>
      </w:r>
      <w:proofErr w:type="gramStart"/>
      <w:r w:rsidRPr="00030E57">
        <w:rPr>
          <w:rFonts w:ascii="Times New Roman" w:eastAsia="Times New Roman" w:hAnsi="Times New Roman" w:cs="Times New Roman"/>
        </w:rPr>
        <w:t>close-reading</w:t>
      </w:r>
      <w:proofErr w:type="gramEnd"/>
      <w:r w:rsidRPr="00030E57">
        <w:rPr>
          <w:rFonts w:ascii="Times New Roman" w:eastAsia="Times New Roman" w:hAnsi="Times New Roman" w:cs="Times New Roman"/>
        </w:rPr>
        <w:t xml:space="preserve"> of Virginia Woolf's text, </w:t>
      </w:r>
      <w:r w:rsidRPr="00030E57">
        <w:rPr>
          <w:rFonts w:ascii="Times New Roman" w:eastAsia="Times New Roman" w:hAnsi="Times New Roman" w:cs="Times New Roman"/>
          <w:i/>
          <w:iCs/>
        </w:rPr>
        <w:t>Orlando</w:t>
      </w:r>
      <w:r w:rsidRPr="00030E57">
        <w:rPr>
          <w:rFonts w:ascii="Times New Roman" w:eastAsia="Times New Roman" w:hAnsi="Times New Roman" w:cs="Times New Roman"/>
        </w:rPr>
        <w:t xml:space="preserve"> that examines the ways that gender is closely coordinated with the significatory power of language throughout the novel. In the final section of the chapter, Butler's notion of displacement through repetition in gender performativity is applied back to text analysis to illustrate how the iterative process of analyzing text can surface new textual structures that re-signify certain elements of that text. The chapter ends with my reading of Virginia Woolf's </w:t>
      </w:r>
      <w:r w:rsidRPr="00030E57">
        <w:rPr>
          <w:rFonts w:ascii="Times New Roman" w:eastAsia="Times New Roman" w:hAnsi="Times New Roman" w:cs="Times New Roman"/>
          <w:i/>
          <w:iCs/>
        </w:rPr>
        <w:t>Orlando</w:t>
      </w:r>
      <w:r w:rsidRPr="00030E57">
        <w:rPr>
          <w:rFonts w:ascii="Times New Roman" w:eastAsia="Times New Roman" w:hAnsi="Times New Roman" w:cs="Times New Roman"/>
        </w:rPr>
        <w:t xml:space="preserve">, to show how our understanding of "man" and "woman" in that text is re-signified through this kind of text analysis. </w:t>
      </w:r>
    </w:p>
    <w:p w14:paraId="3AA9E212" w14:textId="77777777" w:rsidR="0090010D" w:rsidRPr="00C66062" w:rsidRDefault="00F70160">
      <w:pPr>
        <w:pStyle w:val="Heading2"/>
        <w:rPr>
          <w:rFonts w:ascii="Times New Roman" w:hAnsi="Times New Roman" w:cs="Times New Roman"/>
          <w:sz w:val="24"/>
          <w:szCs w:val="24"/>
        </w:rPr>
      </w:pPr>
      <w:r w:rsidRPr="00C66062">
        <w:rPr>
          <w:rFonts w:ascii="Times New Roman" w:hAnsi="Times New Roman" w:cs="Times New Roman"/>
          <w:sz w:val="24"/>
          <w:szCs w:val="24"/>
        </w:rPr>
        <w:t>The fantasy of the falsifiable</w:t>
      </w:r>
    </w:p>
    <w:p w14:paraId="542532AE" w14:textId="77777777" w:rsidR="0090010D" w:rsidRPr="00C66062" w:rsidRDefault="00F70160">
      <w:pPr>
        <w:pStyle w:val="FirstParagraph"/>
        <w:rPr>
          <w:rFonts w:ascii="Times New Roman" w:hAnsi="Times New Roman" w:cs="Times New Roman"/>
        </w:rPr>
      </w:pPr>
      <w:bookmarkStart w:id="3" w:name="intro---computing-queerness"/>
      <w:r w:rsidRPr="00C66062">
        <w:rPr>
          <w:rFonts w:ascii="Times New Roman" w:hAnsi="Times New Roman" w:cs="Times New Roman"/>
        </w:rPr>
        <w:t>This chapter examines how quantitative text analysis, which is a way of analyzing textual data by computation, such as counting word frequency or generating associative word pairs, works with data about queer subjectivity, in this cas</w:t>
      </w:r>
      <w:r w:rsidRPr="00C66062">
        <w:rPr>
          <w:rFonts w:ascii="Times New Roman" w:hAnsi="Times New Roman" w:cs="Times New Roman"/>
        </w:rPr>
        <w:t>e, with gender. I explore how computational processing, which "cleans" and "normalizes" textual data in preparation for quantification and statistical analysis, engages with gender, which is not discrete or numerical, in text.</w:t>
      </w:r>
    </w:p>
    <w:p w14:paraId="3216315A" w14:textId="77777777" w:rsidR="0090010D" w:rsidRPr="00C66062" w:rsidRDefault="00F70160">
      <w:pPr>
        <w:pStyle w:val="BodyText"/>
        <w:rPr>
          <w:rFonts w:ascii="Times New Roman" w:hAnsi="Times New Roman" w:cs="Times New Roman"/>
        </w:rPr>
      </w:pPr>
      <w:r w:rsidRPr="00C66062">
        <w:rPr>
          <w:rFonts w:ascii="Times New Roman" w:hAnsi="Times New Roman" w:cs="Times New Roman"/>
        </w:rPr>
        <w:t>This examination probes the c</w:t>
      </w:r>
      <w:r w:rsidRPr="00C66062">
        <w:rPr>
          <w:rFonts w:ascii="Times New Roman" w:hAnsi="Times New Roman" w:cs="Times New Roman"/>
        </w:rPr>
        <w:t>entral tension between "Queer Form," or figurative and narrative forms by which gender is expressed [further elaborated in the introductory chapter], and digital formats, where the logics computation abstracts and transforms text into data. I am not trying</w:t>
      </w:r>
      <w:r w:rsidRPr="00C66062">
        <w:rPr>
          <w:rFonts w:ascii="Times New Roman" w:hAnsi="Times New Roman" w:cs="Times New Roman"/>
        </w:rPr>
        <w:t xml:space="preserve"> to ascertain whether gender, as an aspect constitutive of identity (like race, class, or sexuality) can or cannot be quantified in its complexity. With enough gradations, anything can be transformed into a digital format. However, preparing a text for tex</w:t>
      </w:r>
      <w:r w:rsidRPr="00C66062">
        <w:rPr>
          <w:rFonts w:ascii="Times New Roman" w:hAnsi="Times New Roman" w:cs="Times New Roman"/>
        </w:rPr>
        <w:t xml:space="preserve">t analyis always requires a reduction of data in which some semantic value has escaped. Processes like cleaning and normalizing, where text is transformed into a format to make it computable, constrain textual meaning. These processes pass text through an </w:t>
      </w:r>
      <w:r w:rsidRPr="00C66062">
        <w:rPr>
          <w:rFonts w:ascii="Times New Roman" w:hAnsi="Times New Roman" w:cs="Times New Roman"/>
        </w:rPr>
        <w:t>automated seive, filtering out its specificities. For example, in order to be counted in a word frequency, text has to be rid of elements like punctuation, articles, prepositions, and word endings. Rather than attempt to recover semantic escape, I am inter</w:t>
      </w:r>
      <w:r w:rsidRPr="00C66062">
        <w:rPr>
          <w:rFonts w:ascii="Times New Roman" w:hAnsi="Times New Roman" w:cs="Times New Roman"/>
        </w:rPr>
        <w:t xml:space="preserve">ested in exploring how possible approaches for quantification might engage with queerness as a formal phenomenon, or "queer form," what Kadji Amin, Amber Jamilla Musser, and Roy Pérez describe </w:t>
      </w:r>
      <w:r w:rsidRPr="00C66062">
        <w:rPr>
          <w:rFonts w:ascii="Times New Roman" w:hAnsi="Times New Roman" w:cs="Times New Roman"/>
        </w:rPr>
        <w:lastRenderedPageBreak/>
        <w:t>as "the range of formal, aesthetic, and sensuous strategies tha</w:t>
      </w:r>
      <w:r w:rsidRPr="00C66062">
        <w:rPr>
          <w:rFonts w:ascii="Times New Roman" w:hAnsi="Times New Roman" w:cs="Times New Roman"/>
        </w:rPr>
        <w:t>t make difference a little less knowable, visible, and digestible."</w:t>
      </w:r>
      <w:r w:rsidRPr="00C66062">
        <w:rPr>
          <w:rStyle w:val="FootnoteReference"/>
          <w:rFonts w:ascii="Times New Roman" w:hAnsi="Times New Roman" w:cs="Times New Roman"/>
        </w:rPr>
        <w:footnoteReference w:id="1"/>
      </w:r>
      <w:r w:rsidRPr="00C66062">
        <w:rPr>
          <w:rFonts w:ascii="Times New Roman" w:hAnsi="Times New Roman" w:cs="Times New Roman"/>
        </w:rPr>
        <w:t xml:space="preserve"> In other words, I am interested in how a specific approach toward computation can formalize queerness in computation.</w:t>
      </w:r>
    </w:p>
    <w:p w14:paraId="18701201" w14:textId="77777777" w:rsidR="0090010D" w:rsidRPr="00C66062" w:rsidRDefault="00F70160">
      <w:pPr>
        <w:pStyle w:val="BodyText"/>
        <w:rPr>
          <w:rFonts w:ascii="Times New Roman" w:hAnsi="Times New Roman" w:cs="Times New Roman"/>
        </w:rPr>
      </w:pPr>
      <w:r w:rsidRPr="00C66062">
        <w:rPr>
          <w:rFonts w:ascii="Times New Roman" w:hAnsi="Times New Roman" w:cs="Times New Roman"/>
        </w:rPr>
        <w:t>So, the question for this chapter is the following: how do we deform</w:t>
      </w:r>
      <w:r w:rsidRPr="00C66062">
        <w:rPr>
          <w:rFonts w:ascii="Times New Roman" w:hAnsi="Times New Roman" w:cs="Times New Roman"/>
        </w:rPr>
        <w:t xml:space="preserve"> a text to bring out elements of gender?</w:t>
      </w:r>
    </w:p>
    <w:p w14:paraId="1E6F6EB5" w14:textId="77777777" w:rsidR="0090010D" w:rsidRPr="00C66062" w:rsidRDefault="00F70160">
      <w:pPr>
        <w:pStyle w:val="Heading3"/>
        <w:rPr>
          <w:rFonts w:ascii="Times New Roman" w:hAnsi="Times New Roman" w:cs="Times New Roman"/>
        </w:rPr>
      </w:pPr>
      <w:bookmarkStart w:id="4" w:name="distant-reading"/>
      <w:bookmarkEnd w:id="3"/>
      <w:r w:rsidRPr="00C66062">
        <w:rPr>
          <w:rFonts w:ascii="Times New Roman" w:hAnsi="Times New Roman" w:cs="Times New Roman"/>
        </w:rPr>
        <w:t>distant reading</w:t>
      </w:r>
    </w:p>
    <w:p w14:paraId="33F6CE07" w14:textId="77777777" w:rsidR="0090010D" w:rsidRPr="00C66062" w:rsidRDefault="00F70160">
      <w:pPr>
        <w:pStyle w:val="FirstParagraph"/>
        <w:rPr>
          <w:rFonts w:ascii="Times New Roman" w:hAnsi="Times New Roman" w:cs="Times New Roman"/>
        </w:rPr>
      </w:pPr>
      <w:r w:rsidRPr="00C66062">
        <w:rPr>
          <w:rFonts w:ascii="Times New Roman" w:hAnsi="Times New Roman" w:cs="Times New Roman"/>
        </w:rPr>
        <w:t>There are several orientations toward reading in literary analysis, which determine the trajectory of readerly engagement with texts. Taking the name of "paranoid reading," "sympotmatic," and "milita</w:t>
      </w:r>
      <w:r w:rsidRPr="00C66062">
        <w:rPr>
          <w:rFonts w:ascii="Times New Roman" w:hAnsi="Times New Roman" w:cs="Times New Roman"/>
        </w:rPr>
        <w:t>nt reading," is a reading pratice that places importance in what a text does not say, or what it cannot say. This kind of reading has been particularly taken with digital methods for literary criticism.</w:t>
      </w:r>
      <w:r w:rsidRPr="00C66062">
        <w:rPr>
          <w:rStyle w:val="FootnoteReference"/>
          <w:rFonts w:ascii="Times New Roman" w:hAnsi="Times New Roman" w:cs="Times New Roman"/>
        </w:rPr>
        <w:footnoteReference w:id="2"/>
      </w:r>
      <w:r w:rsidRPr="00C66062">
        <w:rPr>
          <w:rFonts w:ascii="Times New Roman" w:hAnsi="Times New Roman" w:cs="Times New Roman"/>
        </w:rPr>
        <w:t xml:space="preserve"> In methods like quantitative text analysis, often c</w:t>
      </w:r>
      <w:r w:rsidRPr="00C66062">
        <w:rPr>
          <w:rFonts w:ascii="Times New Roman" w:hAnsi="Times New Roman" w:cs="Times New Roman"/>
        </w:rPr>
        <w:t>alled "Distant Reading," the focus of reading for what is hidden or absent can be exacerbated with the desire to read at scale. Because computers can process hundreds of texts at a time, "reading" at much faster rates than humans they offer critics an oppo</w:t>
      </w:r>
      <w:r w:rsidRPr="00C66062">
        <w:rPr>
          <w:rFonts w:ascii="Times New Roman" w:hAnsi="Times New Roman" w:cs="Times New Roman"/>
        </w:rPr>
        <w:t>rtunity for getting around the problem of literary scale, and particularly attract critics who pose ambitious questions about literary history.</w:t>
      </w:r>
    </w:p>
    <w:p w14:paraId="1E4AA5D5" w14:textId="77777777" w:rsidR="0090010D" w:rsidRPr="00C66062" w:rsidRDefault="00F70160">
      <w:pPr>
        <w:pStyle w:val="BodyText"/>
        <w:rPr>
          <w:rFonts w:ascii="Times New Roman" w:hAnsi="Times New Roman" w:cs="Times New Roman"/>
        </w:rPr>
      </w:pPr>
      <w:r w:rsidRPr="00C66062">
        <w:rPr>
          <w:rFonts w:ascii="Times New Roman" w:hAnsi="Times New Roman" w:cs="Times New Roman"/>
        </w:rPr>
        <w:t xml:space="preserve">Distant Reading is a way of computing textual data by cleaning, sorting, and counting textual elements, and can </w:t>
      </w:r>
      <w:r w:rsidRPr="00C66062">
        <w:rPr>
          <w:rFonts w:ascii="Times New Roman" w:hAnsi="Times New Roman" w:cs="Times New Roman"/>
        </w:rPr>
        <w:t>involve more advanced processes like statistical modelling and machine learning. It borrows from a variety of quantitative methods in the social sciences and applies them to textual data, for example in word association, topic modeling and sentiment analys</w:t>
      </w:r>
      <w:r w:rsidRPr="00C66062">
        <w:rPr>
          <w:rFonts w:ascii="Times New Roman" w:hAnsi="Times New Roman" w:cs="Times New Roman"/>
        </w:rPr>
        <w:t>is. Though they differ in their specifics, these methods share a faith in using the speed of computation, which can process very precise elements like word frequency or patterns, to make calculations about how to categorize or organize textual data. Moreov</w:t>
      </w:r>
      <w:r w:rsidRPr="00C66062">
        <w:rPr>
          <w:rFonts w:ascii="Times New Roman" w:hAnsi="Times New Roman" w:cs="Times New Roman"/>
        </w:rPr>
        <w:t xml:space="preserve">er, they are made to be used as part of a scientific method, to help researchers conduct experiments that prove or falsify their hypotheses. The scientific method is a cyclical process, wherein researchers make observations on a certain topic, formulate a </w:t>
      </w:r>
      <w:r w:rsidRPr="00C66062">
        <w:rPr>
          <w:rFonts w:ascii="Times New Roman" w:hAnsi="Times New Roman" w:cs="Times New Roman"/>
        </w:rPr>
        <w:t xml:space="preserve">hypothesis, test the hypothesis with experiments, analyze and report the results, bringing them toward new observations, hypotheses, experiments, and conclusions. In order for the process to move forward, the hypothesis must be </w:t>
      </w:r>
      <w:r w:rsidRPr="00C66062">
        <w:rPr>
          <w:rFonts w:ascii="Times New Roman" w:hAnsi="Times New Roman" w:cs="Times New Roman"/>
          <w:i/>
        </w:rPr>
        <w:t>falsifiable</w:t>
      </w:r>
      <w:r w:rsidRPr="00C66062">
        <w:rPr>
          <w:rFonts w:ascii="Times New Roman" w:hAnsi="Times New Roman" w:cs="Times New Roman"/>
        </w:rPr>
        <w:t>, meaning that it</w:t>
      </w:r>
      <w:r w:rsidRPr="00C66062">
        <w:rPr>
          <w:rFonts w:ascii="Times New Roman" w:hAnsi="Times New Roman" w:cs="Times New Roman"/>
        </w:rPr>
        <w:t xml:space="preserve"> must be contestable – one must be able to imagine an alternative. This falsifiability ensures that the hypothesis can be meaningfully tested.</w:t>
      </w:r>
    </w:p>
    <w:p w14:paraId="30C89434" w14:textId="77777777" w:rsidR="0090010D" w:rsidRPr="00C66062" w:rsidRDefault="00F70160">
      <w:pPr>
        <w:pStyle w:val="BodyText"/>
        <w:rPr>
          <w:rFonts w:ascii="Times New Roman" w:hAnsi="Times New Roman" w:cs="Times New Roman"/>
        </w:rPr>
      </w:pPr>
      <w:r w:rsidRPr="00C66062">
        <w:rPr>
          <w:rFonts w:ascii="Times New Roman" w:hAnsi="Times New Roman" w:cs="Times New Roman"/>
        </w:rPr>
        <w:t>Distant Reading furthers many of the impulses of paranoid reading by applying this paranoia to vast swaths of lit</w:t>
      </w:r>
      <w:r w:rsidRPr="00C66062">
        <w:rPr>
          <w:rFonts w:ascii="Times New Roman" w:hAnsi="Times New Roman" w:cs="Times New Roman"/>
        </w:rPr>
        <w:t>erary history. Quantitative methodologies accord well with research programs that seek answers to big, previously unwieldy questions. Franco Moretti, for example, explores how social and economic forces impact literary form in the development of the modern</w:t>
      </w:r>
      <w:r w:rsidRPr="00C66062">
        <w:rPr>
          <w:rFonts w:ascii="Times New Roman" w:hAnsi="Times New Roman" w:cs="Times New Roman"/>
        </w:rPr>
        <w:t xml:space="preserve"> novel. Moretti's work is interested in drawing connections among a field of data (texts) that would otherwise be too large and unweildy to work with–he declares that "distance… is a condition of </w:t>
      </w:r>
      <w:r w:rsidRPr="00C66062">
        <w:rPr>
          <w:rFonts w:ascii="Times New Roman" w:hAnsi="Times New Roman" w:cs="Times New Roman"/>
        </w:rPr>
        <w:lastRenderedPageBreak/>
        <w:t>knowledge" (</w:t>
      </w:r>
      <w:r w:rsidRPr="00C66062">
        <w:rPr>
          <w:rFonts w:ascii="Times New Roman" w:hAnsi="Times New Roman" w:cs="Times New Roman"/>
          <w:i/>
        </w:rPr>
        <w:t>Distant Reading</w:t>
      </w:r>
      <w:r w:rsidRPr="00C66062">
        <w:rPr>
          <w:rFonts w:ascii="Times New Roman" w:hAnsi="Times New Roman" w:cs="Times New Roman"/>
        </w:rPr>
        <w:t xml:space="preserve"> 48). More recently, Ted Underwoo</w:t>
      </w:r>
      <w:r w:rsidRPr="00C66062">
        <w:rPr>
          <w:rFonts w:ascii="Times New Roman" w:hAnsi="Times New Roman" w:cs="Times New Roman"/>
        </w:rPr>
        <w:t>d, in the field of Computational Literary Studies (CLS), harnesses the power of quantification and machine learning to glimpse what he calls the "distant horizon" of literary trends across centuries</w:t>
      </w:r>
      <w:r w:rsidRPr="00C66062">
        <w:rPr>
          <w:rStyle w:val="FootnoteReference"/>
          <w:rFonts w:ascii="Times New Roman" w:hAnsi="Times New Roman" w:cs="Times New Roman"/>
        </w:rPr>
        <w:footnoteReference w:id="3"/>
      </w:r>
      <w:r w:rsidRPr="00C66062">
        <w:rPr>
          <w:rFonts w:ascii="Times New Roman" w:hAnsi="Times New Roman" w:cs="Times New Roman"/>
        </w:rPr>
        <w:t>. Recent developments in distant reading combine with cl</w:t>
      </w:r>
      <w:r w:rsidRPr="00C66062">
        <w:rPr>
          <w:rFonts w:ascii="Times New Roman" w:hAnsi="Times New Roman" w:cs="Times New Roman"/>
        </w:rPr>
        <w:t>ose reading methods, as critics will use the results of quantitative analysis to identify key moments from the text that merit closer attention.</w:t>
      </w:r>
      <w:r w:rsidRPr="00C66062">
        <w:rPr>
          <w:rStyle w:val="FootnoteReference"/>
          <w:rFonts w:ascii="Times New Roman" w:hAnsi="Times New Roman" w:cs="Times New Roman"/>
        </w:rPr>
        <w:footnoteReference w:id="4"/>
      </w:r>
    </w:p>
    <w:p w14:paraId="19EA4EBB" w14:textId="77777777" w:rsidR="0090010D" w:rsidRPr="00C66062" w:rsidRDefault="00F70160">
      <w:pPr>
        <w:pStyle w:val="BodyText"/>
        <w:rPr>
          <w:rFonts w:ascii="Times New Roman" w:hAnsi="Times New Roman" w:cs="Times New Roman"/>
        </w:rPr>
      </w:pPr>
      <w:r w:rsidRPr="00C66062">
        <w:rPr>
          <w:rFonts w:ascii="Times New Roman" w:hAnsi="Times New Roman" w:cs="Times New Roman"/>
        </w:rPr>
        <w:t xml:space="preserve">It is important to examine where these impulses emerge. Moretti, who is largely responsible for popularizing </w:t>
      </w:r>
      <w:r w:rsidRPr="00C66062">
        <w:rPr>
          <w:rFonts w:ascii="Times New Roman" w:hAnsi="Times New Roman" w:cs="Times New Roman"/>
        </w:rPr>
        <w:t xml:space="preserve">the practice of DR in English Studies contexts, greatly influenced the ways that English </w:t>
      </w:r>
      <w:proofErr w:type="gramStart"/>
      <w:r w:rsidRPr="00C66062">
        <w:rPr>
          <w:rFonts w:ascii="Times New Roman" w:hAnsi="Times New Roman" w:cs="Times New Roman"/>
        </w:rPr>
        <w:t>scholars</w:t>
      </w:r>
      <w:proofErr w:type="gramEnd"/>
      <w:r w:rsidRPr="00C66062">
        <w:rPr>
          <w:rFonts w:ascii="Times New Roman" w:hAnsi="Times New Roman" w:cs="Times New Roman"/>
        </w:rPr>
        <w:t xml:space="preserve"> approach quantiative methodologies.</w:t>
      </w:r>
    </w:p>
    <w:p w14:paraId="4CDB2C7B" w14:textId="77777777" w:rsidR="0090010D" w:rsidRPr="00C66062" w:rsidRDefault="00F70160">
      <w:pPr>
        <w:pStyle w:val="BodyText"/>
        <w:rPr>
          <w:rFonts w:ascii="Times New Roman" w:hAnsi="Times New Roman" w:cs="Times New Roman"/>
        </w:rPr>
      </w:pPr>
      <w:r w:rsidRPr="00C66062">
        <w:rPr>
          <w:rFonts w:ascii="Times New Roman" w:hAnsi="Times New Roman" w:cs="Times New Roman"/>
        </w:rPr>
        <w:t>In Moretti's early essay, "The Soul and the Harpy" (1983),</w:t>
      </w:r>
      <w:r w:rsidRPr="00C66062">
        <w:rPr>
          <w:rStyle w:val="FootnoteReference"/>
          <w:rFonts w:ascii="Times New Roman" w:hAnsi="Times New Roman" w:cs="Times New Roman"/>
        </w:rPr>
        <w:footnoteReference w:id="5"/>
      </w:r>
      <w:r w:rsidRPr="00C66062">
        <w:rPr>
          <w:rFonts w:ascii="Times New Roman" w:hAnsi="Times New Roman" w:cs="Times New Roman"/>
        </w:rPr>
        <w:t xml:space="preserve"> he divulges a key motive in developing his methodological app</w:t>
      </w:r>
      <w:r w:rsidRPr="00C66062">
        <w:rPr>
          <w:rFonts w:ascii="Times New Roman" w:hAnsi="Times New Roman" w:cs="Times New Roman"/>
        </w:rPr>
        <w:t>roach, which will eventually flourish into "distant reading." Underlying Moretti’s methodology is a deep concern with finding a way to ascertain the effect of historical forces on literary form. But the current practices of literary criticism present metho</w:t>
      </w:r>
      <w:r w:rsidRPr="00C66062">
        <w:rPr>
          <w:rFonts w:ascii="Times New Roman" w:hAnsi="Times New Roman" w:cs="Times New Roman"/>
        </w:rPr>
        <w:t xml:space="preserve">dological obstacle. In this early essay, Moretti characterizes literary criticism as "a sort of cultivated accompaniment to reading – to the reading we are doing here and now," ("The Soul and the Harpy" 21). By this, he means that the analytical practices </w:t>
      </w:r>
      <w:r w:rsidRPr="00C66062">
        <w:rPr>
          <w:rFonts w:ascii="Times New Roman" w:hAnsi="Times New Roman" w:cs="Times New Roman"/>
        </w:rPr>
        <w:t xml:space="preserve">of contemporary literary critics, which "revolve around concepts such as ‘ambiguity’ and the like," will, according to Moretti, "always be pushed into multiplying, rather than reducing, the obstacles every social science </w:t>
      </w:r>
      <w:proofErr w:type="gramStart"/>
      <w:r w:rsidRPr="00C66062">
        <w:rPr>
          <w:rFonts w:ascii="Times New Roman" w:hAnsi="Times New Roman" w:cs="Times New Roman"/>
        </w:rPr>
        <w:t>encounters</w:t>
      </w:r>
      <w:proofErr w:type="gramEnd"/>
      <w:r w:rsidRPr="00C66062">
        <w:rPr>
          <w:rFonts w:ascii="Times New Roman" w:hAnsi="Times New Roman" w:cs="Times New Roman"/>
        </w:rPr>
        <w:t xml:space="preserve"> when it tries to give it</w:t>
      </w:r>
      <w:r w:rsidRPr="00C66062">
        <w:rPr>
          <w:rFonts w:ascii="Times New Roman" w:hAnsi="Times New Roman" w:cs="Times New Roman"/>
        </w:rPr>
        <w:t>self a testable foundation" (22). To illustrate the practices of current literary criticism, Moretti distinguishes between the historian and the student of literature:</w:t>
      </w:r>
    </w:p>
    <w:p w14:paraId="0F464EA4" w14:textId="77777777" w:rsidR="0090010D" w:rsidRPr="00C66062" w:rsidRDefault="00F70160">
      <w:pPr>
        <w:pStyle w:val="BlockText"/>
        <w:rPr>
          <w:rFonts w:ascii="Times New Roman" w:hAnsi="Times New Roman" w:cs="Times New Roman"/>
        </w:rPr>
      </w:pPr>
      <w:r w:rsidRPr="00C66062">
        <w:rPr>
          <w:rFonts w:ascii="Times New Roman" w:hAnsi="Times New Roman" w:cs="Times New Roman"/>
        </w:rPr>
        <w:t>The [student] – unless desirous of turning into that legendary figure whose only pleasur</w:t>
      </w:r>
      <w:r w:rsidRPr="00C66062">
        <w:rPr>
          <w:rFonts w:ascii="Times New Roman" w:hAnsi="Times New Roman" w:cs="Times New Roman"/>
        </w:rPr>
        <w:t xml:space="preserve">e lay in contemplating his own reflection – must concentrate on the dissimilarities and ruptures: on what has been lost and become irretrievably unfamiliar, and which we can 're-familiarize' only by doing such violence to it that we distort the objective, </w:t>
      </w:r>
      <w:r w:rsidRPr="00C66062">
        <w:rPr>
          <w:rFonts w:ascii="Times New Roman" w:hAnsi="Times New Roman" w:cs="Times New Roman"/>
        </w:rPr>
        <w:t>material consistency of every work which it is the task of scientific knowledge to reconstruct and 'salvage'. 14</w:t>
      </w:r>
    </w:p>
    <w:p w14:paraId="1743A8E5" w14:textId="77777777" w:rsidR="0090010D" w:rsidRPr="00C66062" w:rsidRDefault="00F70160">
      <w:pPr>
        <w:pStyle w:val="FirstParagraph"/>
        <w:rPr>
          <w:rFonts w:ascii="Times New Roman" w:hAnsi="Times New Roman" w:cs="Times New Roman"/>
        </w:rPr>
      </w:pPr>
      <w:r w:rsidRPr="00C66062">
        <w:rPr>
          <w:rFonts w:ascii="Times New Roman" w:hAnsi="Times New Roman" w:cs="Times New Roman"/>
        </w:rPr>
        <w:t>According to Moretti, the great danger in literary criticism is the encouragement of narcissistic tendencies in researchers, whose attempt to "</w:t>
      </w:r>
      <w:r w:rsidRPr="00C66062">
        <w:rPr>
          <w:rFonts w:ascii="Times New Roman" w:hAnsi="Times New Roman" w:cs="Times New Roman"/>
        </w:rPr>
        <w:t xml:space="preserve">re-familiarize" the object of study does </w:t>
      </w:r>
      <w:proofErr w:type="gramStart"/>
      <w:r w:rsidRPr="00C66062">
        <w:rPr>
          <w:rFonts w:ascii="Times New Roman" w:hAnsi="Times New Roman" w:cs="Times New Roman"/>
        </w:rPr>
        <w:t>it</w:t>
      </w:r>
      <w:proofErr w:type="gramEnd"/>
      <w:r w:rsidRPr="00C66062">
        <w:rPr>
          <w:rFonts w:ascii="Times New Roman" w:hAnsi="Times New Roman" w:cs="Times New Roman"/>
        </w:rPr>
        <w:t xml:space="preserve"> "violence". Moretti's proposed method take a scientific approach that maintains the "objective, material consistency" of the work. Here, Moretti proposes a mode of critical inquiry that borrows from the sciences </w:t>
      </w:r>
      <w:r w:rsidRPr="00C66062">
        <w:rPr>
          <w:rFonts w:ascii="Times New Roman" w:hAnsi="Times New Roman" w:cs="Times New Roman"/>
        </w:rPr>
        <w:t xml:space="preserve">to minimize the potential for difference and disagreement. In hope of grounding the critical process on a more solid foundation, Moretti calls for a "falsifiable </w:t>
      </w:r>
      <w:r w:rsidRPr="00C66062">
        <w:rPr>
          <w:rFonts w:ascii="Times New Roman" w:hAnsi="Times New Roman" w:cs="Times New Roman"/>
        </w:rPr>
        <w:lastRenderedPageBreak/>
        <w:t>criticism" that can "test" literary interpretations, much like a social science ("The Soul and</w:t>
      </w:r>
      <w:r w:rsidRPr="00C66062">
        <w:rPr>
          <w:rFonts w:ascii="Times New Roman" w:hAnsi="Times New Roman" w:cs="Times New Roman"/>
        </w:rPr>
        <w:t xml:space="preserve"> the Harpy" 21). Falsifiable criticism would pursue interpretations as "coherent, univocal, and complete," where the "results" can be compared with "data" which "appear contradictory or inexplicable in the light of the hypothesis itself" (21). He envisions</w:t>
      </w:r>
      <w:r w:rsidRPr="00C66062">
        <w:rPr>
          <w:rFonts w:ascii="Times New Roman" w:hAnsi="Times New Roman" w:cs="Times New Roman"/>
        </w:rPr>
        <w:t xml:space="preserve"> a literary criticism that will slowly but steadily progress toward irrefutable knowledge of literary objects: "The day criticism gives up the battle cry ‘it is possible to interpret this element in the following way’, to replace it with the much more pros</w:t>
      </w:r>
      <w:r w:rsidRPr="00C66062">
        <w:rPr>
          <w:rFonts w:ascii="Times New Roman" w:hAnsi="Times New Roman" w:cs="Times New Roman"/>
        </w:rPr>
        <w:t>aic ‘the following interpretation is impossible for such and such a reason’, it will have taken a huge step forward on the road of methodological solidity" (22).</w:t>
      </w:r>
    </w:p>
    <w:p w14:paraId="19B31F54" w14:textId="77777777" w:rsidR="0090010D" w:rsidRPr="00C66062" w:rsidRDefault="00F70160">
      <w:pPr>
        <w:pStyle w:val="BodyText"/>
        <w:rPr>
          <w:rFonts w:ascii="Times New Roman" w:hAnsi="Times New Roman" w:cs="Times New Roman"/>
        </w:rPr>
      </w:pPr>
      <w:r w:rsidRPr="00C66062">
        <w:rPr>
          <w:rFonts w:ascii="Times New Roman" w:hAnsi="Times New Roman" w:cs="Times New Roman"/>
        </w:rPr>
        <w:t>This quotation is significant because it shows how distant reading descends from a desire to r</w:t>
      </w:r>
      <w:r w:rsidRPr="00C66062">
        <w:rPr>
          <w:rFonts w:ascii="Times New Roman" w:hAnsi="Times New Roman" w:cs="Times New Roman"/>
        </w:rPr>
        <w:t>id the critic's subjectivity from the analytical process. Moretti's critique of literary methods is erroneous for three reasons. First, the notion that familiarizing the object of study (which presumably refers to the process of close reading and textual i</w:t>
      </w:r>
      <w:r w:rsidRPr="00C66062">
        <w:rPr>
          <w:rFonts w:ascii="Times New Roman" w:hAnsi="Times New Roman" w:cs="Times New Roman"/>
        </w:rPr>
        <w:t>nterpretation) misunderstands the way that violence has historically worked through separation, creating unsurmountable borders, or distance between subjects and objects (Anzaldua). Second, there is no "objective" reading of an object – this is an imperial</w:t>
      </w:r>
      <w:r w:rsidRPr="00C66062">
        <w:rPr>
          <w:rFonts w:ascii="Times New Roman" w:hAnsi="Times New Roman" w:cs="Times New Roman"/>
        </w:rPr>
        <w:t>ist illusion – there is only the structuring power which determines the ways that objects are read and interpreted (Foucault). Finally, the allusion to narcissus is ironic, for reflection is a function of of distance, not proximity. In attempting to create</w:t>
      </w:r>
      <w:r w:rsidRPr="00C66062">
        <w:rPr>
          <w:rFonts w:ascii="Times New Roman" w:hAnsi="Times New Roman" w:cs="Times New Roman"/>
        </w:rPr>
        <w:t xml:space="preserve"> an objective "distance" between himself and the work, Moretti only succeeds in projecting his own presumptions.</w:t>
      </w:r>
    </w:p>
    <w:p w14:paraId="07C58D98" w14:textId="77777777" w:rsidR="0090010D" w:rsidRPr="00C66062" w:rsidRDefault="00F70160">
      <w:pPr>
        <w:pStyle w:val="BodyText"/>
        <w:rPr>
          <w:rFonts w:ascii="Times New Roman" w:hAnsi="Times New Roman" w:cs="Times New Roman"/>
        </w:rPr>
      </w:pPr>
      <w:r w:rsidRPr="00C66062">
        <w:rPr>
          <w:rFonts w:ascii="Times New Roman" w:hAnsi="Times New Roman" w:cs="Times New Roman"/>
        </w:rPr>
        <w:t xml:space="preserve">Moretti's falsifiable criticism eventually grows into "distant reading," and particularly, "quantitative formalism," which quantifies literary </w:t>
      </w:r>
      <w:r w:rsidRPr="00C66062">
        <w:rPr>
          <w:rFonts w:ascii="Times New Roman" w:hAnsi="Times New Roman" w:cs="Times New Roman"/>
        </w:rPr>
        <w:t xml:space="preserve">form (specifically, genre) through quantitative methods that result in visualization, such as graphs and diagrams. Moretti's use of quantitative formalism </w:t>
      </w:r>
      <w:proofErr w:type="gramStart"/>
      <w:r w:rsidRPr="00C66062">
        <w:rPr>
          <w:rFonts w:ascii="Times New Roman" w:hAnsi="Times New Roman" w:cs="Times New Roman"/>
        </w:rPr>
        <w:t>conscripts</w:t>
      </w:r>
      <w:proofErr w:type="gramEnd"/>
      <w:r w:rsidRPr="00C66062">
        <w:rPr>
          <w:rFonts w:ascii="Times New Roman" w:hAnsi="Times New Roman" w:cs="Times New Roman"/>
        </w:rPr>
        <w:t xml:space="preserve"> digital methods toward the same kind of truth searching in paranoid reading practices. He </w:t>
      </w:r>
      <w:r w:rsidRPr="00C66062">
        <w:rPr>
          <w:rFonts w:ascii="Times New Roman" w:hAnsi="Times New Roman" w:cs="Times New Roman"/>
        </w:rPr>
        <w:t>does this by placing the burden and faith of knowing on the computer, attributing the bulk of analytical work to computational and visualization processes, and relegating the literary critic's role to explain the results of the computer's analyses. The ess</w:t>
      </w:r>
      <w:r w:rsidRPr="00C66062">
        <w:rPr>
          <w:rFonts w:ascii="Times New Roman" w:hAnsi="Times New Roman" w:cs="Times New Roman"/>
        </w:rPr>
        <w:t xml:space="preserve">ays in </w:t>
      </w:r>
      <w:r w:rsidRPr="00C66062">
        <w:rPr>
          <w:rFonts w:ascii="Times New Roman" w:hAnsi="Times New Roman" w:cs="Times New Roman"/>
          <w:i/>
        </w:rPr>
        <w:t>Distant Reading</w:t>
      </w:r>
      <w:r w:rsidRPr="00C66062">
        <w:rPr>
          <w:rFonts w:ascii="Times New Roman" w:hAnsi="Times New Roman" w:cs="Times New Roman"/>
        </w:rPr>
        <w:t xml:space="preserve"> increasingly demonstrate how his critical method streamlines into the neat, recursive processes of hypothesis, collecting and assembling data, and inference. The results are often unexpected, and sometimes bring Moretti to reframe hi</w:t>
      </w:r>
      <w:r w:rsidRPr="00C66062">
        <w:rPr>
          <w:rFonts w:ascii="Times New Roman" w:hAnsi="Times New Roman" w:cs="Times New Roman"/>
        </w:rPr>
        <w:t>s hypotheses. For example, in “Style, Inc.: Reflections on 7,000 Titles (British Novels, 1740-1850),” Moretti plots book titles on a series of graphs in order to explore how market forces influence the titles. He offers that "the title is where the novel a</w:t>
      </w:r>
      <w:r w:rsidRPr="00C66062">
        <w:rPr>
          <w:rFonts w:ascii="Times New Roman" w:hAnsi="Times New Roman" w:cs="Times New Roman"/>
        </w:rPr>
        <w:t>s language meets the novel as commodity" (181). He finally concludes that titles are quite sensitive to the market: "As the market expands, titles contract; as they do that, they learn to compress meaning; and as they do that, they develop special ‘signals</w:t>
      </w:r>
      <w:r w:rsidRPr="00C66062">
        <w:rPr>
          <w:rFonts w:ascii="Times New Roman" w:hAnsi="Times New Roman" w:cs="Times New Roman"/>
        </w:rPr>
        <w:t>’ to place books in the right market niche” (204). This is an exciting interpretation, which is borne by the various graphs of title lengths over time, but a closer look at Moretti's language obscures the extent to which his critical process involves inter</w:t>
      </w:r>
      <w:r w:rsidRPr="00C66062">
        <w:rPr>
          <w:rFonts w:ascii="Times New Roman" w:hAnsi="Times New Roman" w:cs="Times New Roman"/>
        </w:rPr>
        <w:t>pretation at every step:</w:t>
      </w:r>
    </w:p>
    <w:p w14:paraId="40D5BCE9" w14:textId="77777777" w:rsidR="0090010D" w:rsidRPr="00C66062" w:rsidRDefault="00F70160">
      <w:pPr>
        <w:pStyle w:val="BlockText"/>
        <w:rPr>
          <w:rFonts w:ascii="Times New Roman" w:hAnsi="Times New Roman" w:cs="Times New Roman"/>
        </w:rPr>
      </w:pPr>
      <w:r w:rsidRPr="00C66062">
        <w:rPr>
          <w:rFonts w:ascii="Times New Roman" w:hAnsi="Times New Roman" w:cs="Times New Roman"/>
        </w:rPr>
        <w:t xml:space="preserve">In what follows, I focus on three moments of this history: first, I </w:t>
      </w:r>
      <w:r w:rsidRPr="00C66062">
        <w:rPr>
          <w:rFonts w:ascii="Times New Roman" w:hAnsi="Times New Roman" w:cs="Times New Roman"/>
          <w:i/>
        </w:rPr>
        <w:t>describe</w:t>
      </w:r>
      <w:r w:rsidRPr="00C66062">
        <w:rPr>
          <w:rFonts w:ascii="Times New Roman" w:hAnsi="Times New Roman" w:cs="Times New Roman"/>
        </w:rPr>
        <w:t xml:space="preserve"> a major metamorphosis of eighteenth-century titles, and </w:t>
      </w:r>
      <w:r w:rsidRPr="00C66062">
        <w:rPr>
          <w:rFonts w:ascii="Times New Roman" w:hAnsi="Times New Roman" w:cs="Times New Roman"/>
          <w:i/>
        </w:rPr>
        <w:t>try to explain</w:t>
      </w:r>
      <w:r w:rsidRPr="00C66062">
        <w:rPr>
          <w:rFonts w:ascii="Times New Roman" w:hAnsi="Times New Roman" w:cs="Times New Roman"/>
        </w:rPr>
        <w:t xml:space="preserve"> its causes; next, I </w:t>
      </w:r>
      <w:r w:rsidRPr="00C66062">
        <w:rPr>
          <w:rFonts w:ascii="Times New Roman" w:hAnsi="Times New Roman" w:cs="Times New Roman"/>
          <w:i/>
        </w:rPr>
        <w:t>suggest</w:t>
      </w:r>
      <w:r w:rsidRPr="00C66062">
        <w:rPr>
          <w:rFonts w:ascii="Times New Roman" w:hAnsi="Times New Roman" w:cs="Times New Roman"/>
        </w:rPr>
        <w:t xml:space="preserve"> how a new type of title that emerged around 1800 may ha</w:t>
      </w:r>
      <w:r w:rsidRPr="00C66062">
        <w:rPr>
          <w:rFonts w:ascii="Times New Roman" w:hAnsi="Times New Roman" w:cs="Times New Roman"/>
        </w:rPr>
        <w:t xml:space="preserve">ve changed what readers expected of novels; and finally, I </w:t>
      </w:r>
      <w:r w:rsidRPr="00C66062">
        <w:rPr>
          <w:rFonts w:ascii="Times New Roman" w:hAnsi="Times New Roman" w:cs="Times New Roman"/>
          <w:i/>
        </w:rPr>
        <w:t>make a little attempt</w:t>
      </w:r>
      <w:r w:rsidRPr="00C66062">
        <w:rPr>
          <w:rFonts w:ascii="Times New Roman" w:hAnsi="Times New Roman" w:cs="Times New Roman"/>
        </w:rPr>
        <w:t xml:space="preserve"> at quantitative stylistics, examining some strategies by which titles point to specific genres. Three sections, three pieces in the large puzzle of the literary field. (181-2;</w:t>
      </w:r>
      <w:r w:rsidRPr="00C66062">
        <w:rPr>
          <w:rFonts w:ascii="Times New Roman" w:hAnsi="Times New Roman" w:cs="Times New Roman"/>
        </w:rPr>
        <w:t xml:space="preserve"> emphasis mine)</w:t>
      </w:r>
    </w:p>
    <w:p w14:paraId="62BD156D" w14:textId="77777777" w:rsidR="0090010D" w:rsidRPr="00C66062" w:rsidRDefault="00F70160">
      <w:pPr>
        <w:pStyle w:val="FirstParagraph"/>
        <w:rPr>
          <w:rFonts w:ascii="Times New Roman" w:hAnsi="Times New Roman" w:cs="Times New Roman"/>
        </w:rPr>
      </w:pPr>
      <w:r w:rsidRPr="00C66062">
        <w:rPr>
          <w:rFonts w:ascii="Times New Roman" w:hAnsi="Times New Roman" w:cs="Times New Roman"/>
        </w:rPr>
        <w:lastRenderedPageBreak/>
        <w:t>This language presents the literary critic's work as an objective description of unproblematic reality. Additionally, although his speculations are provocative, Moretti presents them as supplementary to the graphs. Moretti’s diminishing lan</w:t>
      </w:r>
      <w:r w:rsidRPr="00C66062">
        <w:rPr>
          <w:rFonts w:ascii="Times New Roman" w:hAnsi="Times New Roman" w:cs="Times New Roman"/>
        </w:rPr>
        <w:t xml:space="preserve">guage–he </w:t>
      </w:r>
      <w:proofErr w:type="gramStart"/>
      <w:r w:rsidRPr="00C66062">
        <w:rPr>
          <w:rFonts w:ascii="Times New Roman" w:hAnsi="Times New Roman" w:cs="Times New Roman"/>
        </w:rPr>
        <w:t>describe</w:t>
      </w:r>
      <w:proofErr w:type="gramEnd"/>
      <w:r w:rsidRPr="00C66062">
        <w:rPr>
          <w:rFonts w:ascii="Times New Roman" w:hAnsi="Times New Roman" w:cs="Times New Roman"/>
        </w:rPr>
        <w:t xml:space="preserve">[s], tr[ies] to explain, suggest[s] and make[s] a little attempt–belies the nature of his intervention. After all, it is Moretti who poses the question, inputs the data, and draws conclusions from the graphs. The quantification ability of </w:t>
      </w:r>
      <w:r w:rsidRPr="00C66062">
        <w:rPr>
          <w:rFonts w:ascii="Times New Roman" w:hAnsi="Times New Roman" w:cs="Times New Roman"/>
        </w:rPr>
        <w:t>the computer emboldens Moretti to make larger claims about literary history, all the while diminishing his role as in analysis. His approach almost appears to aim toward reproducing analysis to the point of automation.</w:t>
      </w:r>
    </w:p>
    <w:p w14:paraId="0AEBEE30" w14:textId="77777777" w:rsidR="0090010D" w:rsidRPr="00C66062" w:rsidRDefault="00F70160">
      <w:pPr>
        <w:pStyle w:val="BodyText"/>
        <w:rPr>
          <w:rFonts w:ascii="Times New Roman" w:hAnsi="Times New Roman" w:cs="Times New Roman"/>
        </w:rPr>
      </w:pPr>
      <w:r w:rsidRPr="00C66062">
        <w:rPr>
          <w:rFonts w:ascii="Times New Roman" w:hAnsi="Times New Roman" w:cs="Times New Roman"/>
        </w:rPr>
        <w:t>With the rise of digital methods like</w:t>
      </w:r>
      <w:r w:rsidRPr="00C66062">
        <w:rPr>
          <w:rFonts w:ascii="Times New Roman" w:hAnsi="Times New Roman" w:cs="Times New Roman"/>
        </w:rPr>
        <w:t xml:space="preserve"> distant reading, the faith in the reproducible also grows, and even dominates the thinking of those who are generally critical of distant reading in literary studies. For example, Nan Z. Da, in her critique of scholars like Underwood, argues that quantita</w:t>
      </w:r>
      <w:r w:rsidRPr="00C66062">
        <w:rPr>
          <w:rFonts w:ascii="Times New Roman" w:hAnsi="Times New Roman" w:cs="Times New Roman"/>
        </w:rPr>
        <w:t xml:space="preserve">tive methods, which belong in scientific methodologies, are ill-suited for literary studies. She accusses Underwood and other distant reading practitioners for trading "speed for accuracy, and coverage for nuance" (620). Of her </w:t>
      </w:r>
      <w:proofErr w:type="gramStart"/>
      <w:r w:rsidRPr="00C66062">
        <w:rPr>
          <w:rFonts w:ascii="Times New Roman" w:hAnsi="Times New Roman" w:cs="Times New Roman"/>
        </w:rPr>
        <w:t>many</w:t>
      </w:r>
      <w:proofErr w:type="gramEnd"/>
      <w:r w:rsidRPr="00C66062">
        <w:rPr>
          <w:rFonts w:ascii="Times New Roman" w:hAnsi="Times New Roman" w:cs="Times New Roman"/>
        </w:rPr>
        <w:t xml:space="preserve"> gripes with quantitativ</w:t>
      </w:r>
      <w:r w:rsidRPr="00C66062">
        <w:rPr>
          <w:rFonts w:ascii="Times New Roman" w:hAnsi="Times New Roman" w:cs="Times New Roman"/>
        </w:rPr>
        <w:t>e methods, which include "technical problems, logical fallacies," and a "fundamental mismatch betwen the statistical tools that are used and the objects to which they are applied" (601), she emphasizes the lack of reproducible results, the idea that one re</w:t>
      </w:r>
      <w:r w:rsidRPr="00C66062">
        <w:rPr>
          <w:rFonts w:ascii="Times New Roman" w:hAnsi="Times New Roman" w:cs="Times New Roman"/>
        </w:rPr>
        <w:t xml:space="preserve">searcher's process can be reproduced by another with identical output. She demonstrates this lack of reproducibility with an experiment of Topic Modelling, which is the processing of large texts in order to generate a number of "topics" within the corpus. </w:t>
      </w:r>
      <w:r w:rsidRPr="00C66062">
        <w:rPr>
          <w:rFonts w:ascii="Times New Roman" w:hAnsi="Times New Roman" w:cs="Times New Roman"/>
        </w:rPr>
        <w:t>Researchers often use Topic Modelling as a way of speed-reading a massive corpus to get a sense of what it is about without having to read the text in full. Da attempts to verify the results of a Topic Modelling experiment by replicating the process on her</w:t>
      </w:r>
      <w:r w:rsidRPr="00C66062">
        <w:rPr>
          <w:rFonts w:ascii="Times New Roman" w:hAnsi="Times New Roman" w:cs="Times New Roman"/>
        </w:rPr>
        <w:t xml:space="preserve"> own machine, a replication that fails.</w:t>
      </w:r>
      <w:r w:rsidRPr="00C66062">
        <w:rPr>
          <w:rStyle w:val="FootnoteReference"/>
          <w:rFonts w:ascii="Times New Roman" w:hAnsi="Times New Roman" w:cs="Times New Roman"/>
        </w:rPr>
        <w:footnoteReference w:id="6"/>
      </w:r>
      <w:r w:rsidRPr="00C66062">
        <w:rPr>
          <w:rFonts w:ascii="Times New Roman" w:hAnsi="Times New Roman" w:cs="Times New Roman"/>
        </w:rPr>
        <w:t xml:space="preserve"> She concludes that, "if the method were effective, someone with comparable training should be able to use the same parameters to get basically the same results" (628-629). This is looking over the fact that topic m</w:t>
      </w:r>
      <w:r w:rsidRPr="00C66062">
        <w:rPr>
          <w:rFonts w:ascii="Times New Roman" w:hAnsi="Times New Roman" w:cs="Times New Roman"/>
        </w:rPr>
        <w:t>odeling will return vastly different results with even slightly different paramters,</w:t>
      </w:r>
      <w:r w:rsidRPr="00C66062">
        <w:rPr>
          <w:rStyle w:val="FootnoteReference"/>
          <w:rFonts w:ascii="Times New Roman" w:hAnsi="Times New Roman" w:cs="Times New Roman"/>
        </w:rPr>
        <w:footnoteReference w:id="7"/>
      </w:r>
      <w:r w:rsidRPr="00C66062">
        <w:rPr>
          <w:rFonts w:ascii="Times New Roman" w:hAnsi="Times New Roman" w:cs="Times New Roman"/>
        </w:rPr>
        <w:t xml:space="preserve"> for Da, reproducibility of method is a benchmark for reviewing and assessing the efficacy of quantification.</w:t>
      </w:r>
    </w:p>
    <w:p w14:paraId="181D5705" w14:textId="77777777" w:rsidR="0090010D" w:rsidRPr="00C66062" w:rsidRDefault="00F70160">
      <w:pPr>
        <w:pStyle w:val="BodyText"/>
        <w:rPr>
          <w:rFonts w:ascii="Times New Roman" w:hAnsi="Times New Roman" w:cs="Times New Roman"/>
        </w:rPr>
      </w:pPr>
      <w:r w:rsidRPr="00C66062">
        <w:rPr>
          <w:rFonts w:ascii="Times New Roman" w:hAnsi="Times New Roman" w:cs="Times New Roman"/>
        </w:rPr>
        <w:t>This kind of reproducible criticism is where Moretti's fantasy of the falsifiable leads. Despite their vastly different committments, scholars like Moretti align with Da on the value that they place on the computer: Moretti in seeking a falsifiable method;</w:t>
      </w:r>
      <w:r w:rsidRPr="00C66062">
        <w:rPr>
          <w:rFonts w:ascii="Times New Roman" w:hAnsi="Times New Roman" w:cs="Times New Roman"/>
        </w:rPr>
        <w:t xml:space="preserve"> and Da in suggesting that CLS methods fail in their goal to resemble the social sciences. In both cases, there is </w:t>
      </w:r>
      <w:proofErr w:type="gramStart"/>
      <w:r w:rsidRPr="00C66062">
        <w:rPr>
          <w:rFonts w:ascii="Times New Roman" w:hAnsi="Times New Roman" w:cs="Times New Roman"/>
        </w:rPr>
        <w:t>a</w:t>
      </w:r>
      <w:proofErr w:type="gramEnd"/>
      <w:r w:rsidRPr="00C66062">
        <w:rPr>
          <w:rFonts w:ascii="Times New Roman" w:hAnsi="Times New Roman" w:cs="Times New Roman"/>
        </w:rPr>
        <w:t xml:space="preserve"> implicit faith that the computer can do some of the analytical work that has been traditionally ascribed to the human.</w:t>
      </w:r>
    </w:p>
    <w:p w14:paraId="38A01B68" w14:textId="77777777" w:rsidR="0090010D" w:rsidRPr="00C66062" w:rsidRDefault="00F70160">
      <w:pPr>
        <w:pStyle w:val="Heading3"/>
        <w:rPr>
          <w:rFonts w:ascii="Times New Roman" w:hAnsi="Times New Roman" w:cs="Times New Roman"/>
        </w:rPr>
      </w:pPr>
      <w:bookmarkStart w:id="5" w:name="Xfe02323c845e1dc177ffd2c699b3beda3c45569"/>
      <w:bookmarkEnd w:id="4"/>
      <w:r w:rsidRPr="00C66062">
        <w:rPr>
          <w:rFonts w:ascii="Times New Roman" w:hAnsi="Times New Roman" w:cs="Times New Roman"/>
        </w:rPr>
        <w:lastRenderedPageBreak/>
        <w:t xml:space="preserve">distant reading for </w:t>
      </w:r>
      <w:r w:rsidRPr="00C66062">
        <w:rPr>
          <w:rFonts w:ascii="Times New Roman" w:hAnsi="Times New Roman" w:cs="Times New Roman"/>
        </w:rPr>
        <w:t>deconstructing social categories</w:t>
      </w:r>
    </w:p>
    <w:p w14:paraId="71482E49" w14:textId="77777777" w:rsidR="0090010D" w:rsidRPr="00C66062" w:rsidRDefault="00F70160">
      <w:pPr>
        <w:pStyle w:val="FirstParagraph"/>
        <w:rPr>
          <w:rFonts w:ascii="Times New Roman" w:hAnsi="Times New Roman" w:cs="Times New Roman"/>
        </w:rPr>
      </w:pPr>
      <w:r w:rsidRPr="00C66062">
        <w:rPr>
          <w:rFonts w:ascii="Times New Roman" w:hAnsi="Times New Roman" w:cs="Times New Roman"/>
        </w:rPr>
        <w:t>The role of paranoia in distant reading perpetuates the reproducible approach, which blocks out other kinds of connection to text. Moretti's method stems from a suspicious conviction that the archive of literary history has</w:t>
      </w:r>
      <w:r w:rsidRPr="00C66062">
        <w:rPr>
          <w:rFonts w:ascii="Times New Roman" w:hAnsi="Times New Roman" w:cs="Times New Roman"/>
        </w:rPr>
        <w:t xml:space="preserve"> something to hide. This project, by contrast, looks at distant reading for how it might attend to some of the more slippery concepts of social categories such as gender. How might distant reading analyze gender ontology? In order to address marginalized a</w:t>
      </w:r>
      <w:r w:rsidRPr="00C66062">
        <w:rPr>
          <w:rFonts w:ascii="Times New Roman" w:hAnsi="Times New Roman" w:cs="Times New Roman"/>
        </w:rPr>
        <w:t>spects of identity, in a way that does not reproduce our assumptions, we have to ask questions that do not assume that we already know the kind of thing we are looking for.</w:t>
      </w:r>
    </w:p>
    <w:p w14:paraId="792487A0" w14:textId="77777777" w:rsidR="0090010D" w:rsidRPr="00C66062" w:rsidRDefault="00F70160">
      <w:pPr>
        <w:pStyle w:val="BodyText"/>
        <w:rPr>
          <w:rFonts w:ascii="Times New Roman" w:hAnsi="Times New Roman" w:cs="Times New Roman"/>
        </w:rPr>
      </w:pPr>
      <w:r w:rsidRPr="00C66062">
        <w:rPr>
          <w:rFonts w:ascii="Times New Roman" w:hAnsi="Times New Roman" w:cs="Times New Roman"/>
        </w:rPr>
        <w:t xml:space="preserve">One example of distant reading explores how to handle questions of racial identity </w:t>
      </w:r>
      <w:r w:rsidRPr="00C66062">
        <w:rPr>
          <w:rFonts w:ascii="Times New Roman" w:hAnsi="Times New Roman" w:cs="Times New Roman"/>
        </w:rPr>
        <w:t xml:space="preserve">and discourse in novels. Richard Jean So and Edwin Roland use machine learning to explore the constructedness of racial categories by experimenting with an algorithm that evaluates an author's race according to the vocabulary used by the author. When they </w:t>
      </w:r>
      <w:r w:rsidRPr="00C66062">
        <w:rPr>
          <w:rFonts w:ascii="Times New Roman" w:hAnsi="Times New Roman" w:cs="Times New Roman"/>
        </w:rPr>
        <w:t xml:space="preserve">look more closely into these results of using the algorithm on a </w:t>
      </w:r>
      <w:proofErr w:type="gramStart"/>
      <w:r w:rsidRPr="00C66062">
        <w:rPr>
          <w:rFonts w:ascii="Times New Roman" w:hAnsi="Times New Roman" w:cs="Times New Roman"/>
        </w:rPr>
        <w:t>large corpora of novels</w:t>
      </w:r>
      <w:proofErr w:type="gramEnd"/>
      <w:r w:rsidRPr="00C66062">
        <w:rPr>
          <w:rFonts w:ascii="Times New Roman" w:hAnsi="Times New Roman" w:cs="Times New Roman"/>
        </w:rPr>
        <w:t xml:space="preserve"> by white and black authors, they find that it reveals different levels of variance in words traditionally attributed to white and black authors: while novels by white </w:t>
      </w:r>
      <w:r w:rsidRPr="00C66062">
        <w:rPr>
          <w:rFonts w:ascii="Times New Roman" w:hAnsi="Times New Roman" w:cs="Times New Roman"/>
        </w:rPr>
        <w:t>authors are distinguished by a low variance in this vocabulary, novels by black authors show a greater variance in vocabulary (66). They conclude that white authorship, as a category, only coheres against the incoherence of black authorship. In other words</w:t>
      </w:r>
      <w:r w:rsidRPr="00C66062">
        <w:rPr>
          <w:rFonts w:ascii="Times New Roman" w:hAnsi="Times New Roman" w:cs="Times New Roman"/>
        </w:rPr>
        <w:t xml:space="preserve">, they find that whiteness </w:t>
      </w:r>
      <w:r w:rsidRPr="00C66062">
        <w:rPr>
          <w:rFonts w:ascii="Times New Roman" w:hAnsi="Times New Roman" w:cs="Times New Roman"/>
          <w:i/>
        </w:rPr>
        <w:t>depends</w:t>
      </w:r>
      <w:r w:rsidRPr="00C66062">
        <w:rPr>
          <w:rFonts w:ascii="Times New Roman" w:hAnsi="Times New Roman" w:cs="Times New Roman"/>
        </w:rPr>
        <w:t xml:space="preserve"> on the characterization of blackness.</w:t>
      </w:r>
      <w:r w:rsidRPr="00C66062">
        <w:rPr>
          <w:rStyle w:val="FootnoteReference"/>
          <w:rFonts w:ascii="Times New Roman" w:hAnsi="Times New Roman" w:cs="Times New Roman"/>
        </w:rPr>
        <w:footnoteReference w:id="8"/>
      </w:r>
    </w:p>
    <w:p w14:paraId="0973EE8E" w14:textId="77777777" w:rsidR="0090010D" w:rsidRPr="00C66062" w:rsidRDefault="00F70160">
      <w:pPr>
        <w:pStyle w:val="BodyText"/>
        <w:rPr>
          <w:rFonts w:ascii="Times New Roman" w:hAnsi="Times New Roman" w:cs="Times New Roman"/>
        </w:rPr>
      </w:pPr>
      <w:proofErr w:type="gramStart"/>
      <w:r w:rsidRPr="00C66062">
        <w:rPr>
          <w:rFonts w:ascii="Times New Roman" w:hAnsi="Times New Roman" w:cs="Times New Roman"/>
        </w:rPr>
        <w:t>So</w:t>
      </w:r>
      <w:proofErr w:type="gramEnd"/>
      <w:r w:rsidRPr="00C66062">
        <w:rPr>
          <w:rFonts w:ascii="Times New Roman" w:hAnsi="Times New Roman" w:cs="Times New Roman"/>
        </w:rPr>
        <w:t xml:space="preserve"> and Roland's position is that this quantitative excercise is more useful for what it teaches us about the machine, rather than what it teaches us about race. They decide to explo</w:t>
      </w:r>
      <w:r w:rsidRPr="00C66062">
        <w:rPr>
          <w:rFonts w:ascii="Times New Roman" w:hAnsi="Times New Roman" w:cs="Times New Roman"/>
        </w:rPr>
        <w:t xml:space="preserve">re one of the errors that the machine made, isolating one text, James Baldwin's novel, </w:t>
      </w:r>
      <w:r w:rsidRPr="00C66062">
        <w:rPr>
          <w:rFonts w:ascii="Times New Roman" w:hAnsi="Times New Roman" w:cs="Times New Roman"/>
          <w:i/>
        </w:rPr>
        <w:t>Giovanni's Room</w:t>
      </w:r>
      <w:r w:rsidRPr="00C66062">
        <w:rPr>
          <w:rFonts w:ascii="Times New Roman" w:hAnsi="Times New Roman" w:cs="Times New Roman"/>
        </w:rPr>
        <w:t xml:space="preserve"> (1956), which was wrongly categorized as being written by a white author. </w:t>
      </w:r>
      <w:proofErr w:type="gramStart"/>
      <w:r w:rsidRPr="00C66062">
        <w:rPr>
          <w:rFonts w:ascii="Times New Roman" w:hAnsi="Times New Roman" w:cs="Times New Roman"/>
        </w:rPr>
        <w:t>So</w:t>
      </w:r>
      <w:proofErr w:type="gramEnd"/>
      <w:r w:rsidRPr="00C66062">
        <w:rPr>
          <w:rFonts w:ascii="Times New Roman" w:hAnsi="Times New Roman" w:cs="Times New Roman"/>
        </w:rPr>
        <w:t xml:space="preserve"> and Roland point out that this misclassification recalls a critical debate a</w:t>
      </w:r>
      <w:r w:rsidRPr="00C66062">
        <w:rPr>
          <w:rFonts w:ascii="Times New Roman" w:hAnsi="Times New Roman" w:cs="Times New Roman"/>
        </w:rPr>
        <w:t xml:space="preserve">bout this text's notorious elision of explicit references to race, whereby blackness is displaced in favor of an implicit whiteness. In the six words in </w:t>
      </w:r>
      <w:r w:rsidRPr="00C66062">
        <w:rPr>
          <w:rFonts w:ascii="Times New Roman" w:hAnsi="Times New Roman" w:cs="Times New Roman"/>
          <w:i/>
        </w:rPr>
        <w:t>Giovanni's Room</w:t>
      </w:r>
      <w:r w:rsidRPr="00C66062">
        <w:rPr>
          <w:rFonts w:ascii="Times New Roman" w:hAnsi="Times New Roman" w:cs="Times New Roman"/>
        </w:rPr>
        <w:t xml:space="preserve"> revealed by the algorithm which influence the categorization as a white-authored text, </w:t>
      </w:r>
      <w:r w:rsidRPr="00C66062">
        <w:rPr>
          <w:rFonts w:ascii="Times New Roman" w:hAnsi="Times New Roman" w:cs="Times New Roman"/>
        </w:rPr>
        <w:t xml:space="preserve">one of them is the term "appalled." </w:t>
      </w:r>
      <w:proofErr w:type="gramStart"/>
      <w:r w:rsidRPr="00C66062">
        <w:rPr>
          <w:rFonts w:ascii="Times New Roman" w:hAnsi="Times New Roman" w:cs="Times New Roman"/>
        </w:rPr>
        <w:t>So</w:t>
      </w:r>
      <w:proofErr w:type="gramEnd"/>
      <w:r w:rsidRPr="00C66062">
        <w:rPr>
          <w:rFonts w:ascii="Times New Roman" w:hAnsi="Times New Roman" w:cs="Times New Roman"/>
        </w:rPr>
        <w:t xml:space="preserve"> and Roland point out the connotations of whiteness in "appalled," which has the middle French root, "apalir," meaning "to grow pale" (71). They discover that this term occurs only once in the text, in the early scene </w:t>
      </w:r>
      <w:r w:rsidRPr="00C66062">
        <w:rPr>
          <w:rFonts w:ascii="Times New Roman" w:hAnsi="Times New Roman" w:cs="Times New Roman"/>
        </w:rPr>
        <w:t>where David (the narrator) describes his relationship to his father. Here, David regrets his father's friendliness which comes at the expense of a paternal aspect: "I did not want to be his buddy. I wanted to be his son. What passed between us as masculine</w:t>
      </w:r>
      <w:r w:rsidRPr="00C66062">
        <w:rPr>
          <w:rFonts w:ascii="Times New Roman" w:hAnsi="Times New Roman" w:cs="Times New Roman"/>
        </w:rPr>
        <w:t xml:space="preserve"> candor exhausted and appalled me" (Rpt. in So and Roland 71). They insightfully conclude that the word "appalled" in the text marks "the moment David develops a troubled relationship to normative masculinity [as] also the moment he becomes 'white'" (71). </w:t>
      </w:r>
      <w:r w:rsidRPr="00C66062">
        <w:rPr>
          <w:rFonts w:ascii="Times New Roman" w:hAnsi="Times New Roman" w:cs="Times New Roman"/>
        </w:rPr>
        <w:t>Taking the computer's mistake as a starting point, their analysis thus contributes to the ongoing debate about the imbrication between race and sexuality in the novel.</w:t>
      </w:r>
    </w:p>
    <w:p w14:paraId="3F936094" w14:textId="77777777" w:rsidR="0090010D" w:rsidRPr="00C66062" w:rsidRDefault="00F70160">
      <w:pPr>
        <w:pStyle w:val="BodyText"/>
        <w:rPr>
          <w:rFonts w:ascii="Times New Roman" w:hAnsi="Times New Roman" w:cs="Times New Roman"/>
        </w:rPr>
      </w:pPr>
      <w:proofErr w:type="gramStart"/>
      <w:r w:rsidRPr="00C66062">
        <w:rPr>
          <w:rFonts w:ascii="Times New Roman" w:hAnsi="Times New Roman" w:cs="Times New Roman"/>
        </w:rPr>
        <w:t>So</w:t>
      </w:r>
      <w:proofErr w:type="gramEnd"/>
      <w:r w:rsidRPr="00C66062">
        <w:rPr>
          <w:rFonts w:ascii="Times New Roman" w:hAnsi="Times New Roman" w:cs="Times New Roman"/>
        </w:rPr>
        <w:t xml:space="preserve"> and Roland assert that, while "Race is a category that escapes measurement or simply </w:t>
      </w:r>
      <w:r w:rsidRPr="00C66062">
        <w:rPr>
          <w:rFonts w:ascii="Times New Roman" w:hAnsi="Times New Roman" w:cs="Times New Roman"/>
        </w:rPr>
        <w:t>renders it untenable," the machine is an apt tool for studying this category" (60). In a sense, So and Roland are confronting the same problem as Da: what is the effect of computational error in literary criticism? But rather than write off quantitative me</w:t>
      </w:r>
      <w:r w:rsidRPr="00C66062">
        <w:rPr>
          <w:rFonts w:ascii="Times New Roman" w:hAnsi="Times New Roman" w:cs="Times New Roman"/>
        </w:rPr>
        <w:t xml:space="preserve">thods, So and Roland suggest an </w:t>
      </w:r>
      <w:r w:rsidRPr="00C66062">
        <w:rPr>
          <w:rFonts w:ascii="Times New Roman" w:hAnsi="Times New Roman" w:cs="Times New Roman"/>
        </w:rPr>
        <w:lastRenderedPageBreak/>
        <w:t>interesting way out of the problem: use the error as a starting point for further analysis, which probes the constructedness of gender ontology. Because race is a social construct, and machines only impute meaning that is en</w:t>
      </w:r>
      <w:r w:rsidRPr="00C66062">
        <w:rPr>
          <w:rFonts w:ascii="Times New Roman" w:hAnsi="Times New Roman" w:cs="Times New Roman"/>
        </w:rPr>
        <w:t xml:space="preserve">coded into them, </w:t>
      </w:r>
      <w:proofErr w:type="gramStart"/>
      <w:r w:rsidRPr="00C66062">
        <w:rPr>
          <w:rFonts w:ascii="Times New Roman" w:hAnsi="Times New Roman" w:cs="Times New Roman"/>
        </w:rPr>
        <w:t>than</w:t>
      </w:r>
      <w:proofErr w:type="gramEnd"/>
      <w:r w:rsidRPr="00C66062">
        <w:rPr>
          <w:rFonts w:ascii="Times New Roman" w:hAnsi="Times New Roman" w:cs="Times New Roman"/>
        </w:rPr>
        <w:t xml:space="preserve"> it stands to reason that machines might be ideal instruments for studying the construction of race. Computational error becomes an opportunity for exploring the encoding of racial identity. Looking more closely at the specific results</w:t>
      </w:r>
      <w:r w:rsidRPr="00C66062">
        <w:rPr>
          <w:rFonts w:ascii="Times New Roman" w:hAnsi="Times New Roman" w:cs="Times New Roman"/>
        </w:rPr>
        <w:t xml:space="preserve"> of this analysis, like the function of the term "appalled" in </w:t>
      </w:r>
      <w:r w:rsidRPr="00C66062">
        <w:rPr>
          <w:rFonts w:ascii="Times New Roman" w:hAnsi="Times New Roman" w:cs="Times New Roman"/>
          <w:i/>
        </w:rPr>
        <w:t>Giovanni's Room</w:t>
      </w:r>
      <w:r w:rsidRPr="00C66062">
        <w:rPr>
          <w:rFonts w:ascii="Times New Roman" w:hAnsi="Times New Roman" w:cs="Times New Roman"/>
        </w:rPr>
        <w:t xml:space="preserve">, they can make more daring leaps of speculation about how </w:t>
      </w:r>
      <w:r w:rsidRPr="00C66062">
        <w:rPr>
          <w:rFonts w:ascii="Times New Roman" w:hAnsi="Times New Roman" w:cs="Times New Roman"/>
        </w:rPr>
        <w:t xml:space="preserve">whiteness, while displacing blackness, also gestures toward a troubled understanding of gender and potentially, sexuality. </w:t>
      </w:r>
      <w:proofErr w:type="gramStart"/>
      <w:r w:rsidRPr="00C66062">
        <w:rPr>
          <w:rFonts w:ascii="Times New Roman" w:hAnsi="Times New Roman" w:cs="Times New Roman"/>
        </w:rPr>
        <w:t>So</w:t>
      </w:r>
      <w:proofErr w:type="gramEnd"/>
      <w:r w:rsidRPr="00C66062">
        <w:rPr>
          <w:rFonts w:ascii="Times New Roman" w:hAnsi="Times New Roman" w:cs="Times New Roman"/>
        </w:rPr>
        <w:t xml:space="preserve"> and Roland assert that: "If the general class of the misclassified points to the erosion of the machine's initial binary understan</w:t>
      </w:r>
      <w:r w:rsidRPr="00C66062">
        <w:rPr>
          <w:rFonts w:ascii="Times New Roman" w:hAnsi="Times New Roman" w:cs="Times New Roman"/>
        </w:rPr>
        <w:t xml:space="preserve">ding of white and black, a close analysis of a single misclassified text can reveal what precisely motivates that ontological undoing" (68). </w:t>
      </w:r>
      <w:proofErr w:type="gramStart"/>
      <w:r w:rsidRPr="00C66062">
        <w:rPr>
          <w:rFonts w:ascii="Times New Roman" w:hAnsi="Times New Roman" w:cs="Times New Roman"/>
        </w:rPr>
        <w:t>Thus</w:t>
      </w:r>
      <w:proofErr w:type="gramEnd"/>
      <w:r w:rsidRPr="00C66062">
        <w:rPr>
          <w:rFonts w:ascii="Times New Roman" w:hAnsi="Times New Roman" w:cs="Times New Roman"/>
        </w:rPr>
        <w:t xml:space="preserve"> they turn the central mismatch between data analysis, which works to "identify and label objects," and minorit</w:t>
      </w:r>
      <w:r w:rsidRPr="00C66062">
        <w:rPr>
          <w:rFonts w:ascii="Times New Roman" w:hAnsi="Times New Roman" w:cs="Times New Roman"/>
        </w:rPr>
        <w:t>y discourse analysis, which "critique[s] and problematize[s] the very idea of categories," into a point for interrogation (63). In this case, the algorithm allows researchers to interrogate how whiteness as a category depends on the contrast of blackness a</w:t>
      </w:r>
      <w:r w:rsidRPr="00C66062">
        <w:rPr>
          <w:rFonts w:ascii="Times New Roman" w:hAnsi="Times New Roman" w:cs="Times New Roman"/>
        </w:rPr>
        <w:t>s "other." Rather than being "fundamentally mismatched," the machine and minority discourse are particularly suited for one another, as the machine uses highly constructed and reductive method that allows practitioners to deconstruct social categories.</w:t>
      </w:r>
    </w:p>
    <w:p w14:paraId="13ECE0F0" w14:textId="77777777" w:rsidR="0090010D" w:rsidRPr="00C66062" w:rsidRDefault="00F70160">
      <w:pPr>
        <w:pStyle w:val="BodyText"/>
        <w:rPr>
          <w:rFonts w:ascii="Times New Roman" w:hAnsi="Times New Roman" w:cs="Times New Roman"/>
        </w:rPr>
      </w:pPr>
      <w:r w:rsidRPr="00C66062">
        <w:rPr>
          <w:rFonts w:ascii="Times New Roman" w:hAnsi="Times New Roman" w:cs="Times New Roman"/>
        </w:rPr>
        <w:t>The</w:t>
      </w:r>
      <w:r w:rsidRPr="00C66062">
        <w:rPr>
          <w:rFonts w:ascii="Times New Roman" w:hAnsi="Times New Roman" w:cs="Times New Roman"/>
        </w:rPr>
        <w:t xml:space="preserve"> example with "appalled" is totally idiosyncratic–the word occurs once through the entire novel. But paying attention to error upends the value of reproducibility by combining a deconstructive and speculative approach. The researchers run a computation, lo</w:t>
      </w:r>
      <w:r w:rsidRPr="00C66062">
        <w:rPr>
          <w:rFonts w:ascii="Times New Roman" w:hAnsi="Times New Roman" w:cs="Times New Roman"/>
        </w:rPr>
        <w:t>ok for an error, and use that error as an opportunity to learn about the ways that categories are constructed. They are using computers in an unintuitive way, computing for indeterminacy.</w:t>
      </w:r>
    </w:p>
    <w:p w14:paraId="017E227F" w14:textId="77777777" w:rsidR="0090010D" w:rsidRPr="00C66062" w:rsidRDefault="00F70160">
      <w:pPr>
        <w:pStyle w:val="Heading3"/>
        <w:rPr>
          <w:rFonts w:ascii="Times New Roman" w:hAnsi="Times New Roman" w:cs="Times New Roman"/>
        </w:rPr>
      </w:pPr>
      <w:bookmarkStart w:id="6" w:name="underwood-reproducing-gender"/>
      <w:bookmarkEnd w:id="5"/>
      <w:r w:rsidRPr="00C66062">
        <w:rPr>
          <w:rFonts w:ascii="Times New Roman" w:hAnsi="Times New Roman" w:cs="Times New Roman"/>
        </w:rPr>
        <w:t>Underwood: reproducing gender</w:t>
      </w:r>
    </w:p>
    <w:p w14:paraId="5EFE044D" w14:textId="77777777" w:rsidR="0090010D" w:rsidRPr="00C66062" w:rsidRDefault="00F70160">
      <w:pPr>
        <w:pStyle w:val="FirstParagraph"/>
        <w:rPr>
          <w:rFonts w:ascii="Times New Roman" w:hAnsi="Times New Roman" w:cs="Times New Roman"/>
        </w:rPr>
      </w:pPr>
      <w:r w:rsidRPr="00C66062">
        <w:rPr>
          <w:rFonts w:ascii="Times New Roman" w:hAnsi="Times New Roman" w:cs="Times New Roman"/>
        </w:rPr>
        <w:t>Using quantitative analysis to study g</w:t>
      </w:r>
      <w:r w:rsidRPr="00C66062">
        <w:rPr>
          <w:rFonts w:ascii="Times New Roman" w:hAnsi="Times New Roman" w:cs="Times New Roman"/>
        </w:rPr>
        <w:t>ender in literary texts is not a new endeavor. One prominent distant reading practitioner, Ted Underwood, studies the way that gender markers in novels change over time. Underwood's method deploys statistical modelling, in which a sample of data is used to</w:t>
      </w:r>
      <w:r w:rsidRPr="00C66062">
        <w:rPr>
          <w:rFonts w:ascii="Times New Roman" w:hAnsi="Times New Roman" w:cs="Times New Roman"/>
        </w:rPr>
        <w:t xml:space="preserve"> make predictions about larger groups of data. He uses machine learning, or programs "trained" by certain data sets, to create models that can then make predictions on other datasets. Underwood's aim to to measure how effective computers are at analyzing c</w:t>
      </w:r>
      <w:r w:rsidRPr="00C66062">
        <w:rPr>
          <w:rFonts w:ascii="Times New Roman" w:hAnsi="Times New Roman" w:cs="Times New Roman"/>
        </w:rPr>
        <w:t xml:space="preserve">ertain textual elements based on previous analyses. He calls his approach "perspectival modelling." He explains </w:t>
      </w:r>
      <w:proofErr w:type="gramStart"/>
      <w:r w:rsidRPr="00C66062">
        <w:rPr>
          <w:rFonts w:ascii="Times New Roman" w:hAnsi="Times New Roman" w:cs="Times New Roman"/>
        </w:rPr>
        <w:t>that,</w:t>
      </w:r>
      <w:proofErr w:type="gramEnd"/>
      <w:r w:rsidRPr="00C66062">
        <w:rPr>
          <w:rFonts w:ascii="Times New Roman" w:hAnsi="Times New Roman" w:cs="Times New Roman"/>
        </w:rPr>
        <w:t xml:space="preserve"> "Since learning algorithms rely on examples rather than fixed definitions, they can be used to model the tacit assumptions shared by parti</w:t>
      </w:r>
      <w:r w:rsidRPr="00C66062">
        <w:rPr>
          <w:rFonts w:ascii="Times New Roman" w:hAnsi="Times New Roman" w:cs="Times New Roman"/>
        </w:rPr>
        <w:t>cular communities of production or reception" ("Machine Learning and Human Perspective" 93). In a review of Underwood's work, Dan Sinykin writes that "Against the purported objectivity of algorithms, he leverages the human prejudices built into modeling to</w:t>
      </w:r>
      <w:r w:rsidRPr="00C66062">
        <w:rPr>
          <w:rFonts w:ascii="Times New Roman" w:hAnsi="Times New Roman" w:cs="Times New Roman"/>
        </w:rPr>
        <w:t>ward humanistic ends" (par. 4).</w:t>
      </w:r>
      <w:r w:rsidRPr="00C66062">
        <w:rPr>
          <w:rStyle w:val="FootnoteReference"/>
          <w:rFonts w:ascii="Times New Roman" w:hAnsi="Times New Roman" w:cs="Times New Roman"/>
        </w:rPr>
        <w:footnoteReference w:id="9"/>
      </w:r>
    </w:p>
    <w:p w14:paraId="51F7F795" w14:textId="77777777" w:rsidR="0090010D" w:rsidRPr="00C66062" w:rsidRDefault="00F70160">
      <w:pPr>
        <w:pStyle w:val="BodyText"/>
        <w:rPr>
          <w:rFonts w:ascii="Times New Roman" w:hAnsi="Times New Roman" w:cs="Times New Roman"/>
        </w:rPr>
      </w:pPr>
      <w:r w:rsidRPr="00C66062">
        <w:rPr>
          <w:rFonts w:ascii="Times New Roman" w:hAnsi="Times New Roman" w:cs="Times New Roman"/>
        </w:rPr>
        <w:t>One of Underwood's projects examines gender roles in novels from the 18th century to the 21st century by using a model that predicts the the sex of a fictional character based on the words associated with that character. U</w:t>
      </w:r>
      <w:r w:rsidRPr="00C66062">
        <w:rPr>
          <w:rFonts w:ascii="Times New Roman" w:hAnsi="Times New Roman" w:cs="Times New Roman"/>
        </w:rPr>
        <w:t>nderwood explains how the test is configured:</w:t>
      </w:r>
    </w:p>
    <w:p w14:paraId="30E1ECDE" w14:textId="77777777" w:rsidR="0090010D" w:rsidRPr="00C66062" w:rsidRDefault="00F70160">
      <w:pPr>
        <w:pStyle w:val="BlockText"/>
        <w:rPr>
          <w:rFonts w:ascii="Times New Roman" w:hAnsi="Times New Roman" w:cs="Times New Roman"/>
        </w:rPr>
      </w:pPr>
      <w:r w:rsidRPr="00C66062">
        <w:rPr>
          <w:rFonts w:ascii="Times New Roman" w:hAnsi="Times New Roman" w:cs="Times New Roman"/>
        </w:rPr>
        <w:lastRenderedPageBreak/>
        <w:t xml:space="preserve">We represent each character by the adjectives that modify them, verbs they govern and so on–excluding only words that explicitly name a gendered role like </w:t>
      </w:r>
      <w:r w:rsidRPr="00C66062">
        <w:rPr>
          <w:rFonts w:ascii="Times New Roman" w:hAnsi="Times New Roman" w:cs="Times New Roman"/>
          <w:i/>
        </w:rPr>
        <w:t>boyhood</w:t>
      </w:r>
      <w:r w:rsidRPr="00C66062">
        <w:rPr>
          <w:rFonts w:ascii="Times New Roman" w:hAnsi="Times New Roman" w:cs="Times New Roman"/>
        </w:rPr>
        <w:t xml:space="preserve"> or </w:t>
      </w:r>
      <w:r w:rsidRPr="00C66062">
        <w:rPr>
          <w:rFonts w:ascii="Times New Roman" w:hAnsi="Times New Roman" w:cs="Times New Roman"/>
          <w:i/>
        </w:rPr>
        <w:t>wife</w:t>
      </w:r>
      <w:r w:rsidRPr="00C66062">
        <w:rPr>
          <w:rFonts w:ascii="Times New Roman" w:hAnsi="Times New Roman" w:cs="Times New Roman"/>
        </w:rPr>
        <w:t>. Then, we present characters, labeled w</w:t>
      </w:r>
      <w:r w:rsidRPr="00C66062">
        <w:rPr>
          <w:rFonts w:ascii="Times New Roman" w:hAnsi="Times New Roman" w:cs="Times New Roman"/>
        </w:rPr>
        <w:t>ith grammatical gender, to a learning algorithm. The algorithm will learn what it means to be 'masculine' or 'feminine' purely by observing what men and women actually do in stories. The model produced by the algorithm can make predictions about other char</w:t>
      </w:r>
      <w:r w:rsidRPr="00C66062">
        <w:rPr>
          <w:rFonts w:ascii="Times New Roman" w:hAnsi="Times New Roman" w:cs="Times New Roman"/>
        </w:rPr>
        <w:t xml:space="preserve">acters, previously unseen. </w:t>
      </w:r>
      <w:r w:rsidRPr="00C66062">
        <w:rPr>
          <w:rFonts w:ascii="Times New Roman" w:hAnsi="Times New Roman" w:cs="Times New Roman"/>
          <w:i/>
        </w:rPr>
        <w:t>Distant Horizons</w:t>
      </w:r>
      <w:r w:rsidRPr="00C66062">
        <w:rPr>
          <w:rFonts w:ascii="Times New Roman" w:hAnsi="Times New Roman" w:cs="Times New Roman"/>
        </w:rPr>
        <w:t xml:space="preserve"> 115</w:t>
      </w:r>
    </w:p>
    <w:p w14:paraId="6648BD0A" w14:textId="77777777" w:rsidR="0090010D" w:rsidRPr="00C66062" w:rsidRDefault="00F70160">
      <w:pPr>
        <w:pStyle w:val="FirstParagraph"/>
        <w:rPr>
          <w:rFonts w:ascii="Times New Roman" w:hAnsi="Times New Roman" w:cs="Times New Roman"/>
        </w:rPr>
      </w:pPr>
      <w:r w:rsidRPr="00C66062">
        <w:rPr>
          <w:rFonts w:ascii="Times New Roman" w:hAnsi="Times New Roman" w:cs="Times New Roman"/>
        </w:rPr>
        <w:t>In simplest terms, the program studies some given adjectives associated with a male or female character in order to make predictions about other characters' genders. Inevitably, the resulting output is always</w:t>
      </w:r>
      <w:r w:rsidRPr="00C66062">
        <w:rPr>
          <w:rFonts w:ascii="Times New Roman" w:hAnsi="Times New Roman" w:cs="Times New Roman"/>
        </w:rPr>
        <w:t xml:space="preserve"> determined by this initial input. Underwood carefully asserts that these models suggest, not the truth of gender ontology, but the approaches and choices made by those who create the models: "Machine learning algorithms are actually bad at being objective</w:t>
      </w:r>
      <w:r w:rsidRPr="00C66062">
        <w:rPr>
          <w:rFonts w:ascii="Times New Roman" w:hAnsi="Times New Roman" w:cs="Times New Roman"/>
        </w:rPr>
        <w:t xml:space="preserve"> and rather good at absorbing human perspectives implicit in the evidence used to train them" ("Machine Learning and Human Perspective" 92). This particular model reveals that that, over time, gender roles in novels become more flexible while the actual nu</w:t>
      </w:r>
      <w:r w:rsidRPr="00C66062">
        <w:rPr>
          <w:rFonts w:ascii="Times New Roman" w:hAnsi="Times New Roman" w:cs="Times New Roman"/>
        </w:rPr>
        <w:t>mber of female characters declines (</w:t>
      </w:r>
      <w:r w:rsidRPr="00C66062">
        <w:rPr>
          <w:rFonts w:ascii="Times New Roman" w:hAnsi="Times New Roman" w:cs="Times New Roman"/>
          <w:i/>
        </w:rPr>
        <w:t>Distant Horizons</w:t>
      </w:r>
      <w:r w:rsidRPr="00C66062">
        <w:rPr>
          <w:rFonts w:ascii="Times New Roman" w:hAnsi="Times New Roman" w:cs="Times New Roman"/>
        </w:rPr>
        <w:t xml:space="preserve"> 114). The graph shows a steady overlapping of words traditionally associated with women, such as "heart," with words typically assoicated with men, like "passion," toward the middle of the 20th century. </w:t>
      </w:r>
      <w:r w:rsidRPr="00C66062">
        <w:rPr>
          <w:rFonts w:ascii="Times New Roman" w:hAnsi="Times New Roman" w:cs="Times New Roman"/>
        </w:rPr>
        <w:t>One of the many explanations for this result, Underwood reasons, is that the practice of writing becomes more commonly pursued as a male occupation in the middle of the 20th century than it was previously (</w:t>
      </w:r>
      <w:r w:rsidRPr="00C66062">
        <w:rPr>
          <w:rFonts w:ascii="Times New Roman" w:hAnsi="Times New Roman" w:cs="Times New Roman"/>
          <w:i/>
        </w:rPr>
        <w:t>Distant Horizons</w:t>
      </w:r>
      <w:r w:rsidRPr="00C66062">
        <w:rPr>
          <w:rFonts w:ascii="Times New Roman" w:hAnsi="Times New Roman" w:cs="Times New Roman"/>
        </w:rPr>
        <w:t xml:space="preserve"> 137). This fact, coupled with the</w:t>
      </w:r>
      <w:r w:rsidRPr="00C66062">
        <w:rPr>
          <w:rFonts w:ascii="Times New Roman" w:hAnsi="Times New Roman" w:cs="Times New Roman"/>
        </w:rPr>
        <w:t xml:space="preserve"> tendency of men to write more about men than women, suggests why less women writing would </w:t>
      </w:r>
      <w:proofErr w:type="gramStart"/>
      <w:r w:rsidRPr="00C66062">
        <w:rPr>
          <w:rFonts w:ascii="Times New Roman" w:hAnsi="Times New Roman" w:cs="Times New Roman"/>
        </w:rPr>
        <w:t>led</w:t>
      </w:r>
      <w:proofErr w:type="gramEnd"/>
      <w:r w:rsidRPr="00C66062">
        <w:rPr>
          <w:rFonts w:ascii="Times New Roman" w:hAnsi="Times New Roman" w:cs="Times New Roman"/>
        </w:rPr>
        <w:t xml:space="preserve"> to a decline in female characters. This explains how Underwood's seemingly paradoxical conclusion, that gender roles become more flexible while the actual preval</w:t>
      </w:r>
      <w:r w:rsidRPr="00C66062">
        <w:rPr>
          <w:rFonts w:ascii="Times New Roman" w:hAnsi="Times New Roman" w:cs="Times New Roman"/>
        </w:rPr>
        <w:t>ence of women dissapates from fiction, might be possible.</w:t>
      </w:r>
    </w:p>
    <w:p w14:paraId="0F8911E9" w14:textId="77777777" w:rsidR="0090010D" w:rsidRPr="00C66062" w:rsidRDefault="00F70160">
      <w:pPr>
        <w:pStyle w:val="BodyText"/>
        <w:rPr>
          <w:rFonts w:ascii="Times New Roman" w:hAnsi="Times New Roman" w:cs="Times New Roman"/>
        </w:rPr>
      </w:pPr>
      <w:r w:rsidRPr="00C66062">
        <w:rPr>
          <w:rFonts w:ascii="Times New Roman" w:hAnsi="Times New Roman" w:cs="Times New Roman"/>
          <w:noProof/>
        </w:rPr>
        <w:drawing>
          <wp:inline distT="0" distB="0" distL="0" distR="0" wp14:anchorId="4FCFD2F3" wp14:editId="1831AC27">
            <wp:extent cx="2806810" cy="2955787"/>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mg/Underwood.png"/>
                    <pic:cNvPicPr>
                      <a:picLocks noChangeAspect="1" noChangeArrowheads="1"/>
                    </pic:cNvPicPr>
                  </pic:nvPicPr>
                  <pic:blipFill>
                    <a:blip r:embed="rId7"/>
                    <a:stretch>
                      <a:fillRect/>
                    </a:stretch>
                  </pic:blipFill>
                  <pic:spPr bwMode="auto">
                    <a:xfrm>
                      <a:off x="0" y="0"/>
                      <a:ext cx="2815623" cy="2965068"/>
                    </a:xfrm>
                    <a:prstGeom prst="rect">
                      <a:avLst/>
                    </a:prstGeom>
                    <a:noFill/>
                    <a:ln w="9525">
                      <a:noFill/>
                      <a:headEnd/>
                      <a:tailEnd/>
                    </a:ln>
                  </pic:spPr>
                </pic:pic>
              </a:graphicData>
            </a:graphic>
          </wp:inline>
        </w:drawing>
      </w:r>
    </w:p>
    <w:p w14:paraId="1880D2FE" w14:textId="77777777" w:rsidR="0090010D" w:rsidRPr="00C66062" w:rsidRDefault="00F70160">
      <w:pPr>
        <w:pStyle w:val="BodyText"/>
        <w:rPr>
          <w:rFonts w:ascii="Times New Roman" w:hAnsi="Times New Roman" w:cs="Times New Roman"/>
        </w:rPr>
      </w:pPr>
      <w:r w:rsidRPr="00C66062">
        <w:rPr>
          <w:rFonts w:ascii="Times New Roman" w:hAnsi="Times New Roman" w:cs="Times New Roman"/>
        </w:rPr>
        <w:t>There are two important things to point out about Underwood's analysis. First is that his specific method for text analysis is logistic regression analysis, which is made for modelling binary vari</w:t>
      </w:r>
      <w:r w:rsidRPr="00C66062">
        <w:rPr>
          <w:rFonts w:ascii="Times New Roman" w:hAnsi="Times New Roman" w:cs="Times New Roman"/>
        </w:rPr>
        <w:t xml:space="preserve">ables. A logistic regression expresses information in the form of a probability, often between yes/no, pass/fail, win/lose, etc. In Underwood's case, the probability is male/female. The output </w:t>
      </w:r>
      <w:r w:rsidRPr="00C66062">
        <w:rPr>
          <w:rFonts w:ascii="Times New Roman" w:hAnsi="Times New Roman" w:cs="Times New Roman"/>
        </w:rPr>
        <w:lastRenderedPageBreak/>
        <w:t>therefore conforms to this binary model. Second, beyond the met</w:t>
      </w:r>
      <w:r w:rsidRPr="00C66062">
        <w:rPr>
          <w:rFonts w:ascii="Times New Roman" w:hAnsi="Times New Roman" w:cs="Times New Roman"/>
        </w:rPr>
        <w:t xml:space="preserve">hodology, there is a larger issue with the question that Underwood poses, for the results the results of Underwood's "perspectival modeling" can only be as good as the questions he asks. From a critical gender perspective, Underwood's question imposes the </w:t>
      </w:r>
      <w:r w:rsidRPr="00C66062">
        <w:rPr>
          <w:rFonts w:ascii="Times New Roman" w:hAnsi="Times New Roman" w:cs="Times New Roman"/>
        </w:rPr>
        <w:t>very structure that he is attempting to deconstruct. In other project where he similarly measures the "transformations" of gender across time periods, he explains that simplification is necessary ("Machine Learnig and Human Perspective" 93):</w:t>
      </w:r>
    </w:p>
    <w:p w14:paraId="212B085B" w14:textId="77777777" w:rsidR="0090010D" w:rsidRPr="00C66062" w:rsidRDefault="00F70160">
      <w:pPr>
        <w:pStyle w:val="BlockText"/>
        <w:rPr>
          <w:rFonts w:ascii="Times New Roman" w:hAnsi="Times New Roman" w:cs="Times New Roman"/>
        </w:rPr>
      </w:pPr>
      <w:r w:rsidRPr="00C66062">
        <w:rPr>
          <w:rFonts w:ascii="Times New Roman" w:hAnsi="Times New Roman" w:cs="Times New Roman"/>
        </w:rPr>
        <w:t>I recognize th</w:t>
      </w:r>
      <w:r w:rsidRPr="00C66062">
        <w:rPr>
          <w:rFonts w:ascii="Times New Roman" w:hAnsi="Times New Roman" w:cs="Times New Roman"/>
        </w:rPr>
        <w:t xml:space="preserve">at gender theorists will be frustrated by the binary structure of the diagram. To be sure, this binary has folded back on itself, in order to acknowledge that social systems look different from different positions in the system. But the diagram does still </w:t>
      </w:r>
      <w:r w:rsidRPr="00C66062">
        <w:rPr>
          <w:rFonts w:ascii="Times New Roman" w:hAnsi="Times New Roman" w:cs="Times New Roman"/>
        </w:rPr>
        <w:t>reduce the complex reality of gender identification to two public roles: men and women. I needed a simple picture, frankly, in order to explain how a quantitative model can be said to represent a perspective. "Machine Learning" 98</w:t>
      </w:r>
    </w:p>
    <w:p w14:paraId="0AEC59BD" w14:textId="77777777" w:rsidR="0090010D" w:rsidRPr="00C66062" w:rsidRDefault="00F70160">
      <w:pPr>
        <w:pStyle w:val="FirstParagraph"/>
        <w:rPr>
          <w:rFonts w:ascii="Times New Roman" w:hAnsi="Times New Roman" w:cs="Times New Roman"/>
        </w:rPr>
      </w:pPr>
      <w:r w:rsidRPr="00C66062">
        <w:rPr>
          <w:rFonts w:ascii="Times New Roman" w:hAnsi="Times New Roman" w:cs="Times New Roman"/>
        </w:rPr>
        <w:t xml:space="preserve">Underwood admits that he </w:t>
      </w:r>
      <w:r w:rsidRPr="00C66062">
        <w:rPr>
          <w:rFonts w:ascii="Times New Roman" w:hAnsi="Times New Roman" w:cs="Times New Roman"/>
        </w:rPr>
        <w:t>needs a "simple" model in order to bring into relation the dynamics of gender (See Fig. 2).</w:t>
      </w:r>
      <w:r w:rsidRPr="00C66062">
        <w:rPr>
          <w:rStyle w:val="FootnoteReference"/>
          <w:rFonts w:ascii="Times New Roman" w:hAnsi="Times New Roman" w:cs="Times New Roman"/>
        </w:rPr>
        <w:footnoteReference w:id="10"/>
      </w:r>
      <w:r w:rsidRPr="00C66062">
        <w:rPr>
          <w:rFonts w:ascii="Times New Roman" w:hAnsi="Times New Roman" w:cs="Times New Roman"/>
        </w:rPr>
        <w:t xml:space="preserve"> In aiming for simplicity, however, he underestimates the extent to which his initial assumptions will affect the final result. Although he considers the possibili</w:t>
      </w:r>
      <w:r w:rsidRPr="00C66062">
        <w:rPr>
          <w:rFonts w:ascii="Times New Roman" w:hAnsi="Times New Roman" w:cs="Times New Roman"/>
        </w:rPr>
        <w:t>ty that he finds a structural tension between gender "because [he] explores gender, for the most part, as a binary opposition" (</w:t>
      </w:r>
      <w:r w:rsidRPr="00C66062">
        <w:rPr>
          <w:rFonts w:ascii="Times New Roman" w:hAnsi="Times New Roman" w:cs="Times New Roman"/>
          <w:i/>
        </w:rPr>
        <w:t>Distant Horizons</w:t>
      </w:r>
      <w:r w:rsidRPr="00C66062">
        <w:rPr>
          <w:rFonts w:ascii="Times New Roman" w:hAnsi="Times New Roman" w:cs="Times New Roman"/>
        </w:rPr>
        <w:t xml:space="preserve"> 140), he neglects to consider how the collapsing of gender into a single graph perpetuates the structural categ</w:t>
      </w:r>
      <w:r w:rsidRPr="00C66062">
        <w:rPr>
          <w:rFonts w:ascii="Times New Roman" w:hAnsi="Times New Roman" w:cs="Times New Roman"/>
        </w:rPr>
        <w:t>ories of male/female in a way that neglects the assumptions behind such a category.</w:t>
      </w:r>
      <w:r w:rsidRPr="00C66062">
        <w:rPr>
          <w:rStyle w:val="FootnoteReference"/>
          <w:rFonts w:ascii="Times New Roman" w:hAnsi="Times New Roman" w:cs="Times New Roman"/>
        </w:rPr>
        <w:footnoteReference w:id="11"/>
      </w:r>
      <w:r w:rsidRPr="00C66062">
        <w:rPr>
          <w:rFonts w:ascii="Times New Roman" w:hAnsi="Times New Roman" w:cs="Times New Roman"/>
        </w:rPr>
        <w:t xml:space="preserve"> The issue is not just with the assumptions at the outset which reproduces the result, but with the guiding question of the entire project, which is not about deconstructi</w:t>
      </w:r>
      <w:r w:rsidRPr="00C66062">
        <w:rPr>
          <w:rFonts w:ascii="Times New Roman" w:hAnsi="Times New Roman" w:cs="Times New Roman"/>
        </w:rPr>
        <w:t>ng gender, but about reifying it. Asking a machine to replicate the conscription of gender as male/female for the purpose of seeing how male and female roles in novels change over time only creates a model of gender that is "simple" enough to be computed b</w:t>
      </w:r>
      <w:r w:rsidRPr="00C66062">
        <w:rPr>
          <w:rFonts w:ascii="Times New Roman" w:hAnsi="Times New Roman" w:cs="Times New Roman"/>
        </w:rPr>
        <w:t>y the system.</w:t>
      </w:r>
    </w:p>
    <w:p w14:paraId="283B507F" w14:textId="77777777" w:rsidR="0090010D" w:rsidRPr="00C66062" w:rsidRDefault="00F70160">
      <w:pPr>
        <w:pStyle w:val="BodyText"/>
        <w:rPr>
          <w:rFonts w:ascii="Times New Roman" w:hAnsi="Times New Roman" w:cs="Times New Roman"/>
        </w:rPr>
      </w:pPr>
      <w:r w:rsidRPr="00C66062">
        <w:rPr>
          <w:rFonts w:ascii="Times New Roman" w:hAnsi="Times New Roman" w:cs="Times New Roman"/>
        </w:rPr>
        <w:t>How does simplifying the concept of gender contribute to our study of it? This is not to say that there aren't ways of opening up our understanding of gender by exploring it as a binary system. However, Underwood's approach seeks a singular a</w:t>
      </w:r>
      <w:r w:rsidRPr="00C66062">
        <w:rPr>
          <w:rFonts w:ascii="Times New Roman" w:hAnsi="Times New Roman" w:cs="Times New Roman"/>
        </w:rPr>
        <w:t>nswer to the question of gender roles. From this perspective, gender is a problem with an answer, an answer that can be reproduced and verified. Underwood himself states: "the data I can legally provide – lists of word frequencies associated with each volu</w:t>
      </w:r>
      <w:r w:rsidRPr="00C66062">
        <w:rPr>
          <w:rFonts w:ascii="Times New Roman" w:hAnsi="Times New Roman" w:cs="Times New Roman"/>
        </w:rPr>
        <w:t xml:space="preserve">me or fictional character – should allow intrepid readers to retrace the most debatable parts of the argument. An argument that can be retraced in this manner is 'reproducible'" (Underwood, </w:t>
      </w:r>
      <w:r w:rsidRPr="00C66062">
        <w:rPr>
          <w:rFonts w:ascii="Times New Roman" w:hAnsi="Times New Roman" w:cs="Times New Roman"/>
          <w:i/>
        </w:rPr>
        <w:t>Distant Horizons</w:t>
      </w:r>
      <w:r w:rsidRPr="00C66062">
        <w:rPr>
          <w:rFonts w:ascii="Times New Roman" w:hAnsi="Times New Roman" w:cs="Times New Roman"/>
        </w:rPr>
        <w:t xml:space="preserve"> 173). He continues, "If my conclusions hold true </w:t>
      </w:r>
      <w:r w:rsidRPr="00C66062">
        <w:rPr>
          <w:rFonts w:ascii="Times New Roman" w:hAnsi="Times New Roman" w:cs="Times New Roman"/>
        </w:rPr>
        <w:t xml:space="preserve">in different subsets of the literary past, they are not just reproducible but 'replicable'" (Underwood, </w:t>
      </w:r>
      <w:r w:rsidRPr="00C66062">
        <w:rPr>
          <w:rFonts w:ascii="Times New Roman" w:hAnsi="Times New Roman" w:cs="Times New Roman"/>
          <w:i/>
        </w:rPr>
        <w:t>Distant Horizons</w:t>
      </w:r>
      <w:r w:rsidRPr="00C66062">
        <w:rPr>
          <w:rFonts w:ascii="Times New Roman" w:hAnsi="Times New Roman" w:cs="Times New Roman"/>
        </w:rPr>
        <w:t xml:space="preserve"> 174). This is an important example of how paranoid reading can trap one in what Sedgwick describes as a "binary mode of thinking," wher</w:t>
      </w:r>
      <w:r w:rsidRPr="00C66062">
        <w:rPr>
          <w:rFonts w:ascii="Times New Roman" w:hAnsi="Times New Roman" w:cs="Times New Roman"/>
        </w:rPr>
        <w:t>e textual elements are conscripted into meaning one thing or the other (</w:t>
      </w:r>
      <w:r w:rsidRPr="00C66062">
        <w:rPr>
          <w:rFonts w:ascii="Times New Roman" w:hAnsi="Times New Roman" w:cs="Times New Roman"/>
          <w:i/>
        </w:rPr>
        <w:t>Touching Feeling</w:t>
      </w:r>
      <w:r w:rsidRPr="00C66062">
        <w:rPr>
          <w:rFonts w:ascii="Times New Roman" w:hAnsi="Times New Roman" w:cs="Times New Roman"/>
        </w:rPr>
        <w:t xml:space="preserve"> 2).</w:t>
      </w:r>
    </w:p>
    <w:p w14:paraId="068BF1C1" w14:textId="77777777" w:rsidR="0090010D" w:rsidRPr="00C66062" w:rsidRDefault="00F70160">
      <w:pPr>
        <w:pStyle w:val="Heading3"/>
        <w:rPr>
          <w:rFonts w:ascii="Times New Roman" w:hAnsi="Times New Roman" w:cs="Times New Roman"/>
        </w:rPr>
      </w:pPr>
      <w:bookmarkStart w:id="7" w:name="mandell-deconstructingmultiplying-gender"/>
      <w:bookmarkEnd w:id="6"/>
      <w:r w:rsidRPr="00C66062">
        <w:rPr>
          <w:rFonts w:ascii="Times New Roman" w:hAnsi="Times New Roman" w:cs="Times New Roman"/>
        </w:rPr>
        <w:lastRenderedPageBreak/>
        <w:t>Mandell: deconstructing/multiplying gender</w:t>
      </w:r>
    </w:p>
    <w:p w14:paraId="41C635E1" w14:textId="77777777" w:rsidR="0090010D" w:rsidRPr="00C66062" w:rsidRDefault="00F70160">
      <w:pPr>
        <w:pStyle w:val="FirstParagraph"/>
        <w:rPr>
          <w:rFonts w:ascii="Times New Roman" w:hAnsi="Times New Roman" w:cs="Times New Roman"/>
        </w:rPr>
      </w:pPr>
      <w:r w:rsidRPr="00C66062">
        <w:rPr>
          <w:rFonts w:ascii="Times New Roman" w:hAnsi="Times New Roman" w:cs="Times New Roman"/>
        </w:rPr>
        <w:t>Laura Mandell explores solutions for approaching the reduction of gender as data, into what she calls the "M/F binary."</w:t>
      </w:r>
      <w:r w:rsidRPr="00C66062">
        <w:rPr>
          <w:rStyle w:val="FootnoteReference"/>
          <w:rFonts w:ascii="Times New Roman" w:hAnsi="Times New Roman" w:cs="Times New Roman"/>
        </w:rPr>
        <w:footnoteReference w:id="12"/>
      </w:r>
      <w:r w:rsidRPr="00C66062">
        <w:rPr>
          <w:rFonts w:ascii="Times New Roman" w:hAnsi="Times New Roman" w:cs="Times New Roman"/>
        </w:rPr>
        <w:t xml:space="preserve"> Mandell demonstrates how the M/F binary is reified "by presenting conclusions about “male” and “female” modes of thinking and writing as if the M/F terms were simple pointers to an unproblematic reality, transparently referential and not discursively con</w:t>
      </w:r>
      <w:r w:rsidRPr="00C66062">
        <w:rPr>
          <w:rFonts w:ascii="Times New Roman" w:hAnsi="Times New Roman" w:cs="Times New Roman"/>
        </w:rPr>
        <w:t>stituted" (par. 5). Mandell's examination marshalls key findings from feminist theory, drawing from Judith Butler, among others, to assert that gender is a socially constituted category, a "performance" that can be historicized. She illustrates the guiding</w:t>
      </w:r>
      <w:r w:rsidRPr="00C66062">
        <w:rPr>
          <w:rFonts w:ascii="Times New Roman" w:hAnsi="Times New Roman" w:cs="Times New Roman"/>
        </w:rPr>
        <w:t xml:space="preserve"> power of the M/F binary in her critique of Jockers and Rybicki, which find that they essentialize gender by relying on stereotypes in their premises.</w:t>
      </w:r>
    </w:p>
    <w:p w14:paraId="6C0DDE7D" w14:textId="77777777" w:rsidR="0090010D" w:rsidRPr="00C66062" w:rsidRDefault="00F70160">
      <w:pPr>
        <w:pStyle w:val="BodyText"/>
        <w:rPr>
          <w:rFonts w:ascii="Times New Roman" w:hAnsi="Times New Roman" w:cs="Times New Roman"/>
        </w:rPr>
      </w:pPr>
      <w:r w:rsidRPr="00C66062">
        <w:rPr>
          <w:rFonts w:ascii="Times New Roman" w:hAnsi="Times New Roman" w:cs="Times New Roman"/>
        </w:rPr>
        <w:t>Mandell uses stylometry, as well as word-frequency analysis, and topic modeling to examine gender in writ</w:t>
      </w:r>
      <w:r w:rsidRPr="00C66062">
        <w:rPr>
          <w:rFonts w:ascii="Times New Roman" w:hAnsi="Times New Roman" w:cs="Times New Roman"/>
        </w:rPr>
        <w:t>ing. Such methods are often used in assessing authorship and authenticity, and stylometry in particular predates computing and has notable cases in English Renaissance drama and biblical texts. Generally, stylometry evaluates writing style by extracting an</w:t>
      </w:r>
      <w:r w:rsidRPr="00C66062">
        <w:rPr>
          <w:rFonts w:ascii="Times New Roman" w:hAnsi="Times New Roman" w:cs="Times New Roman"/>
        </w:rPr>
        <w:t xml:space="preserve">d analysing distinctive features in text. Often used in stylometry, word-frequency analysis examines word usage to determine authorship of a text. Topic modeling, as explained above, is the generation of categories or "topics" about text. Mandell uses the </w:t>
      </w:r>
      <w:r w:rsidRPr="00C66062">
        <w:rPr>
          <w:rFonts w:ascii="Times New Roman" w:hAnsi="Times New Roman" w:cs="Times New Roman"/>
        </w:rPr>
        <w:t>popular stylometry measurement, "Burrow's Delta," which visualizes the "distance" between writing styles by creating branches (or "deltas") between different texts. Specifically, Mandell's analysis focuses on the "most frequent, little words (“a,” “of,” “t</w:t>
      </w:r>
      <w:r w:rsidRPr="00C66062">
        <w:rPr>
          <w:rFonts w:ascii="Times New Roman" w:hAnsi="Times New Roman" w:cs="Times New Roman"/>
        </w:rPr>
        <w:t>he”), as well as keywords."</w:t>
      </w:r>
    </w:p>
    <w:p w14:paraId="6B1D54DF" w14:textId="77777777" w:rsidR="0090010D" w:rsidRPr="00C66062" w:rsidRDefault="00F70160">
      <w:pPr>
        <w:pStyle w:val="BodyText"/>
        <w:rPr>
          <w:rFonts w:ascii="Times New Roman" w:hAnsi="Times New Roman" w:cs="Times New Roman"/>
        </w:rPr>
      </w:pPr>
      <w:r w:rsidRPr="00C66062">
        <w:rPr>
          <w:rFonts w:ascii="Times New Roman" w:hAnsi="Times New Roman" w:cs="Times New Roman"/>
        </w:rPr>
        <w:t>Mandell suggests that quantitative methods can open up the way we deconstruct our understanding of quantification and gender. She points out that gender, which is "constructed both by the measurer and the measured," is never jus</w:t>
      </w:r>
      <w:r w:rsidRPr="00C66062">
        <w:rPr>
          <w:rFonts w:ascii="Times New Roman" w:hAnsi="Times New Roman" w:cs="Times New Roman"/>
        </w:rPr>
        <w:t>t about gender, but contains multiple assumptions. To demonstrate how gender is "constructed," she poses a counter experiment with genre, which finds that genre analysis cuts across the gender binary. She comapres the stylistic qualities of a female writer</w:t>
      </w:r>
      <w:r w:rsidRPr="00C66062">
        <w:rPr>
          <w:rFonts w:ascii="Times New Roman" w:hAnsi="Times New Roman" w:cs="Times New Roman"/>
        </w:rPr>
        <w:t>, Mary Wollenstonecraft, against two male writers, William Godwin and Samuel Johnson, revealing that: "Wollstonecraft’s sentimental anti-Jacobin novels most resemble Godwin’s sentimental anti-Jacobin novels… whereas her essays most resemble Johnson’s writi</w:t>
      </w:r>
      <w:r w:rsidRPr="00C66062">
        <w:rPr>
          <w:rFonts w:ascii="Times New Roman" w:hAnsi="Times New Roman" w:cs="Times New Roman"/>
        </w:rPr>
        <w:t>ngs" (par. 29). Wollenstonecraft's writing resembles both male and female writing, depending on the genre. To analyze the highly constructed category of "gender," then, one must also consider genre: "separating gender from other markings (genre, era of com</w:t>
      </w:r>
      <w:r w:rsidRPr="00C66062">
        <w:rPr>
          <w:rFonts w:ascii="Times New Roman" w:hAnsi="Times New Roman" w:cs="Times New Roman"/>
        </w:rPr>
        <w:t>position) is not possible: historical time and genre are not incidental to, but constitutive of, gender" (par. 35).</w:t>
      </w:r>
    </w:p>
    <w:p w14:paraId="5F4DEBC4" w14:textId="77777777" w:rsidR="0090010D" w:rsidRPr="00C66062" w:rsidRDefault="00F70160">
      <w:pPr>
        <w:pStyle w:val="BodyText"/>
        <w:rPr>
          <w:rFonts w:ascii="Times New Roman" w:hAnsi="Times New Roman" w:cs="Times New Roman"/>
        </w:rPr>
      </w:pPr>
      <w:r w:rsidRPr="00C66062">
        <w:rPr>
          <w:rFonts w:ascii="Times New Roman" w:hAnsi="Times New Roman" w:cs="Times New Roman"/>
        </w:rPr>
        <w:t>Admitting the constructed nature of gender allows researchers "to experiment with new taxonomies of gender" (par. 37). Most usefuly, Mandell</w:t>
      </w:r>
      <w:r w:rsidRPr="00C66062">
        <w:rPr>
          <w:rFonts w:ascii="Times New Roman" w:hAnsi="Times New Roman" w:cs="Times New Roman"/>
        </w:rPr>
        <w:t xml:space="preserve">'s work points out how the computer is ideal for drawing attention to the multiplicity of gender. The potential for complex data models potentially allows researchers to "break the strength of the signal" in the M/F binary by creating new categories, such </w:t>
      </w:r>
      <w:r w:rsidRPr="00C66062">
        <w:rPr>
          <w:rFonts w:ascii="Times New Roman" w:hAnsi="Times New Roman" w:cs="Times New Roman"/>
        </w:rPr>
        <w:t xml:space="preserve">as "'men writing as men,' 'women writing as women,' 'women writing as men,' 'men writing as women,' 'unspecified (anonymous) writing as men,'" and so on (par. 35). Moreover, her emphasis on visualization and movement inform how one might "animate </w:t>
      </w:r>
      <w:r w:rsidRPr="00C66062">
        <w:rPr>
          <w:rFonts w:ascii="Times New Roman" w:hAnsi="Times New Roman" w:cs="Times New Roman"/>
        </w:rPr>
        <w:lastRenderedPageBreak/>
        <w:t>numerical</w:t>
      </w:r>
      <w:r w:rsidRPr="00C66062">
        <w:rPr>
          <w:rFonts w:ascii="Times New Roman" w:hAnsi="Times New Roman" w:cs="Times New Roman"/>
        </w:rPr>
        <w:t xml:space="preserve"> processes rather than fixing their results as stereotype" (par. 7). The dynamicity of computation, which allows one to run data iteratively, feeding new inputs into new results, complicates any straighforward understanding of the M/F binary. Mandell expla</w:t>
      </w:r>
      <w:r w:rsidRPr="00C66062">
        <w:rPr>
          <w:rFonts w:ascii="Times New Roman" w:hAnsi="Times New Roman" w:cs="Times New Roman"/>
        </w:rPr>
        <w:t>ins that “Computer screens… afford the fluid exploration of parameters and taxonomies, through which many sorts of experiments can be tested: interactive visualizations can give us not objective answers rooted in aggressively reductive oppositions, but par</w:t>
      </w:r>
      <w:r w:rsidRPr="00C66062">
        <w:rPr>
          <w:rFonts w:ascii="Times New Roman" w:hAnsi="Times New Roman" w:cs="Times New Roman"/>
        </w:rPr>
        <w:t>allax, multiple perspectives for viewing a very complex reality” (par. 38).</w:t>
      </w:r>
    </w:p>
    <w:p w14:paraId="4B5AA8AD" w14:textId="77777777" w:rsidR="0090010D" w:rsidRPr="00C66062" w:rsidRDefault="00F70160">
      <w:pPr>
        <w:pStyle w:val="BodyText"/>
        <w:rPr>
          <w:rFonts w:ascii="Times New Roman" w:hAnsi="Times New Roman" w:cs="Times New Roman"/>
        </w:rPr>
      </w:pPr>
      <w:r w:rsidRPr="00C66062">
        <w:rPr>
          <w:rFonts w:ascii="Times New Roman" w:hAnsi="Times New Roman" w:cs="Times New Roman"/>
        </w:rPr>
        <w:t>However, Mandell's emphasis on how genre helps to constitute gender overlooks a crucial aspect about gender–that it is highly constitutive, in turn, of subjectivity. The similariti</w:t>
      </w:r>
      <w:r w:rsidRPr="00C66062">
        <w:rPr>
          <w:rFonts w:ascii="Times New Roman" w:hAnsi="Times New Roman" w:cs="Times New Roman"/>
        </w:rPr>
        <w:t xml:space="preserve">es that Mandell draws between gender and genre evacuate how gender is </w:t>
      </w:r>
      <w:r w:rsidRPr="00C66062">
        <w:rPr>
          <w:rFonts w:ascii="Times New Roman" w:hAnsi="Times New Roman" w:cs="Times New Roman"/>
          <w:i/>
        </w:rPr>
        <w:t>constitutive</w:t>
      </w:r>
      <w:r w:rsidRPr="00C66062">
        <w:rPr>
          <w:rFonts w:ascii="Times New Roman" w:hAnsi="Times New Roman" w:cs="Times New Roman"/>
        </w:rPr>
        <w:t xml:space="preserve"> of the subject. Borrowing from Butler, she argues that both gender and genre are a performance "are… highly imitable" (par. 30</w:t>
      </w:r>
      <w:proofErr w:type="gramStart"/>
      <w:r w:rsidRPr="00C66062">
        <w:rPr>
          <w:rFonts w:ascii="Times New Roman" w:hAnsi="Times New Roman" w:cs="Times New Roman"/>
        </w:rPr>
        <w:t>), and</w:t>
      </w:r>
      <w:proofErr w:type="gramEnd"/>
      <w:r w:rsidRPr="00C66062">
        <w:rPr>
          <w:rFonts w:ascii="Times New Roman" w:hAnsi="Times New Roman" w:cs="Times New Roman"/>
        </w:rPr>
        <w:t xml:space="preserve"> asserts that "Anyone can adopt gendered </w:t>
      </w:r>
      <w:r w:rsidRPr="00C66062">
        <w:rPr>
          <w:rFonts w:ascii="Times New Roman" w:hAnsi="Times New Roman" w:cs="Times New Roman"/>
        </w:rPr>
        <w:t xml:space="preserve">modes of behavior, just as anyone can write in genres stereotypically labeled M/F" (par.30). Here, she takes Butler's points about gender as a performance in </w:t>
      </w:r>
      <w:r w:rsidRPr="00C66062">
        <w:rPr>
          <w:rFonts w:ascii="Times New Roman" w:hAnsi="Times New Roman" w:cs="Times New Roman"/>
          <w:i/>
        </w:rPr>
        <w:t>Gender Trouble</w:t>
      </w:r>
      <w:r w:rsidRPr="00C66062">
        <w:rPr>
          <w:rFonts w:ascii="Times New Roman" w:hAnsi="Times New Roman" w:cs="Times New Roman"/>
        </w:rPr>
        <w:t xml:space="preserve"> too literally. As Butler clarifies in her later work, performativity is a process w</w:t>
      </w:r>
      <w:r w:rsidRPr="00C66062">
        <w:rPr>
          <w:rFonts w:ascii="Times New Roman" w:hAnsi="Times New Roman" w:cs="Times New Roman"/>
        </w:rPr>
        <w:t xml:space="preserve">hich is compulsory and habitual, rather than a singular act. Crucially, Butler asserts that gender </w:t>
      </w:r>
      <w:r w:rsidRPr="00C66062">
        <w:rPr>
          <w:rFonts w:ascii="Times New Roman" w:hAnsi="Times New Roman" w:cs="Times New Roman"/>
          <w:i/>
        </w:rPr>
        <w:t>precedes</w:t>
      </w:r>
      <w:r w:rsidRPr="00C66062">
        <w:rPr>
          <w:rFonts w:ascii="Times New Roman" w:hAnsi="Times New Roman" w:cs="Times New Roman"/>
        </w:rPr>
        <w:t xml:space="preserve"> and </w:t>
      </w:r>
      <w:r w:rsidRPr="00C66062">
        <w:rPr>
          <w:rFonts w:ascii="Times New Roman" w:hAnsi="Times New Roman" w:cs="Times New Roman"/>
          <w:i/>
        </w:rPr>
        <w:t>constitutes</w:t>
      </w:r>
      <w:r w:rsidRPr="00C66062">
        <w:rPr>
          <w:rFonts w:ascii="Times New Roman" w:hAnsi="Times New Roman" w:cs="Times New Roman"/>
        </w:rPr>
        <w:t xml:space="preserve"> the subject. In </w:t>
      </w:r>
      <w:r w:rsidRPr="00C66062">
        <w:rPr>
          <w:rFonts w:ascii="Times New Roman" w:hAnsi="Times New Roman" w:cs="Times New Roman"/>
          <w:i/>
        </w:rPr>
        <w:t>Bodies that Matter</w:t>
      </w:r>
      <w:r w:rsidRPr="00C66062">
        <w:rPr>
          <w:rFonts w:ascii="Times New Roman" w:hAnsi="Times New Roman" w:cs="Times New Roman"/>
        </w:rPr>
        <w:t xml:space="preserve">, her follow-up to </w:t>
      </w:r>
      <w:r w:rsidRPr="00C66062">
        <w:rPr>
          <w:rFonts w:ascii="Times New Roman" w:hAnsi="Times New Roman" w:cs="Times New Roman"/>
          <w:i/>
        </w:rPr>
        <w:t>Gender Trouble</w:t>
      </w:r>
      <w:r w:rsidRPr="00C66062">
        <w:rPr>
          <w:rFonts w:ascii="Times New Roman" w:hAnsi="Times New Roman" w:cs="Times New Roman"/>
        </w:rPr>
        <w:t xml:space="preserve">, Butler explicitly warns against the interpretation that gender </w:t>
      </w:r>
      <w:r w:rsidRPr="00C66062">
        <w:rPr>
          <w:rFonts w:ascii="Times New Roman" w:hAnsi="Times New Roman" w:cs="Times New Roman"/>
        </w:rPr>
        <w:t xml:space="preserve">is decided by the subject, to be put on and off at will like clothing. Rather, according to Butler, the subject </w:t>
      </w:r>
      <w:r w:rsidRPr="00C66062">
        <w:rPr>
          <w:rFonts w:ascii="Times New Roman" w:hAnsi="Times New Roman" w:cs="Times New Roman"/>
          <w:i/>
        </w:rPr>
        <w:t>is produced</w:t>
      </w:r>
      <w:r w:rsidRPr="00C66062">
        <w:rPr>
          <w:rFonts w:ascii="Times New Roman" w:hAnsi="Times New Roman" w:cs="Times New Roman"/>
        </w:rPr>
        <w:t xml:space="preserve"> by gender; gender is more like a mechanism that allows the subject to emerge: "construction is neither a subject nor its act, but a </w:t>
      </w:r>
      <w:r w:rsidRPr="00C66062">
        <w:rPr>
          <w:rFonts w:ascii="Times New Roman" w:hAnsi="Times New Roman" w:cs="Times New Roman"/>
        </w:rPr>
        <w:t>process of reiteration by which both 'subjects' and 'acts' come to appear at all" (xviii). This is not to say that Mandell is wrong about gender being constructed, but that her assumption, that "categories such as gender are being constructed both by the m</w:t>
      </w:r>
      <w:r w:rsidRPr="00C66062">
        <w:rPr>
          <w:rFonts w:ascii="Times New Roman" w:hAnsi="Times New Roman" w:cs="Times New Roman"/>
        </w:rPr>
        <w:t>easurer and the measured" misses an important point about the way that gender constitutes subjectivity (par. 38). According to Butler, the subject only emerges as an effect of gendered performance. To analyze gender, one might look at the ways that it cons</w:t>
      </w:r>
      <w:r w:rsidRPr="00C66062">
        <w:rPr>
          <w:rFonts w:ascii="Times New Roman" w:hAnsi="Times New Roman" w:cs="Times New Roman"/>
        </w:rPr>
        <w:t>titutes and constrains subjectivity.</w:t>
      </w:r>
    </w:p>
    <w:p w14:paraId="7005D2F4" w14:textId="77777777" w:rsidR="0090010D" w:rsidRPr="00C66062" w:rsidRDefault="00F70160">
      <w:pPr>
        <w:pStyle w:val="Heading3"/>
        <w:rPr>
          <w:rFonts w:ascii="Times New Roman" w:hAnsi="Times New Roman" w:cs="Times New Roman"/>
        </w:rPr>
      </w:pPr>
      <w:bookmarkStart w:id="8" w:name="computation-gender-mutually-enlightening"/>
      <w:bookmarkEnd w:id="7"/>
      <w:r w:rsidRPr="00C66062">
        <w:rPr>
          <w:rFonts w:ascii="Times New Roman" w:hAnsi="Times New Roman" w:cs="Times New Roman"/>
        </w:rPr>
        <w:t>computation &amp; gender mutually enlightening</w:t>
      </w:r>
    </w:p>
    <w:p w14:paraId="2A7AE03D" w14:textId="77777777" w:rsidR="0090010D" w:rsidRPr="00C66062" w:rsidRDefault="00F70160">
      <w:pPr>
        <w:pStyle w:val="FirstParagraph"/>
        <w:rPr>
          <w:rFonts w:ascii="Times New Roman" w:hAnsi="Times New Roman" w:cs="Times New Roman"/>
        </w:rPr>
      </w:pPr>
      <w:r w:rsidRPr="00C66062">
        <w:rPr>
          <w:rFonts w:ascii="Times New Roman" w:hAnsi="Times New Roman" w:cs="Times New Roman"/>
        </w:rPr>
        <w:t xml:space="preserve">This aspect about gender being constitutive has a generative parallel </w:t>
      </w:r>
      <w:r w:rsidRPr="00C66062">
        <w:rPr>
          <w:rFonts w:ascii="Times New Roman" w:hAnsi="Times New Roman" w:cs="Times New Roman"/>
        </w:rPr>
        <w:t>to computation. As Mandell points out, "Computation enables complexity" (par. 36). And computation, like gender, is also highly constrained. There are rules and protocols that govern the way that text is processed and analyzed.</w:t>
      </w:r>
    </w:p>
    <w:p w14:paraId="46F958E7" w14:textId="77777777" w:rsidR="0090010D" w:rsidRPr="00C66062" w:rsidRDefault="00F70160">
      <w:pPr>
        <w:pStyle w:val="BodyText"/>
        <w:rPr>
          <w:rFonts w:ascii="Times New Roman" w:hAnsi="Times New Roman" w:cs="Times New Roman"/>
        </w:rPr>
      </w:pPr>
      <w:r w:rsidRPr="00C66062">
        <w:rPr>
          <w:rFonts w:ascii="Times New Roman" w:hAnsi="Times New Roman" w:cs="Times New Roman"/>
        </w:rPr>
        <w:t>Computation and gender, as h</w:t>
      </w:r>
      <w:r w:rsidRPr="00C66062">
        <w:rPr>
          <w:rFonts w:ascii="Times New Roman" w:hAnsi="Times New Roman" w:cs="Times New Roman"/>
        </w:rPr>
        <w:t>ighly constrained, can be mutually enlightening. They can allow us to explore the formal characteristics of each–seeing constraint in the forms of different data models, visualizations, etc.</w:t>
      </w:r>
    </w:p>
    <w:p w14:paraId="66D48077" w14:textId="77777777" w:rsidR="0090010D" w:rsidRPr="00C66062" w:rsidRDefault="00F70160">
      <w:pPr>
        <w:pStyle w:val="BodyText"/>
        <w:rPr>
          <w:rFonts w:ascii="Times New Roman" w:hAnsi="Times New Roman" w:cs="Times New Roman"/>
        </w:rPr>
      </w:pPr>
      <w:r w:rsidRPr="00C66062">
        <w:rPr>
          <w:rFonts w:ascii="Times New Roman" w:hAnsi="Times New Roman" w:cs="Times New Roman"/>
        </w:rPr>
        <w:t>Computation is ideal for deconstruction. As So and Roland demonst</w:t>
      </w:r>
      <w:r w:rsidRPr="00C66062">
        <w:rPr>
          <w:rFonts w:ascii="Times New Roman" w:hAnsi="Times New Roman" w:cs="Times New Roman"/>
        </w:rPr>
        <w:t>rate with the categories of white and black authorship, the limitations of computation help point out the bounds of social categories as a constructed phenomenoa.</w:t>
      </w:r>
    </w:p>
    <w:p w14:paraId="01513A50" w14:textId="77777777" w:rsidR="0090010D" w:rsidRPr="00C66062" w:rsidRDefault="00F70160">
      <w:pPr>
        <w:pStyle w:val="BodyText"/>
        <w:rPr>
          <w:rFonts w:ascii="Times New Roman" w:hAnsi="Times New Roman" w:cs="Times New Roman"/>
        </w:rPr>
      </w:pPr>
      <w:r w:rsidRPr="00C66062">
        <w:rPr>
          <w:rFonts w:ascii="Times New Roman" w:hAnsi="Times New Roman" w:cs="Times New Roman"/>
        </w:rPr>
        <w:t>Additionally, computation might work within the frame of speculation. This kind of work would</w:t>
      </w:r>
      <w:r w:rsidRPr="00C66062">
        <w:rPr>
          <w:rFonts w:ascii="Times New Roman" w:hAnsi="Times New Roman" w:cs="Times New Roman"/>
        </w:rPr>
        <w:t xml:space="preserve"> explore the constraints of gender and computation as enabling constraints. Quantitative methods deal with the unknown: "the point of numbers in social science is not to impose determinism but to acknowledge uncertainty" (Underwood, </w:t>
      </w:r>
      <w:r w:rsidRPr="00C66062">
        <w:rPr>
          <w:rFonts w:ascii="Times New Roman" w:hAnsi="Times New Roman" w:cs="Times New Roman"/>
          <w:i/>
        </w:rPr>
        <w:t>Distant Horizons</w:t>
      </w:r>
      <w:r w:rsidRPr="00C66062">
        <w:rPr>
          <w:rFonts w:ascii="Times New Roman" w:hAnsi="Times New Roman" w:cs="Times New Roman"/>
        </w:rPr>
        <w:t xml:space="preserve"> 186) W</w:t>
      </w:r>
      <w:r w:rsidRPr="00C66062">
        <w:rPr>
          <w:rFonts w:ascii="Times New Roman" w:hAnsi="Times New Roman" w:cs="Times New Roman"/>
        </w:rPr>
        <w:t xml:space="preserve">hile the work of So and Roland is essential for bringing together quantitative and critical race discourses, it also doesn't </w:t>
      </w:r>
      <w:r w:rsidRPr="00C66062">
        <w:rPr>
          <w:rFonts w:ascii="Times New Roman" w:hAnsi="Times New Roman" w:cs="Times New Roman"/>
        </w:rPr>
        <w:lastRenderedPageBreak/>
        <w:t xml:space="preserve">give enough credit to the ways that </w:t>
      </w:r>
      <w:r w:rsidRPr="00C66062">
        <w:rPr>
          <w:rFonts w:ascii="Times New Roman" w:hAnsi="Times New Roman" w:cs="Times New Roman"/>
          <w:i/>
        </w:rPr>
        <w:t>computers</w:t>
      </w:r>
      <w:r w:rsidRPr="00C66062">
        <w:rPr>
          <w:rFonts w:ascii="Times New Roman" w:hAnsi="Times New Roman" w:cs="Times New Roman"/>
        </w:rPr>
        <w:t xml:space="preserve">, in presenting formalized schemas of race, </w:t>
      </w:r>
      <w:r w:rsidRPr="00C66062">
        <w:rPr>
          <w:rFonts w:ascii="Times New Roman" w:hAnsi="Times New Roman" w:cs="Times New Roman"/>
          <w:i/>
        </w:rPr>
        <w:t>transform</w:t>
      </w:r>
      <w:r w:rsidRPr="00C66062">
        <w:rPr>
          <w:rFonts w:ascii="Times New Roman" w:hAnsi="Times New Roman" w:cs="Times New Roman"/>
        </w:rPr>
        <w:t xml:space="preserve"> data toward speculative ends. Wh</w:t>
      </w:r>
      <w:r w:rsidRPr="00C66062">
        <w:rPr>
          <w:rFonts w:ascii="Times New Roman" w:hAnsi="Times New Roman" w:cs="Times New Roman"/>
        </w:rPr>
        <w:t>at if we began with the error? What if, in addition to using the machine to study human constructs, we used the machine to spur human thinking? This chapter takes exactly this approach to study the marginalized aspects of gender ontology. This chapter look</w:t>
      </w:r>
      <w:r w:rsidRPr="00C66062">
        <w:rPr>
          <w:rFonts w:ascii="Times New Roman" w:hAnsi="Times New Roman" w:cs="Times New Roman"/>
        </w:rPr>
        <w:t>s for ways that Digital Humanists might deploy text analysis for the study of gender. In doing so, it draws from the speculative and computationally critical approaches of digital humaninists like Ramsay, Drucker, and from the attention to deconstructing s</w:t>
      </w:r>
      <w:r w:rsidRPr="00C66062">
        <w:rPr>
          <w:rFonts w:ascii="Times New Roman" w:hAnsi="Times New Roman" w:cs="Times New Roman"/>
        </w:rPr>
        <w:t>ocial categories from So, Roland, and Mandell. How do we take what these theorists are doing with text analysis and apply it toward the study of gender? We need a method that attends to the particularity of gender construction and ontology.</w:t>
      </w:r>
    </w:p>
    <w:p w14:paraId="2436C3D0" w14:textId="77777777" w:rsidR="0090010D" w:rsidRPr="00C66062" w:rsidRDefault="00F70160">
      <w:pPr>
        <w:pStyle w:val="BodyText"/>
        <w:rPr>
          <w:rFonts w:ascii="Times New Roman" w:hAnsi="Times New Roman" w:cs="Times New Roman"/>
        </w:rPr>
      </w:pPr>
      <w:r w:rsidRPr="00C66062">
        <w:rPr>
          <w:rFonts w:ascii="Times New Roman" w:hAnsi="Times New Roman" w:cs="Times New Roman"/>
        </w:rPr>
        <w:t>If we are going to analyze gender, we must consider how it constitutes and constrains other elements in the text. In applying digital tools to the study of gender, we ought to be wary of the temptation to approach gender as a secretive element of the text.</w:t>
      </w:r>
      <w:r w:rsidRPr="00C66062">
        <w:rPr>
          <w:rFonts w:ascii="Times New Roman" w:hAnsi="Times New Roman" w:cs="Times New Roman"/>
        </w:rPr>
        <w:t xml:space="preserve"> How do we approach the study of gender in a way that avoids the pitfalls of a paranoid stance? To avoid this paranoid position, we might look to engage with gender as an aestheticized quality, as something that operates on the surface of the text, without</w:t>
      </w:r>
      <w:r w:rsidRPr="00C66062">
        <w:rPr>
          <w:rFonts w:ascii="Times New Roman" w:hAnsi="Times New Roman" w:cs="Times New Roman"/>
        </w:rPr>
        <w:t xml:space="preserve"> conscripting it into the logic of "prohibition and repression," in Sedgwick's words (</w:t>
      </w:r>
      <w:r w:rsidRPr="00C66062">
        <w:rPr>
          <w:rFonts w:ascii="Times New Roman" w:hAnsi="Times New Roman" w:cs="Times New Roman"/>
          <w:i/>
        </w:rPr>
        <w:t>Touching Feeling</w:t>
      </w:r>
      <w:r w:rsidRPr="00C66062">
        <w:rPr>
          <w:rFonts w:ascii="Times New Roman" w:hAnsi="Times New Roman" w:cs="Times New Roman"/>
        </w:rPr>
        <w:t xml:space="preserve"> 10). I turn to distant reading, not to help reveal what is invisibly encoded in my text of study, but for the ways that it allows me to re-read the surfa</w:t>
      </w:r>
      <w:r w:rsidRPr="00C66062">
        <w:rPr>
          <w:rFonts w:ascii="Times New Roman" w:hAnsi="Times New Roman" w:cs="Times New Roman"/>
        </w:rPr>
        <w:t>ce of the text. Moving forward, the question is–How can we read gender not by what it hides, but what it shows? This chapter proposes a method of reading that grapples with the tension to unearth hidden, latent, or absent meaning in text. The stakes are ab</w:t>
      </w:r>
      <w:r w:rsidRPr="00C66062">
        <w:rPr>
          <w:rFonts w:ascii="Times New Roman" w:hAnsi="Times New Roman" w:cs="Times New Roman"/>
        </w:rPr>
        <w:t>out preserving the role of the aesthetics in critique. How can the reconfiguration–the abstraction–provided by the machine allow us to engage with queerness in texts?</w:t>
      </w:r>
    </w:p>
    <w:p w14:paraId="6402D79B" w14:textId="77777777" w:rsidR="0090010D" w:rsidRPr="00C66062" w:rsidRDefault="00F70160">
      <w:pPr>
        <w:pStyle w:val="Heading2"/>
        <w:rPr>
          <w:rFonts w:ascii="Times New Roman" w:hAnsi="Times New Roman" w:cs="Times New Roman"/>
          <w:sz w:val="24"/>
          <w:szCs w:val="24"/>
        </w:rPr>
      </w:pPr>
      <w:bookmarkStart w:id="9" w:name="Xf15bbd72389b47e7df58b32cd490a0ebf8334e0"/>
      <w:bookmarkEnd w:id="2"/>
      <w:bookmarkEnd w:id="8"/>
      <w:r w:rsidRPr="00C66062">
        <w:rPr>
          <w:rFonts w:ascii="Times New Roman" w:hAnsi="Times New Roman" w:cs="Times New Roman"/>
          <w:sz w:val="24"/>
          <w:szCs w:val="24"/>
        </w:rPr>
        <w:t>Deformance and Performance: NLTK, Gender Trouble, Orlando</w:t>
      </w:r>
    </w:p>
    <w:p w14:paraId="5C1640DE" w14:textId="77777777" w:rsidR="0090010D" w:rsidRPr="00C66062" w:rsidRDefault="00F70160">
      <w:pPr>
        <w:pStyle w:val="Heading3"/>
        <w:rPr>
          <w:rFonts w:ascii="Times New Roman" w:hAnsi="Times New Roman" w:cs="Times New Roman"/>
        </w:rPr>
      </w:pPr>
      <w:bookmarkStart w:id="10" w:name="nltk-cleaning-and-regularization"/>
      <w:r w:rsidRPr="00C66062">
        <w:rPr>
          <w:rFonts w:ascii="Times New Roman" w:hAnsi="Times New Roman" w:cs="Times New Roman"/>
        </w:rPr>
        <w:t>NLTK cleaning and regularizatio</w:t>
      </w:r>
      <w:r w:rsidRPr="00C66062">
        <w:rPr>
          <w:rFonts w:ascii="Times New Roman" w:hAnsi="Times New Roman" w:cs="Times New Roman"/>
        </w:rPr>
        <w:t>n</w:t>
      </w:r>
    </w:p>
    <w:p w14:paraId="5CC367DA" w14:textId="77777777" w:rsidR="0090010D" w:rsidRPr="00C66062" w:rsidRDefault="00F70160">
      <w:pPr>
        <w:pStyle w:val="FirstParagraph"/>
        <w:rPr>
          <w:rFonts w:ascii="Times New Roman" w:hAnsi="Times New Roman" w:cs="Times New Roman"/>
        </w:rPr>
      </w:pPr>
      <w:r w:rsidRPr="00C66062">
        <w:rPr>
          <w:rFonts w:ascii="Times New Roman" w:hAnsi="Times New Roman" w:cs="Times New Roman"/>
        </w:rPr>
        <w:t>This section now turns to the programming language Python to get a closer look at how text analysis works through constraint. We will look into the material specificity of text analysis, to examine how it works, and through what processes and protocols.</w:t>
      </w:r>
    </w:p>
    <w:p w14:paraId="4F7402EA" w14:textId="77777777" w:rsidR="0090010D" w:rsidRPr="00C66062" w:rsidRDefault="00F70160">
      <w:pPr>
        <w:pStyle w:val="BodyText"/>
        <w:rPr>
          <w:rFonts w:ascii="Times New Roman" w:hAnsi="Times New Roman" w:cs="Times New Roman"/>
        </w:rPr>
      </w:pPr>
      <w:r w:rsidRPr="00C66062">
        <w:rPr>
          <w:rFonts w:ascii="Times New Roman" w:hAnsi="Times New Roman" w:cs="Times New Roman"/>
        </w:rPr>
        <w:t xml:space="preserve">Many distant reading projects use a tool called Python to do computational analysis. Python is a </w:t>
      </w:r>
      <w:proofErr w:type="gramStart"/>
      <w:r w:rsidRPr="00C66062">
        <w:rPr>
          <w:rFonts w:ascii="Times New Roman" w:hAnsi="Times New Roman" w:cs="Times New Roman"/>
        </w:rPr>
        <w:t>general purpose</w:t>
      </w:r>
      <w:proofErr w:type="gramEnd"/>
      <w:r w:rsidRPr="00C66062">
        <w:rPr>
          <w:rFonts w:ascii="Times New Roman" w:hAnsi="Times New Roman" w:cs="Times New Roman"/>
        </w:rPr>
        <w:t xml:space="preserve"> programming language applicable toward many tasks and projects, from publishing websites, to managing and analyzing large data sets (both textu</w:t>
      </w:r>
      <w:r w:rsidRPr="00C66062">
        <w:rPr>
          <w:rFonts w:ascii="Times New Roman" w:hAnsi="Times New Roman" w:cs="Times New Roman"/>
        </w:rPr>
        <w:t>al and numeric data), to deep learning and artificial intelligence. The emphasis on readability in Python's code vocabulary and syntax make it a relatively straightforward programming language which is easier to pick up than other comparable languages. Mos</w:t>
      </w:r>
      <w:r w:rsidRPr="00C66062">
        <w:rPr>
          <w:rFonts w:ascii="Times New Roman" w:hAnsi="Times New Roman" w:cs="Times New Roman"/>
        </w:rPr>
        <w:t xml:space="preserve">t beginners can jump into the python syntax and intuit a sense of the code simply by reading it left to right. For example, an expression called the </w:t>
      </w:r>
      <w:r w:rsidRPr="00C66062">
        <w:rPr>
          <w:rStyle w:val="VerbatimChar"/>
          <w:rFonts w:ascii="Times New Roman" w:hAnsi="Times New Roman" w:cs="Times New Roman"/>
          <w:sz w:val="24"/>
        </w:rPr>
        <w:t>for loop</w:t>
      </w:r>
      <w:r w:rsidRPr="00C66062">
        <w:rPr>
          <w:rFonts w:ascii="Times New Roman" w:hAnsi="Times New Roman" w:cs="Times New Roman"/>
        </w:rPr>
        <w:t xml:space="preserve"> consists of six words over two lines, and that instructs Python to do something to each item in a </w:t>
      </w:r>
      <w:r w:rsidRPr="00C66062">
        <w:rPr>
          <w:rFonts w:ascii="Times New Roman" w:hAnsi="Times New Roman" w:cs="Times New Roman"/>
        </w:rPr>
        <w:t xml:space="preserve">group of data. In more technical terms, the </w:t>
      </w:r>
      <w:r w:rsidRPr="00C66062">
        <w:rPr>
          <w:rStyle w:val="VerbatimChar"/>
          <w:rFonts w:ascii="Times New Roman" w:hAnsi="Times New Roman" w:cs="Times New Roman"/>
          <w:sz w:val="24"/>
        </w:rPr>
        <w:t>for loop</w:t>
      </w:r>
      <w:r w:rsidRPr="00C66062">
        <w:rPr>
          <w:rFonts w:ascii="Times New Roman" w:hAnsi="Times New Roman" w:cs="Times New Roman"/>
        </w:rPr>
        <w:t xml:space="preserve"> offers a mechanism for iterating (or "looping") through </w:t>
      </w:r>
      <w:proofErr w:type="gramStart"/>
      <w:r w:rsidRPr="00C66062">
        <w:rPr>
          <w:rFonts w:ascii="Times New Roman" w:hAnsi="Times New Roman" w:cs="Times New Roman"/>
        </w:rPr>
        <w:t>data, and</w:t>
      </w:r>
      <w:proofErr w:type="gramEnd"/>
      <w:r w:rsidRPr="00C66062">
        <w:rPr>
          <w:rFonts w:ascii="Times New Roman" w:hAnsi="Times New Roman" w:cs="Times New Roman"/>
        </w:rPr>
        <w:t xml:space="preserve"> carrying out some specified action to each peice of data. The </w:t>
      </w:r>
      <w:r w:rsidRPr="00C66062">
        <w:rPr>
          <w:rStyle w:val="VerbatimChar"/>
          <w:rFonts w:ascii="Times New Roman" w:hAnsi="Times New Roman" w:cs="Times New Roman"/>
          <w:sz w:val="24"/>
        </w:rPr>
        <w:t>for loop</w:t>
      </w:r>
      <w:r w:rsidRPr="00C66062">
        <w:rPr>
          <w:rFonts w:ascii="Times New Roman" w:hAnsi="Times New Roman" w:cs="Times New Roman"/>
        </w:rPr>
        <w:t xml:space="preserve"> consists of the following expression:</w:t>
      </w:r>
    </w:p>
    <w:p w14:paraId="30A0BA5A" w14:textId="77777777" w:rsidR="0090010D" w:rsidRPr="00C66062" w:rsidRDefault="00F70160">
      <w:pPr>
        <w:pStyle w:val="BodyText"/>
        <w:rPr>
          <w:rFonts w:ascii="Times New Roman" w:hAnsi="Times New Roman" w:cs="Times New Roman"/>
        </w:rPr>
      </w:pPr>
      <w:r w:rsidRPr="00C66062">
        <w:rPr>
          <w:rFonts w:ascii="Times New Roman" w:hAnsi="Times New Roman" w:cs="Times New Roman"/>
        </w:rPr>
        <w:t>for letter in "hello": print</w:t>
      </w:r>
      <w:r w:rsidRPr="00C66062">
        <w:rPr>
          <w:rFonts w:ascii="Times New Roman" w:hAnsi="Times New Roman" w:cs="Times New Roman"/>
        </w:rPr>
        <w:t>(letter)</w:t>
      </w:r>
    </w:p>
    <w:p w14:paraId="2119E564" w14:textId="77777777" w:rsidR="0090010D" w:rsidRPr="00C66062" w:rsidRDefault="00F70160">
      <w:pPr>
        <w:pStyle w:val="BodyText"/>
        <w:rPr>
          <w:rFonts w:ascii="Times New Roman" w:hAnsi="Times New Roman" w:cs="Times New Roman"/>
        </w:rPr>
      </w:pPr>
      <w:r w:rsidRPr="00C66062">
        <w:rPr>
          <w:rFonts w:ascii="Times New Roman" w:hAnsi="Times New Roman" w:cs="Times New Roman"/>
        </w:rPr>
        <w:t>The first line of code specificies the data (</w:t>
      </w:r>
      <w:r w:rsidRPr="00C66062">
        <w:rPr>
          <w:rStyle w:val="VerbatimChar"/>
          <w:rFonts w:ascii="Times New Roman" w:hAnsi="Times New Roman" w:cs="Times New Roman"/>
          <w:sz w:val="24"/>
        </w:rPr>
        <w:t>hello</w:t>
      </w:r>
      <w:r w:rsidRPr="00C66062">
        <w:rPr>
          <w:rFonts w:ascii="Times New Roman" w:hAnsi="Times New Roman" w:cs="Times New Roman"/>
        </w:rPr>
        <w:t>), and the second line (</w:t>
      </w:r>
      <w:r w:rsidRPr="00C66062">
        <w:rPr>
          <w:rStyle w:val="VerbatimChar"/>
          <w:rFonts w:ascii="Times New Roman" w:hAnsi="Times New Roman" w:cs="Times New Roman"/>
          <w:sz w:val="24"/>
        </w:rPr>
        <w:t>print(letter)</w:t>
      </w:r>
      <w:r w:rsidRPr="00C66062">
        <w:rPr>
          <w:rFonts w:ascii="Times New Roman" w:hAnsi="Times New Roman" w:cs="Times New Roman"/>
        </w:rPr>
        <w:t xml:space="preserve">) instructs the computer to print each letter in the word. Essentially, this loop will go through each item in the </w:t>
      </w:r>
      <w:r w:rsidRPr="00C66062">
        <w:rPr>
          <w:rFonts w:ascii="Times New Roman" w:hAnsi="Times New Roman" w:cs="Times New Roman"/>
        </w:rPr>
        <w:lastRenderedPageBreak/>
        <w:t xml:space="preserve">data, in this case, each letter in the word </w:t>
      </w:r>
      <w:r w:rsidRPr="00C66062">
        <w:rPr>
          <w:rStyle w:val="VerbatimChar"/>
          <w:rFonts w:ascii="Times New Roman" w:hAnsi="Times New Roman" w:cs="Times New Roman"/>
          <w:sz w:val="24"/>
        </w:rPr>
        <w:t>h</w:t>
      </w:r>
      <w:r w:rsidRPr="00C66062">
        <w:rPr>
          <w:rStyle w:val="VerbatimChar"/>
          <w:rFonts w:ascii="Times New Roman" w:hAnsi="Times New Roman" w:cs="Times New Roman"/>
          <w:sz w:val="24"/>
        </w:rPr>
        <w:t>ello</w:t>
      </w:r>
      <w:r w:rsidRPr="00C66062">
        <w:rPr>
          <w:rFonts w:ascii="Times New Roman" w:hAnsi="Times New Roman" w:cs="Times New Roman"/>
        </w:rPr>
        <w:t xml:space="preserve">, and it will </w:t>
      </w:r>
      <w:r w:rsidRPr="00C66062">
        <w:rPr>
          <w:rStyle w:val="VerbatimChar"/>
          <w:rFonts w:ascii="Times New Roman" w:hAnsi="Times New Roman" w:cs="Times New Roman"/>
          <w:sz w:val="24"/>
        </w:rPr>
        <w:t>print</w:t>
      </w:r>
      <w:r w:rsidRPr="00C66062">
        <w:rPr>
          <w:rFonts w:ascii="Times New Roman" w:hAnsi="Times New Roman" w:cs="Times New Roman"/>
        </w:rPr>
        <w:t xml:space="preserve"> or display that data.</w:t>
      </w:r>
      <w:r w:rsidRPr="00C66062">
        <w:rPr>
          <w:rStyle w:val="FootnoteReference"/>
          <w:rFonts w:ascii="Times New Roman" w:hAnsi="Times New Roman" w:cs="Times New Roman"/>
        </w:rPr>
        <w:footnoteReference w:id="13"/>
      </w:r>
      <w:r w:rsidRPr="00C66062">
        <w:rPr>
          <w:rFonts w:ascii="Times New Roman" w:hAnsi="Times New Roman" w:cs="Times New Roman"/>
        </w:rPr>
        <w:t xml:space="preserve"> The the output will appear thus:</w:t>
      </w:r>
    </w:p>
    <w:p w14:paraId="7981E6DF" w14:textId="77777777" w:rsidR="0090010D" w:rsidRPr="00C66062" w:rsidRDefault="00F70160">
      <w:pPr>
        <w:pStyle w:val="BodyText"/>
        <w:rPr>
          <w:rFonts w:ascii="Times New Roman" w:hAnsi="Times New Roman" w:cs="Times New Roman"/>
        </w:rPr>
      </w:pPr>
      <w:r w:rsidRPr="00C66062">
        <w:rPr>
          <w:rFonts w:ascii="Times New Roman" w:hAnsi="Times New Roman" w:cs="Times New Roman"/>
        </w:rPr>
        <w:t>h e l l o</w:t>
      </w:r>
    </w:p>
    <w:p w14:paraId="0782E609" w14:textId="77777777" w:rsidR="0090010D" w:rsidRPr="00C66062" w:rsidRDefault="00F70160">
      <w:pPr>
        <w:pStyle w:val="BodyText"/>
        <w:rPr>
          <w:rFonts w:ascii="Times New Roman" w:hAnsi="Times New Roman" w:cs="Times New Roman"/>
        </w:rPr>
      </w:pPr>
      <w:r w:rsidRPr="00C66062">
        <w:rPr>
          <w:rFonts w:ascii="Times New Roman" w:hAnsi="Times New Roman" w:cs="Times New Roman"/>
        </w:rPr>
        <w:t>These kinds of iterative computations, which are central to programming tasks, are a core component of working with text. At a very basic level, much of text analysi</w:t>
      </w:r>
      <w:r w:rsidRPr="00C66062">
        <w:rPr>
          <w:rFonts w:ascii="Times New Roman" w:hAnsi="Times New Roman" w:cs="Times New Roman"/>
        </w:rPr>
        <w:t>s consists of iterating over bits of text and doing something to each bit.</w:t>
      </w:r>
    </w:p>
    <w:p w14:paraId="43BFA5D6" w14:textId="77777777" w:rsidR="0090010D" w:rsidRPr="00C66062" w:rsidRDefault="00F70160">
      <w:pPr>
        <w:pStyle w:val="BodyText"/>
        <w:rPr>
          <w:rFonts w:ascii="Times New Roman" w:hAnsi="Times New Roman" w:cs="Times New Roman"/>
        </w:rPr>
      </w:pPr>
      <w:r w:rsidRPr="00C66062">
        <w:rPr>
          <w:rFonts w:ascii="Times New Roman" w:hAnsi="Times New Roman" w:cs="Times New Roman"/>
        </w:rPr>
        <w:t xml:space="preserve">A major benefit to a popular programming languages like Python is that users have developed a number of </w:t>
      </w:r>
      <w:proofErr w:type="gramStart"/>
      <w:r w:rsidRPr="00C66062">
        <w:rPr>
          <w:rFonts w:ascii="Times New Roman" w:hAnsi="Times New Roman" w:cs="Times New Roman"/>
        </w:rPr>
        <w:t>custom</w:t>
      </w:r>
      <w:proofErr w:type="gramEnd"/>
      <w:r w:rsidRPr="00C66062">
        <w:rPr>
          <w:rFonts w:ascii="Times New Roman" w:hAnsi="Times New Roman" w:cs="Times New Roman"/>
        </w:rPr>
        <w:t xml:space="preserve"> "libraries," or collections of code, which are tailor-made for specifi</w:t>
      </w:r>
      <w:r w:rsidRPr="00C66062">
        <w:rPr>
          <w:rFonts w:ascii="Times New Roman" w:hAnsi="Times New Roman" w:cs="Times New Roman"/>
        </w:rPr>
        <w:t>c tasks like web scraping (or downloading website data), data analysis (such statistical modeling), and text analysis, or the quantitative analysis of textual data. In text analysis, there are a number of libraries for Natural Language Processing (NLP), or</w:t>
      </w:r>
      <w:r w:rsidRPr="00C66062">
        <w:rPr>
          <w:rFonts w:ascii="Times New Roman" w:hAnsi="Times New Roman" w:cs="Times New Roman"/>
        </w:rPr>
        <w:t xml:space="preserve"> the processing of linguistic data into computational formats. The most popular NLP library in python is the Natural Language ToolKit (NLTK). This library is popular with beginners because it comes packaged with a corpus of texts that are ready to analyze,</w:t>
      </w:r>
      <w:r w:rsidRPr="00C66062">
        <w:rPr>
          <w:rFonts w:ascii="Times New Roman" w:hAnsi="Times New Roman" w:cs="Times New Roman"/>
        </w:rPr>
        <w:t xml:space="preserve"> like Hermen Melville's </w:t>
      </w:r>
      <w:r w:rsidRPr="00C66062">
        <w:rPr>
          <w:rFonts w:ascii="Times New Roman" w:hAnsi="Times New Roman" w:cs="Times New Roman"/>
          <w:i/>
        </w:rPr>
        <w:t>Moby Dick</w:t>
      </w:r>
      <w:r w:rsidRPr="00C66062">
        <w:rPr>
          <w:rFonts w:ascii="Times New Roman" w:hAnsi="Times New Roman" w:cs="Times New Roman"/>
        </w:rPr>
        <w:t xml:space="preserve"> (1851) and Jane Austen's </w:t>
      </w:r>
      <w:r w:rsidRPr="00C66062">
        <w:rPr>
          <w:rFonts w:ascii="Times New Roman" w:hAnsi="Times New Roman" w:cs="Times New Roman"/>
          <w:i/>
        </w:rPr>
        <w:t>Sense and Sensibility</w:t>
      </w:r>
      <w:r w:rsidRPr="00C66062">
        <w:rPr>
          <w:rFonts w:ascii="Times New Roman" w:hAnsi="Times New Roman" w:cs="Times New Roman"/>
        </w:rPr>
        <w:t xml:space="preserve"> (1811). Additionally, if using their own texts, users can use NLTK methods like </w:t>
      </w:r>
      <w:r w:rsidRPr="00C66062">
        <w:rPr>
          <w:rStyle w:val="VerbatimChar"/>
          <w:rFonts w:ascii="Times New Roman" w:hAnsi="Times New Roman" w:cs="Times New Roman"/>
          <w:sz w:val="24"/>
        </w:rPr>
        <w:t>tokenize</w:t>
      </w:r>
      <w:r w:rsidRPr="00C66062">
        <w:rPr>
          <w:rFonts w:ascii="Times New Roman" w:hAnsi="Times New Roman" w:cs="Times New Roman"/>
        </w:rPr>
        <w:t xml:space="preserve"> or </w:t>
      </w:r>
      <w:r w:rsidRPr="00C66062">
        <w:rPr>
          <w:rStyle w:val="VerbatimChar"/>
          <w:rFonts w:ascii="Times New Roman" w:hAnsi="Times New Roman" w:cs="Times New Roman"/>
          <w:sz w:val="24"/>
        </w:rPr>
        <w:t>lemmatize</w:t>
      </w:r>
      <w:r w:rsidRPr="00C66062">
        <w:rPr>
          <w:rFonts w:ascii="Times New Roman" w:hAnsi="Times New Roman" w:cs="Times New Roman"/>
        </w:rPr>
        <w:t>, which is functionally for processing a text from its oringal format, oft</w:t>
      </w:r>
      <w:r w:rsidRPr="00C66062">
        <w:rPr>
          <w:rFonts w:ascii="Times New Roman" w:hAnsi="Times New Roman" w:cs="Times New Roman"/>
        </w:rPr>
        <w:t xml:space="preserve">en a </w:t>
      </w:r>
      <w:r w:rsidRPr="00C66062">
        <w:rPr>
          <w:rStyle w:val="VerbatimChar"/>
          <w:rFonts w:ascii="Times New Roman" w:hAnsi="Times New Roman" w:cs="Times New Roman"/>
          <w:sz w:val="24"/>
        </w:rPr>
        <w:t>string</w:t>
      </w:r>
      <w:r w:rsidRPr="00C66062">
        <w:rPr>
          <w:rFonts w:ascii="Times New Roman" w:hAnsi="Times New Roman" w:cs="Times New Roman"/>
        </w:rPr>
        <w:t xml:space="preserve"> data type (that is, alphanumeric characters in sequential order) into a separated, clean, and regularized form. NLTK also contains useful analytical methods such </w:t>
      </w:r>
      <w:r w:rsidRPr="00C66062">
        <w:rPr>
          <w:rStyle w:val="VerbatimChar"/>
          <w:rFonts w:ascii="Times New Roman" w:hAnsi="Times New Roman" w:cs="Times New Roman"/>
          <w:sz w:val="24"/>
        </w:rPr>
        <w:t>similar</w:t>
      </w:r>
      <w:r w:rsidRPr="00C66062">
        <w:rPr>
          <w:rFonts w:ascii="Times New Roman" w:hAnsi="Times New Roman" w:cs="Times New Roman"/>
        </w:rPr>
        <w:t>, which will generate a list of words that are "similar," or appear in simi</w:t>
      </w:r>
      <w:r w:rsidRPr="00C66062">
        <w:rPr>
          <w:rFonts w:ascii="Times New Roman" w:hAnsi="Times New Roman" w:cs="Times New Roman"/>
        </w:rPr>
        <w:t xml:space="preserve">lar contexts, to the chosen word, or </w:t>
      </w:r>
      <w:r w:rsidRPr="00C66062">
        <w:rPr>
          <w:rStyle w:val="VerbatimChar"/>
          <w:rFonts w:ascii="Times New Roman" w:hAnsi="Times New Roman" w:cs="Times New Roman"/>
          <w:sz w:val="24"/>
        </w:rPr>
        <w:t>concordance</w:t>
      </w:r>
      <w:r w:rsidRPr="00C66062">
        <w:rPr>
          <w:rFonts w:ascii="Times New Roman" w:hAnsi="Times New Roman" w:cs="Times New Roman"/>
        </w:rPr>
        <w:t xml:space="preserve">, which will give the "context," or a list of all the immediate words surrounding a chosen word. For example, below is a concordance of from Austen's </w:t>
      </w:r>
      <w:r w:rsidRPr="00C66062">
        <w:rPr>
          <w:rFonts w:ascii="Times New Roman" w:hAnsi="Times New Roman" w:cs="Times New Roman"/>
          <w:i/>
        </w:rPr>
        <w:t>Sense and Sensibility</w:t>
      </w:r>
      <w:r w:rsidRPr="00C66062">
        <w:rPr>
          <w:rFonts w:ascii="Times New Roman" w:hAnsi="Times New Roman" w:cs="Times New Roman"/>
        </w:rPr>
        <w:t xml:space="preserve"> for the word "woman":</w:t>
      </w:r>
    </w:p>
    <w:p w14:paraId="2A49CFEC" w14:textId="77777777" w:rsidR="0090010D" w:rsidRPr="00C66062" w:rsidRDefault="00F70160">
      <w:pPr>
        <w:pStyle w:val="BodyText"/>
        <w:rPr>
          <w:rFonts w:ascii="Times New Roman" w:hAnsi="Times New Roman" w:cs="Times New Roman"/>
        </w:rPr>
      </w:pPr>
      <w:proofErr w:type="gramStart"/>
      <w:r w:rsidRPr="00C66062">
        <w:rPr>
          <w:rFonts w:ascii="Times New Roman" w:hAnsi="Times New Roman" w:cs="Times New Roman"/>
        </w:rPr>
        <w:t>ties .</w:t>
      </w:r>
      <w:proofErr w:type="gramEnd"/>
      <w:r w:rsidRPr="00C66062">
        <w:rPr>
          <w:rFonts w:ascii="Times New Roman" w:hAnsi="Times New Roman" w:cs="Times New Roman"/>
        </w:rPr>
        <w:t xml:space="preserve"> Had he </w:t>
      </w:r>
      <w:r w:rsidRPr="00C66062">
        <w:rPr>
          <w:rFonts w:ascii="Times New Roman" w:hAnsi="Times New Roman" w:cs="Times New Roman"/>
        </w:rPr>
        <w:t xml:space="preserve">married a more amiable </w:t>
      </w:r>
      <w:proofErr w:type="gramStart"/>
      <w:r w:rsidRPr="00C66062">
        <w:rPr>
          <w:rFonts w:ascii="Times New Roman" w:hAnsi="Times New Roman" w:cs="Times New Roman"/>
        </w:rPr>
        <w:t>woman ,</w:t>
      </w:r>
      <w:proofErr w:type="gramEnd"/>
      <w:r w:rsidRPr="00C66062">
        <w:rPr>
          <w:rFonts w:ascii="Times New Roman" w:hAnsi="Times New Roman" w:cs="Times New Roman"/>
        </w:rPr>
        <w:t xml:space="preserve"> he might have been made still more t was so much the greater , and to a woman in Mrs . Dashwood ' s </w:t>
      </w:r>
      <w:proofErr w:type="gramStart"/>
      <w:r w:rsidRPr="00C66062">
        <w:rPr>
          <w:rFonts w:ascii="Times New Roman" w:hAnsi="Times New Roman" w:cs="Times New Roman"/>
        </w:rPr>
        <w:t>situation ,</w:t>
      </w:r>
      <w:proofErr w:type="gramEnd"/>
      <w:r w:rsidRPr="00C66062">
        <w:rPr>
          <w:rFonts w:ascii="Times New Roman" w:hAnsi="Times New Roman" w:cs="Times New Roman"/>
        </w:rPr>
        <w:t xml:space="preserve"> wi ry comfortable fortune for any young woman ." " To be sure it </w:t>
      </w:r>
      <w:proofErr w:type="gramStart"/>
      <w:r w:rsidRPr="00C66062">
        <w:rPr>
          <w:rFonts w:ascii="Times New Roman" w:hAnsi="Times New Roman" w:cs="Times New Roman"/>
        </w:rPr>
        <w:t>is ;</w:t>
      </w:r>
      <w:proofErr w:type="gramEnd"/>
      <w:r w:rsidRPr="00C66062">
        <w:rPr>
          <w:rFonts w:ascii="Times New Roman" w:hAnsi="Times New Roman" w:cs="Times New Roman"/>
        </w:rPr>
        <w:t xml:space="preserve"> and , indeed way , if he were to wish to ma</w:t>
      </w:r>
      <w:r w:rsidRPr="00C66062">
        <w:rPr>
          <w:rFonts w:ascii="Times New Roman" w:hAnsi="Times New Roman" w:cs="Times New Roman"/>
        </w:rPr>
        <w:t>rry a woman who had not either a great fortune o nd of the danger attending any young woman who attempted to DRAW HIM IN ; that to inhabit or visit it while such a woman was its mistress . She instantly wro income of five hundred a - year by a woman who ne</w:t>
      </w:r>
      <w:r w:rsidRPr="00C66062">
        <w:rPr>
          <w:rFonts w:ascii="Times New Roman" w:hAnsi="Times New Roman" w:cs="Times New Roman"/>
        </w:rPr>
        <w:t xml:space="preserve">ver saved in her </w:t>
      </w:r>
      <w:proofErr w:type="gramStart"/>
      <w:r w:rsidRPr="00C66062">
        <w:rPr>
          <w:rFonts w:ascii="Times New Roman" w:hAnsi="Times New Roman" w:cs="Times New Roman"/>
        </w:rPr>
        <w:t>life ,</w:t>
      </w:r>
      <w:proofErr w:type="gramEnd"/>
      <w:r w:rsidRPr="00C66062">
        <w:rPr>
          <w:rFonts w:ascii="Times New Roman" w:hAnsi="Times New Roman" w:cs="Times New Roman"/>
        </w:rPr>
        <w:t xml:space="preserve"> they w as she was a very cheerful agreeable woman , he hoped the young ladies would no d - humoured , merry , fat , elderly woman , who talked a great deal , seemed v should by any chance happen to be a woman who is single at seven </w:t>
      </w:r>
      <w:r w:rsidRPr="00C66062">
        <w:rPr>
          <w:rFonts w:ascii="Times New Roman" w:hAnsi="Times New Roman" w:cs="Times New Roman"/>
        </w:rPr>
        <w:t xml:space="preserve">and twenty , objection to his marrying HER ." " A woman of seven and </w:t>
      </w:r>
      <w:proofErr w:type="gramStart"/>
      <w:r w:rsidRPr="00C66062">
        <w:rPr>
          <w:rFonts w:ascii="Times New Roman" w:hAnsi="Times New Roman" w:cs="Times New Roman"/>
        </w:rPr>
        <w:t>twenty ,</w:t>
      </w:r>
      <w:proofErr w:type="gramEnd"/>
      <w:r w:rsidRPr="00C66062">
        <w:rPr>
          <w:rFonts w:ascii="Times New Roman" w:hAnsi="Times New Roman" w:cs="Times New Roman"/>
        </w:rPr>
        <w:t xml:space="preserve">" said Marianne y of a wife . In his marrying such a woman therefore there would be nothing uns ed </w:t>
      </w:r>
      <w:proofErr w:type="gramStart"/>
      <w:r w:rsidRPr="00C66062">
        <w:rPr>
          <w:rFonts w:ascii="Times New Roman" w:hAnsi="Times New Roman" w:cs="Times New Roman"/>
        </w:rPr>
        <w:t>Elinor ,</w:t>
      </w:r>
      <w:proofErr w:type="gramEnd"/>
      <w:r w:rsidRPr="00C66062">
        <w:rPr>
          <w:rFonts w:ascii="Times New Roman" w:hAnsi="Times New Roman" w:cs="Times New Roman"/>
        </w:rPr>
        <w:t xml:space="preserve"> " to convince you that a woman of seven and twenty could feel for a ndi</w:t>
      </w:r>
      <w:r w:rsidRPr="00C66062">
        <w:rPr>
          <w:rFonts w:ascii="Times New Roman" w:hAnsi="Times New Roman" w:cs="Times New Roman"/>
        </w:rPr>
        <w:t xml:space="preserve">gnity of being approved by such a woman as Lady Middleton and Mrs . Jennings ch was exactly calculated to carry a </w:t>
      </w:r>
      <w:proofErr w:type="gramStart"/>
      <w:r w:rsidRPr="00C66062">
        <w:rPr>
          <w:rFonts w:ascii="Times New Roman" w:hAnsi="Times New Roman" w:cs="Times New Roman"/>
        </w:rPr>
        <w:t>woman .</w:t>
      </w:r>
      <w:proofErr w:type="gramEnd"/>
      <w:r w:rsidRPr="00C66062">
        <w:rPr>
          <w:rFonts w:ascii="Times New Roman" w:hAnsi="Times New Roman" w:cs="Times New Roman"/>
        </w:rPr>
        <w:t xml:space="preserve"> Without considering that it was no </w:t>
      </w:r>
      <w:proofErr w:type="gramStart"/>
      <w:r w:rsidRPr="00C66062">
        <w:rPr>
          <w:rFonts w:ascii="Times New Roman" w:hAnsi="Times New Roman" w:cs="Times New Roman"/>
        </w:rPr>
        <w:t>been ,</w:t>
      </w:r>
      <w:proofErr w:type="gramEnd"/>
      <w:r w:rsidRPr="00C66062">
        <w:rPr>
          <w:rFonts w:ascii="Times New Roman" w:hAnsi="Times New Roman" w:cs="Times New Roman"/>
        </w:rPr>
        <w:t xml:space="preserve"> she had actually made her own woman enquire of Mr . Willoughby ' s groom ould be </w:t>
      </w:r>
      <w:proofErr w:type="gramStart"/>
      <w:r w:rsidRPr="00C66062">
        <w:rPr>
          <w:rFonts w:ascii="Times New Roman" w:hAnsi="Times New Roman" w:cs="Times New Roman"/>
        </w:rPr>
        <w:t>attempted .</w:t>
      </w:r>
      <w:proofErr w:type="gramEnd"/>
      <w:r w:rsidRPr="00C66062">
        <w:rPr>
          <w:rFonts w:ascii="Times New Roman" w:hAnsi="Times New Roman" w:cs="Times New Roman"/>
        </w:rPr>
        <w:t xml:space="preserve"> " You are a good </w:t>
      </w:r>
      <w:proofErr w:type="gramStart"/>
      <w:r w:rsidRPr="00C66062">
        <w:rPr>
          <w:rFonts w:ascii="Times New Roman" w:hAnsi="Times New Roman" w:cs="Times New Roman"/>
        </w:rPr>
        <w:t>woman ,</w:t>
      </w:r>
      <w:proofErr w:type="gramEnd"/>
      <w:r w:rsidRPr="00C66062">
        <w:rPr>
          <w:rFonts w:ascii="Times New Roman" w:hAnsi="Times New Roman" w:cs="Times New Roman"/>
        </w:rPr>
        <w:t xml:space="preserve">" he warmly replied . " Your </w:t>
      </w:r>
      <w:proofErr w:type="gramStart"/>
      <w:r w:rsidRPr="00C66062">
        <w:rPr>
          <w:rFonts w:ascii="Times New Roman" w:hAnsi="Times New Roman" w:cs="Times New Roman"/>
        </w:rPr>
        <w:t>promis ,</w:t>
      </w:r>
      <w:proofErr w:type="gramEnd"/>
      <w:r w:rsidRPr="00C66062">
        <w:rPr>
          <w:rFonts w:ascii="Times New Roman" w:hAnsi="Times New Roman" w:cs="Times New Roman"/>
        </w:rPr>
        <w:t xml:space="preserve"> he was the husband of a very silly woman ,– but she knew that this kind of b all the philosophy of a well - bred woman , contenting herself with merely giv rmed at in reality ." " What a sweet </w:t>
      </w:r>
      <w:r w:rsidRPr="00C66062">
        <w:rPr>
          <w:rFonts w:ascii="Times New Roman" w:hAnsi="Times New Roman" w:cs="Times New Roman"/>
        </w:rPr>
        <w:t xml:space="preserve">woman Lady Middleton </w:t>
      </w:r>
      <w:proofErr w:type="gramStart"/>
      <w:r w:rsidRPr="00C66062">
        <w:rPr>
          <w:rFonts w:ascii="Times New Roman" w:hAnsi="Times New Roman" w:cs="Times New Roman"/>
        </w:rPr>
        <w:t>is !</w:t>
      </w:r>
      <w:proofErr w:type="gramEnd"/>
      <w:r w:rsidRPr="00C66062">
        <w:rPr>
          <w:rFonts w:ascii="Times New Roman" w:hAnsi="Times New Roman" w:cs="Times New Roman"/>
        </w:rPr>
        <w:t xml:space="preserve">" said Lucy Steel </w:t>
      </w:r>
      <w:r w:rsidRPr="00C66062">
        <w:rPr>
          <w:rFonts w:ascii="Times New Roman" w:hAnsi="Times New Roman" w:cs="Times New Roman"/>
        </w:rPr>
        <w:lastRenderedPageBreak/>
        <w:t xml:space="preserve">, you cannot tell me what sort of a woman she is ?" " </w:t>
      </w:r>
      <w:proofErr w:type="gramStart"/>
      <w:r w:rsidRPr="00C66062">
        <w:rPr>
          <w:rFonts w:ascii="Times New Roman" w:hAnsi="Times New Roman" w:cs="Times New Roman"/>
        </w:rPr>
        <w:t>No ,</w:t>
      </w:r>
      <w:proofErr w:type="gramEnd"/>
      <w:r w:rsidRPr="00C66062">
        <w:rPr>
          <w:rFonts w:ascii="Times New Roman" w:hAnsi="Times New Roman" w:cs="Times New Roman"/>
        </w:rPr>
        <w:t xml:space="preserve">" returned Elinor , sible he is very capable of making a woman sincerely attached to him ." " Certa nd I fancy she is an exceeding proud </w:t>
      </w:r>
      <w:proofErr w:type="gramStart"/>
      <w:r w:rsidRPr="00C66062">
        <w:rPr>
          <w:rFonts w:ascii="Times New Roman" w:hAnsi="Times New Roman" w:cs="Times New Roman"/>
        </w:rPr>
        <w:t>woman .</w:t>
      </w:r>
      <w:proofErr w:type="gramEnd"/>
      <w:r w:rsidRPr="00C66062">
        <w:rPr>
          <w:rFonts w:ascii="Times New Roman" w:hAnsi="Times New Roman" w:cs="Times New Roman"/>
        </w:rPr>
        <w:t>" " I certa</w:t>
      </w:r>
      <w:r w:rsidRPr="00C66062">
        <w:rPr>
          <w:rFonts w:ascii="Times New Roman" w:hAnsi="Times New Roman" w:cs="Times New Roman"/>
        </w:rPr>
        <w:t xml:space="preserve">inly did not seek your </w:t>
      </w:r>
      <w:proofErr w:type="gramStart"/>
      <w:r w:rsidRPr="00C66062">
        <w:rPr>
          <w:rFonts w:ascii="Times New Roman" w:hAnsi="Times New Roman" w:cs="Times New Roman"/>
        </w:rPr>
        <w:t>c .</w:t>
      </w:r>
      <w:proofErr w:type="gramEnd"/>
      <w:r w:rsidRPr="00C66062">
        <w:rPr>
          <w:rFonts w:ascii="Times New Roman" w:hAnsi="Times New Roman" w:cs="Times New Roman"/>
        </w:rPr>
        <w:t xml:space="preserve"> Ferrars is a very headstrong proud </w:t>
      </w:r>
      <w:proofErr w:type="gramStart"/>
      <w:r w:rsidRPr="00C66062">
        <w:rPr>
          <w:rFonts w:ascii="Times New Roman" w:hAnsi="Times New Roman" w:cs="Times New Roman"/>
        </w:rPr>
        <w:t>woman ,</w:t>
      </w:r>
      <w:proofErr w:type="gramEnd"/>
      <w:r w:rsidRPr="00C66062">
        <w:rPr>
          <w:rFonts w:ascii="Times New Roman" w:hAnsi="Times New Roman" w:cs="Times New Roman"/>
        </w:rPr>
        <w:t xml:space="preserve"> and in her first fit of anger upon self - interest alone could induce a woman to keep a man to an engagement , of</w:t>
      </w:r>
    </w:p>
    <w:p w14:paraId="6CBA47A8" w14:textId="77777777" w:rsidR="0090010D" w:rsidRPr="00C66062" w:rsidRDefault="00F70160">
      <w:pPr>
        <w:pStyle w:val="BodyText"/>
        <w:rPr>
          <w:rFonts w:ascii="Times New Roman" w:hAnsi="Times New Roman" w:cs="Times New Roman"/>
        </w:rPr>
      </w:pPr>
      <w:r w:rsidRPr="00C66062">
        <w:rPr>
          <w:rFonts w:ascii="Times New Roman" w:hAnsi="Times New Roman" w:cs="Times New Roman"/>
        </w:rPr>
        <w:t>This tool allows users to examine the context surrounding the chosen wor</w:t>
      </w:r>
      <w:r w:rsidRPr="00C66062">
        <w:rPr>
          <w:rFonts w:ascii="Times New Roman" w:hAnsi="Times New Roman" w:cs="Times New Roman"/>
        </w:rPr>
        <w:t xml:space="preserve">d, "woman." In other words, we see some of the text that comes immediately before and after the chosen word. This </w:t>
      </w:r>
      <w:r w:rsidRPr="00C66062">
        <w:rPr>
          <w:rStyle w:val="VerbatimChar"/>
          <w:rFonts w:ascii="Times New Roman" w:hAnsi="Times New Roman" w:cs="Times New Roman"/>
          <w:sz w:val="24"/>
        </w:rPr>
        <w:t>concordance</w:t>
      </w:r>
      <w:r w:rsidRPr="00C66062">
        <w:rPr>
          <w:rFonts w:ascii="Times New Roman" w:hAnsi="Times New Roman" w:cs="Times New Roman"/>
        </w:rPr>
        <w:t xml:space="preserve"> method is related in its process to another one, </w:t>
      </w:r>
      <w:r w:rsidRPr="00C66062">
        <w:rPr>
          <w:rStyle w:val="VerbatimChar"/>
          <w:rFonts w:ascii="Times New Roman" w:hAnsi="Times New Roman" w:cs="Times New Roman"/>
          <w:sz w:val="24"/>
        </w:rPr>
        <w:t>similar</w:t>
      </w:r>
      <w:r w:rsidRPr="00C66062">
        <w:rPr>
          <w:rFonts w:ascii="Times New Roman" w:hAnsi="Times New Roman" w:cs="Times New Roman"/>
        </w:rPr>
        <w:t>, which also uses word context to calculate its output. The result for run</w:t>
      </w:r>
      <w:r w:rsidRPr="00C66062">
        <w:rPr>
          <w:rFonts w:ascii="Times New Roman" w:hAnsi="Times New Roman" w:cs="Times New Roman"/>
        </w:rPr>
        <w:t xml:space="preserve">ning </w:t>
      </w:r>
      <w:r w:rsidRPr="00C66062">
        <w:rPr>
          <w:rStyle w:val="VerbatimChar"/>
          <w:rFonts w:ascii="Times New Roman" w:hAnsi="Times New Roman" w:cs="Times New Roman"/>
          <w:sz w:val="24"/>
        </w:rPr>
        <w:t>similar</w:t>
      </w:r>
      <w:r w:rsidRPr="00C66062">
        <w:rPr>
          <w:rFonts w:ascii="Times New Roman" w:hAnsi="Times New Roman" w:cs="Times New Roman"/>
        </w:rPr>
        <w:t xml:space="preserve"> on the word "woman" in </w:t>
      </w:r>
      <w:r w:rsidRPr="00C66062">
        <w:rPr>
          <w:rFonts w:ascii="Times New Roman" w:hAnsi="Times New Roman" w:cs="Times New Roman"/>
          <w:i/>
        </w:rPr>
        <w:t>Sense and Sensibility</w:t>
      </w:r>
      <w:r w:rsidRPr="00C66062">
        <w:rPr>
          <w:rFonts w:ascii="Times New Roman" w:hAnsi="Times New Roman" w:cs="Times New Roman"/>
        </w:rPr>
        <w:t xml:space="preserve"> are the following:</w:t>
      </w:r>
    </w:p>
    <w:p w14:paraId="415BD757" w14:textId="77777777" w:rsidR="0090010D" w:rsidRPr="00C66062" w:rsidRDefault="00F70160">
      <w:pPr>
        <w:pStyle w:val="BodyText"/>
        <w:rPr>
          <w:rFonts w:ascii="Times New Roman" w:hAnsi="Times New Roman" w:cs="Times New Roman"/>
        </w:rPr>
      </w:pPr>
      <w:proofErr w:type="gramStart"/>
      <w:r w:rsidRPr="00C66062">
        <w:rPr>
          <w:rFonts w:ascii="Times New Roman" w:hAnsi="Times New Roman" w:cs="Times New Roman"/>
        </w:rPr>
        <w:t>man</w:t>
      </w:r>
      <w:proofErr w:type="gramEnd"/>
      <w:r w:rsidRPr="00C66062">
        <w:rPr>
          <w:rFonts w:ascii="Times New Roman" w:hAnsi="Times New Roman" w:cs="Times New Roman"/>
        </w:rPr>
        <w:t xml:space="preserve"> way year moment word men letter friend person gentleman living situation part lady wife child time thing little day</w:t>
      </w:r>
    </w:p>
    <w:p w14:paraId="7B61003D" w14:textId="77777777" w:rsidR="0090010D" w:rsidRPr="00C66062" w:rsidRDefault="00F70160">
      <w:pPr>
        <w:pStyle w:val="BodyText"/>
        <w:rPr>
          <w:rFonts w:ascii="Times New Roman" w:hAnsi="Times New Roman" w:cs="Times New Roman"/>
        </w:rPr>
      </w:pPr>
      <w:r w:rsidRPr="00C66062">
        <w:rPr>
          <w:rFonts w:ascii="Times New Roman" w:hAnsi="Times New Roman" w:cs="Times New Roman"/>
        </w:rPr>
        <w:t xml:space="preserve">To compute </w:t>
      </w:r>
      <w:r w:rsidRPr="00C66062">
        <w:rPr>
          <w:rStyle w:val="VerbatimChar"/>
          <w:rFonts w:ascii="Times New Roman" w:hAnsi="Times New Roman" w:cs="Times New Roman"/>
          <w:sz w:val="24"/>
        </w:rPr>
        <w:t>similar</w:t>
      </w:r>
      <w:r w:rsidRPr="00C66062">
        <w:rPr>
          <w:rFonts w:ascii="Times New Roman" w:hAnsi="Times New Roman" w:cs="Times New Roman"/>
        </w:rPr>
        <w:t xml:space="preserve"> terms, NLTK takes the context of the ter</w:t>
      </w:r>
      <w:r w:rsidRPr="00C66062">
        <w:rPr>
          <w:rFonts w:ascii="Times New Roman" w:hAnsi="Times New Roman" w:cs="Times New Roman"/>
        </w:rPr>
        <w:t xml:space="preserve">m from </w:t>
      </w:r>
      <w:r w:rsidRPr="00C66062">
        <w:rPr>
          <w:rStyle w:val="VerbatimChar"/>
          <w:rFonts w:ascii="Times New Roman" w:hAnsi="Times New Roman" w:cs="Times New Roman"/>
          <w:sz w:val="24"/>
        </w:rPr>
        <w:t>concordance</w:t>
      </w:r>
      <w:r w:rsidRPr="00C66062">
        <w:rPr>
          <w:rFonts w:ascii="Times New Roman" w:hAnsi="Times New Roman" w:cs="Times New Roman"/>
        </w:rPr>
        <w:t xml:space="preserve">, then it searches the text for other terms that contain similar contexts. In other words, the </w:t>
      </w:r>
      <w:r w:rsidRPr="00C66062">
        <w:rPr>
          <w:rStyle w:val="VerbatimChar"/>
          <w:rFonts w:ascii="Times New Roman" w:hAnsi="Times New Roman" w:cs="Times New Roman"/>
          <w:sz w:val="24"/>
        </w:rPr>
        <w:t>similar</w:t>
      </w:r>
      <w:r w:rsidRPr="00C66062">
        <w:rPr>
          <w:rFonts w:ascii="Times New Roman" w:hAnsi="Times New Roman" w:cs="Times New Roman"/>
        </w:rPr>
        <w:t xml:space="preserve"> method searches the text for words that appear </w:t>
      </w:r>
      <w:r w:rsidRPr="00C66062">
        <w:rPr>
          <w:rFonts w:ascii="Times New Roman" w:hAnsi="Times New Roman" w:cs="Times New Roman"/>
          <w:i/>
        </w:rPr>
        <w:t>similarly</w:t>
      </w:r>
      <w:r w:rsidRPr="00C66062">
        <w:rPr>
          <w:rFonts w:ascii="Times New Roman" w:hAnsi="Times New Roman" w:cs="Times New Roman"/>
        </w:rPr>
        <w:t xml:space="preserve"> to the chosen word. It is a useful strategy for getting a sense of which words</w:t>
      </w:r>
      <w:r w:rsidRPr="00C66062">
        <w:rPr>
          <w:rFonts w:ascii="Times New Roman" w:hAnsi="Times New Roman" w:cs="Times New Roman"/>
        </w:rPr>
        <w:t xml:space="preserve"> are treated in comaprable ways across the text.</w:t>
      </w:r>
    </w:p>
    <w:p w14:paraId="535329FB" w14:textId="77777777" w:rsidR="0090010D" w:rsidRPr="00C66062" w:rsidRDefault="00F70160">
      <w:pPr>
        <w:pStyle w:val="BodyText"/>
        <w:rPr>
          <w:rFonts w:ascii="Times New Roman" w:hAnsi="Times New Roman" w:cs="Times New Roman"/>
        </w:rPr>
      </w:pPr>
      <w:r w:rsidRPr="00C66062">
        <w:rPr>
          <w:rFonts w:ascii="Times New Roman" w:hAnsi="Times New Roman" w:cs="Times New Roman"/>
        </w:rPr>
        <w:t xml:space="preserve">In order to run methods like </w:t>
      </w:r>
      <w:r w:rsidRPr="00C66062">
        <w:rPr>
          <w:rStyle w:val="VerbatimChar"/>
          <w:rFonts w:ascii="Times New Roman" w:hAnsi="Times New Roman" w:cs="Times New Roman"/>
          <w:sz w:val="24"/>
        </w:rPr>
        <w:t>concordance</w:t>
      </w:r>
      <w:r w:rsidRPr="00C66062">
        <w:rPr>
          <w:rFonts w:ascii="Times New Roman" w:hAnsi="Times New Roman" w:cs="Times New Roman"/>
        </w:rPr>
        <w:t xml:space="preserve"> and </w:t>
      </w:r>
      <w:r w:rsidRPr="00C66062">
        <w:rPr>
          <w:rStyle w:val="VerbatimChar"/>
          <w:rFonts w:ascii="Times New Roman" w:hAnsi="Times New Roman" w:cs="Times New Roman"/>
          <w:sz w:val="24"/>
        </w:rPr>
        <w:t>similar</w:t>
      </w:r>
      <w:r w:rsidRPr="00C66062">
        <w:rPr>
          <w:rFonts w:ascii="Times New Roman" w:hAnsi="Times New Roman" w:cs="Times New Roman"/>
        </w:rPr>
        <w:t>, however, the text needs to be ready for analysis. That means undertaking a series of preprocessing tasks like tokenizing, cleaning and regularizing the t</w:t>
      </w:r>
      <w:r w:rsidRPr="00C66062">
        <w:rPr>
          <w:rFonts w:ascii="Times New Roman" w:hAnsi="Times New Roman" w:cs="Times New Roman"/>
        </w:rPr>
        <w:t xml:space="preserve">ext. Tokenizing the text means separating it into units like words and punctuation. Tokenizing the text essentially turns a long string of characters into workable units, makes it easier to clean and regularize. NLTK offers a method for tokenizing: </w:t>
      </w:r>
      <w:proofErr w:type="gramStart"/>
      <w:r w:rsidRPr="00C66062">
        <w:rPr>
          <w:rStyle w:val="VerbatimChar"/>
          <w:rFonts w:ascii="Times New Roman" w:hAnsi="Times New Roman" w:cs="Times New Roman"/>
          <w:sz w:val="24"/>
        </w:rPr>
        <w:t>nltk.wo</w:t>
      </w:r>
      <w:r w:rsidRPr="00C66062">
        <w:rPr>
          <w:rStyle w:val="VerbatimChar"/>
          <w:rFonts w:ascii="Times New Roman" w:hAnsi="Times New Roman" w:cs="Times New Roman"/>
          <w:sz w:val="24"/>
        </w:rPr>
        <w:t>rd</w:t>
      </w:r>
      <w:proofErr w:type="gramEnd"/>
      <w:r w:rsidRPr="00C66062">
        <w:rPr>
          <w:rStyle w:val="VerbatimChar"/>
          <w:rFonts w:ascii="Times New Roman" w:hAnsi="Times New Roman" w:cs="Times New Roman"/>
          <w:sz w:val="24"/>
        </w:rPr>
        <w:t>_tokenize()</w:t>
      </w:r>
      <w:r w:rsidRPr="00C66062">
        <w:rPr>
          <w:rFonts w:ascii="Times New Roman" w:hAnsi="Times New Roman" w:cs="Times New Roman"/>
        </w:rPr>
        <w:t xml:space="preserve">. Running this method on the text of Virginia Woolf's </w:t>
      </w:r>
      <w:r w:rsidRPr="00C66062">
        <w:rPr>
          <w:rFonts w:ascii="Times New Roman" w:hAnsi="Times New Roman" w:cs="Times New Roman"/>
          <w:i/>
        </w:rPr>
        <w:t>Orlando</w:t>
      </w:r>
      <w:r w:rsidRPr="00C66062">
        <w:rPr>
          <w:rFonts w:ascii="Times New Roman" w:hAnsi="Times New Roman" w:cs="Times New Roman"/>
        </w:rPr>
        <w:t xml:space="preserve"> turns the novel into a list of words and punctuation. The following is the first sentence of the novel in tokenized format:</w:t>
      </w:r>
    </w:p>
    <w:p w14:paraId="387E6BE8" w14:textId="77777777" w:rsidR="0090010D" w:rsidRPr="00C66062" w:rsidRDefault="00F70160">
      <w:pPr>
        <w:pStyle w:val="BodyText"/>
        <w:rPr>
          <w:rFonts w:ascii="Times New Roman" w:hAnsi="Times New Roman" w:cs="Times New Roman"/>
        </w:rPr>
      </w:pPr>
      <w:r w:rsidRPr="00C66062">
        <w:rPr>
          <w:rFonts w:ascii="Times New Roman" w:hAnsi="Times New Roman" w:cs="Times New Roman"/>
        </w:rPr>
        <w:t>['He', '–', 'for', 'there', 'could', 'be', 'no', 'doubt',</w:t>
      </w:r>
      <w:r w:rsidRPr="00C66062">
        <w:rPr>
          <w:rFonts w:ascii="Times New Roman" w:hAnsi="Times New Roman" w:cs="Times New Roman"/>
        </w:rPr>
        <w:t xml:space="preserve"> 'of', 'his', 'sex', ',', 'though', 'the','fashion', 'of', 'the', 'time', 'did', 'something' 'to', 'disguise', 'it', '–', 'was', 'in','the', 'act', 'of', 'slicing', 'at', 'the', 'head', 'of', 'a', 'Moor', 'which', 'swung', 'from','the', 'rafters', '.' ]</w:t>
      </w:r>
    </w:p>
    <w:p w14:paraId="64FE886F" w14:textId="77777777" w:rsidR="0090010D" w:rsidRPr="00C66062" w:rsidRDefault="00F70160">
      <w:pPr>
        <w:pStyle w:val="BodyText"/>
        <w:rPr>
          <w:rFonts w:ascii="Times New Roman" w:hAnsi="Times New Roman" w:cs="Times New Roman"/>
        </w:rPr>
      </w:pPr>
      <w:r w:rsidRPr="00C66062">
        <w:rPr>
          <w:rFonts w:ascii="Times New Roman" w:hAnsi="Times New Roman" w:cs="Times New Roman"/>
        </w:rPr>
        <w:t>On</w:t>
      </w:r>
      <w:r w:rsidRPr="00C66062">
        <w:rPr>
          <w:rFonts w:ascii="Times New Roman" w:hAnsi="Times New Roman" w:cs="Times New Roman"/>
        </w:rPr>
        <w:t>ce the text is tokenized, then it can be cleaned. Cleaning the text involves stripping it of capitalized letters and punctuation, such as "–" and ",", and removing what are called "stop words," or prepositions, articles, and related terms, which include, "</w:t>
      </w:r>
      <w:r w:rsidRPr="00C66062">
        <w:rPr>
          <w:rFonts w:ascii="Times New Roman" w:hAnsi="Times New Roman" w:cs="Times New Roman"/>
        </w:rPr>
        <w:t>he," "for," "there," "be," "of," "the," and "did." Punctuation and stop words are often removed because tend to skew or slow results of analysis due to their high frequency and low semantic value. Using python's brevity, we can clean and remove punctuation</w:t>
      </w:r>
      <w:r w:rsidRPr="00C66062">
        <w:rPr>
          <w:rFonts w:ascii="Times New Roman" w:hAnsi="Times New Roman" w:cs="Times New Roman"/>
        </w:rPr>
        <w:t xml:space="preserve"> with just one line of code:</w:t>
      </w:r>
    </w:p>
    <w:p w14:paraId="13C4EC69" w14:textId="77777777" w:rsidR="0090010D" w:rsidRPr="00C66062" w:rsidRDefault="00F70160">
      <w:pPr>
        <w:pStyle w:val="BodyText"/>
        <w:rPr>
          <w:rFonts w:ascii="Times New Roman" w:hAnsi="Times New Roman" w:cs="Times New Roman"/>
        </w:rPr>
      </w:pPr>
      <w:r w:rsidRPr="00C66062">
        <w:rPr>
          <w:rFonts w:ascii="Times New Roman" w:hAnsi="Times New Roman" w:cs="Times New Roman"/>
        </w:rPr>
        <w:t>lower</w:t>
      </w:r>
      <w:r w:rsidRPr="00C66062">
        <w:rPr>
          <w:rFonts w:ascii="Times New Roman" w:hAnsi="Times New Roman" w:cs="Times New Roman"/>
          <w:vertAlign w:val="subscript"/>
        </w:rPr>
        <w:t>nopunct</w:t>
      </w:r>
      <w:r w:rsidRPr="00C66062">
        <w:rPr>
          <w:rFonts w:ascii="Times New Roman" w:hAnsi="Times New Roman" w:cs="Times New Roman"/>
        </w:rPr>
        <w:t xml:space="preserve"> = [</w:t>
      </w:r>
      <w:proofErr w:type="gramStart"/>
      <w:r w:rsidRPr="00C66062">
        <w:rPr>
          <w:rFonts w:ascii="Times New Roman" w:hAnsi="Times New Roman" w:cs="Times New Roman"/>
        </w:rPr>
        <w:t>word.lower</w:t>
      </w:r>
      <w:proofErr w:type="gramEnd"/>
      <w:r w:rsidRPr="00C66062">
        <w:rPr>
          <w:rFonts w:ascii="Times New Roman" w:hAnsi="Times New Roman" w:cs="Times New Roman"/>
        </w:rPr>
        <w:t>() for word in tokens if word.isalpha()]</w:t>
      </w:r>
    </w:p>
    <w:p w14:paraId="04AE22B5" w14:textId="77777777" w:rsidR="0090010D" w:rsidRPr="00C66062" w:rsidRDefault="00F70160">
      <w:pPr>
        <w:pStyle w:val="BodyText"/>
        <w:rPr>
          <w:rFonts w:ascii="Times New Roman" w:hAnsi="Times New Roman" w:cs="Times New Roman"/>
        </w:rPr>
      </w:pPr>
      <w:r w:rsidRPr="00C66062">
        <w:rPr>
          <w:rFonts w:ascii="Times New Roman" w:hAnsi="Times New Roman" w:cs="Times New Roman"/>
        </w:rPr>
        <w:t xml:space="preserve">This expression will remove all punctuation from the text and </w:t>
      </w:r>
      <w:r w:rsidRPr="00C66062">
        <w:rPr>
          <w:rFonts w:ascii="Times New Roman" w:hAnsi="Times New Roman" w:cs="Times New Roman"/>
        </w:rPr>
        <w:t xml:space="preserve">transform any </w:t>
      </w:r>
      <w:proofErr w:type="gramStart"/>
      <w:r w:rsidRPr="00C66062">
        <w:rPr>
          <w:rFonts w:ascii="Times New Roman" w:hAnsi="Times New Roman" w:cs="Times New Roman"/>
        </w:rPr>
        <w:t>upper case</w:t>
      </w:r>
      <w:proofErr w:type="gramEnd"/>
      <w:r w:rsidRPr="00C66062">
        <w:rPr>
          <w:rFonts w:ascii="Times New Roman" w:hAnsi="Times New Roman" w:cs="Times New Roman"/>
        </w:rPr>
        <w:t xml:space="preserve"> letters into lower case ones. Reading from left to right, it first creates an empty list, called </w:t>
      </w:r>
      <w:r w:rsidRPr="00C66062">
        <w:rPr>
          <w:rStyle w:val="VerbatimChar"/>
          <w:rFonts w:ascii="Times New Roman" w:hAnsi="Times New Roman" w:cs="Times New Roman"/>
          <w:sz w:val="24"/>
        </w:rPr>
        <w:t>lower_no_punct</w:t>
      </w:r>
      <w:r w:rsidRPr="00C66062">
        <w:rPr>
          <w:rFonts w:ascii="Times New Roman" w:hAnsi="Times New Roman" w:cs="Times New Roman"/>
        </w:rPr>
        <w:t>. Then, for each word in the text, it makes the word entirely lowercase, and if that word is alphabetic (meaning it cont</w:t>
      </w:r>
      <w:r w:rsidRPr="00C66062">
        <w:rPr>
          <w:rFonts w:ascii="Times New Roman" w:hAnsi="Times New Roman" w:cs="Times New Roman"/>
        </w:rPr>
        <w:t>ains no numbers or punctuation), it will be added to the empty list. Python expressions like this one, which are contained within brackets on a single line, are called "list comprehensions." A list comprehension is formatted as follows: a variable to store</w:t>
      </w:r>
      <w:r w:rsidRPr="00C66062">
        <w:rPr>
          <w:rFonts w:ascii="Times New Roman" w:hAnsi="Times New Roman" w:cs="Times New Roman"/>
        </w:rPr>
        <w:t xml:space="preserve"> the final data (</w:t>
      </w:r>
      <w:r w:rsidRPr="00C66062">
        <w:rPr>
          <w:rStyle w:val="VerbatimChar"/>
          <w:rFonts w:ascii="Times New Roman" w:hAnsi="Times New Roman" w:cs="Times New Roman"/>
          <w:sz w:val="24"/>
        </w:rPr>
        <w:t>lower_no_punct</w:t>
      </w:r>
      <w:r w:rsidRPr="00C66062">
        <w:rPr>
          <w:rFonts w:ascii="Times New Roman" w:hAnsi="Times New Roman" w:cs="Times New Roman"/>
        </w:rPr>
        <w:t xml:space="preserve">) set to an expression that specifies what to do for each word </w:t>
      </w:r>
      <w:r w:rsidRPr="00C66062">
        <w:rPr>
          <w:rFonts w:ascii="Times New Roman" w:hAnsi="Times New Roman" w:cs="Times New Roman"/>
        </w:rPr>
        <w:lastRenderedPageBreak/>
        <w:t xml:space="preserve">in the text. The list comprehension is a kind of condensed loop, which goes through each item in a list of items (such as each word in a text) and does something </w:t>
      </w:r>
      <w:r w:rsidRPr="00C66062">
        <w:rPr>
          <w:rFonts w:ascii="Times New Roman" w:hAnsi="Times New Roman" w:cs="Times New Roman"/>
        </w:rPr>
        <w:t>to that item. The same expression can be written in a more informative way by making use of nested structures. For example:</w:t>
      </w:r>
    </w:p>
    <w:p w14:paraId="277633D3" w14:textId="77777777" w:rsidR="0090010D" w:rsidRPr="00C66062" w:rsidRDefault="00F70160">
      <w:pPr>
        <w:pStyle w:val="BodyText"/>
        <w:rPr>
          <w:rFonts w:ascii="Times New Roman" w:hAnsi="Times New Roman" w:cs="Times New Roman"/>
        </w:rPr>
      </w:pPr>
      <w:r w:rsidRPr="00C66062">
        <w:rPr>
          <w:rFonts w:ascii="Times New Roman" w:hAnsi="Times New Roman" w:cs="Times New Roman"/>
        </w:rPr>
        <w:t>lower</w:t>
      </w:r>
      <w:r w:rsidRPr="00C66062">
        <w:rPr>
          <w:rFonts w:ascii="Times New Roman" w:hAnsi="Times New Roman" w:cs="Times New Roman"/>
          <w:vertAlign w:val="subscript"/>
        </w:rPr>
        <w:t>nopunct</w:t>
      </w:r>
      <w:r w:rsidRPr="00C66062">
        <w:rPr>
          <w:rFonts w:ascii="Times New Roman" w:hAnsi="Times New Roman" w:cs="Times New Roman"/>
        </w:rPr>
        <w:t xml:space="preserve"> = [] for word in tokens: if </w:t>
      </w:r>
      <w:proofErr w:type="gramStart"/>
      <w:r w:rsidRPr="00C66062">
        <w:rPr>
          <w:rFonts w:ascii="Times New Roman" w:hAnsi="Times New Roman" w:cs="Times New Roman"/>
        </w:rPr>
        <w:t>word.isalpha</w:t>
      </w:r>
      <w:proofErr w:type="gramEnd"/>
      <w:r w:rsidRPr="00C66062">
        <w:rPr>
          <w:rFonts w:ascii="Times New Roman" w:hAnsi="Times New Roman" w:cs="Times New Roman"/>
        </w:rPr>
        <w:t>(): lower</w:t>
      </w:r>
      <w:r w:rsidRPr="00C66062">
        <w:rPr>
          <w:rFonts w:ascii="Times New Roman" w:hAnsi="Times New Roman" w:cs="Times New Roman"/>
          <w:vertAlign w:val="subscript"/>
        </w:rPr>
        <w:t>nopunct</w:t>
      </w:r>
      <w:r w:rsidRPr="00C66062">
        <w:rPr>
          <w:rFonts w:ascii="Times New Roman" w:hAnsi="Times New Roman" w:cs="Times New Roman"/>
        </w:rPr>
        <w:t>.append(word.lower())</w:t>
      </w:r>
    </w:p>
    <w:p w14:paraId="7CAEF6B9" w14:textId="77777777" w:rsidR="0090010D" w:rsidRPr="00C66062" w:rsidRDefault="00F70160">
      <w:pPr>
        <w:pStyle w:val="BodyText"/>
        <w:rPr>
          <w:rFonts w:ascii="Times New Roman" w:hAnsi="Times New Roman" w:cs="Times New Roman"/>
        </w:rPr>
      </w:pPr>
      <w:r w:rsidRPr="00C66062">
        <w:rPr>
          <w:rFonts w:ascii="Times New Roman" w:hAnsi="Times New Roman" w:cs="Times New Roman"/>
        </w:rPr>
        <w:t>Here, we begin again by creating an empty</w:t>
      </w:r>
      <w:r w:rsidRPr="00C66062">
        <w:rPr>
          <w:rFonts w:ascii="Times New Roman" w:hAnsi="Times New Roman" w:cs="Times New Roman"/>
        </w:rPr>
        <w:t xml:space="preserve"> list, </w:t>
      </w:r>
      <w:r w:rsidRPr="00C66062">
        <w:rPr>
          <w:rStyle w:val="VerbatimChar"/>
          <w:rFonts w:ascii="Times New Roman" w:hAnsi="Times New Roman" w:cs="Times New Roman"/>
          <w:sz w:val="24"/>
        </w:rPr>
        <w:t>lower_no_punct</w:t>
      </w:r>
      <w:r w:rsidRPr="00C66062">
        <w:rPr>
          <w:rFonts w:ascii="Times New Roman" w:hAnsi="Times New Roman" w:cs="Times New Roman"/>
        </w:rPr>
        <w:t xml:space="preserve">, into which we will drop our words after filtering through them. The next line begins </w:t>
      </w:r>
      <w:proofErr w:type="gramStart"/>
      <w:r w:rsidRPr="00C66062">
        <w:rPr>
          <w:rFonts w:ascii="Times New Roman" w:hAnsi="Times New Roman" w:cs="Times New Roman"/>
        </w:rPr>
        <w:t>our</w:t>
      </w:r>
      <w:proofErr w:type="gramEnd"/>
      <w:r w:rsidRPr="00C66062">
        <w:rPr>
          <w:rFonts w:ascii="Times New Roman" w:hAnsi="Times New Roman" w:cs="Times New Roman"/>
        </w:rPr>
        <w:t xml:space="preserve"> </w:t>
      </w:r>
      <w:r w:rsidRPr="00C66062">
        <w:rPr>
          <w:rStyle w:val="VerbatimChar"/>
          <w:rFonts w:ascii="Times New Roman" w:hAnsi="Times New Roman" w:cs="Times New Roman"/>
          <w:sz w:val="24"/>
        </w:rPr>
        <w:t>for loop</w:t>
      </w:r>
      <w:r w:rsidRPr="00C66062">
        <w:rPr>
          <w:rFonts w:ascii="Times New Roman" w:hAnsi="Times New Roman" w:cs="Times New Roman"/>
        </w:rPr>
        <w:t xml:space="preserve">, which iterates through each word in the </w:t>
      </w:r>
      <w:r w:rsidRPr="00C66062">
        <w:rPr>
          <w:rStyle w:val="VerbatimChar"/>
          <w:rFonts w:ascii="Times New Roman" w:hAnsi="Times New Roman" w:cs="Times New Roman"/>
          <w:sz w:val="24"/>
        </w:rPr>
        <w:t>tokens</w:t>
      </w:r>
      <w:r w:rsidRPr="00C66062">
        <w:rPr>
          <w:rFonts w:ascii="Times New Roman" w:hAnsi="Times New Roman" w:cs="Times New Roman"/>
        </w:rPr>
        <w:t xml:space="preserve"> list of words. The third line creates the condition for the to have only alphabetic cha</w:t>
      </w:r>
      <w:r w:rsidRPr="00C66062">
        <w:rPr>
          <w:rFonts w:ascii="Times New Roman" w:hAnsi="Times New Roman" w:cs="Times New Roman"/>
        </w:rPr>
        <w:t xml:space="preserve">racters in our </w:t>
      </w:r>
      <w:r w:rsidRPr="00C66062">
        <w:rPr>
          <w:rStyle w:val="VerbatimChar"/>
          <w:rFonts w:ascii="Times New Roman" w:hAnsi="Times New Roman" w:cs="Times New Roman"/>
          <w:sz w:val="24"/>
        </w:rPr>
        <w:t>lower_no_punct</w:t>
      </w:r>
      <w:r w:rsidRPr="00C66062">
        <w:rPr>
          <w:rFonts w:ascii="Times New Roman" w:hAnsi="Times New Roman" w:cs="Times New Roman"/>
        </w:rPr>
        <w:t xml:space="preserve"> list. If the word passes that condition, then we go to the fourth line, which will add that word to the </w:t>
      </w:r>
      <w:r w:rsidRPr="00C66062">
        <w:rPr>
          <w:rStyle w:val="VerbatimChar"/>
          <w:rFonts w:ascii="Times New Roman" w:hAnsi="Times New Roman" w:cs="Times New Roman"/>
          <w:sz w:val="24"/>
        </w:rPr>
        <w:t>lower_no_punct</w:t>
      </w:r>
      <w:r w:rsidRPr="00C66062">
        <w:rPr>
          <w:rFonts w:ascii="Times New Roman" w:hAnsi="Times New Roman" w:cs="Times New Roman"/>
        </w:rPr>
        <w:t xml:space="preserve"> list. At the same time that this word is added to this list, all the letters will be transformed to lowerca</w:t>
      </w:r>
      <w:r w:rsidRPr="00C66062">
        <w:rPr>
          <w:rFonts w:ascii="Times New Roman" w:hAnsi="Times New Roman" w:cs="Times New Roman"/>
        </w:rPr>
        <w:t>se format. The final list will contain words that are all lowercase and contain no punctuation.</w:t>
      </w:r>
    </w:p>
    <w:p w14:paraId="5F3C0593" w14:textId="77777777" w:rsidR="0090010D" w:rsidRPr="00C66062" w:rsidRDefault="00F70160">
      <w:pPr>
        <w:pStyle w:val="BodyText"/>
        <w:rPr>
          <w:rFonts w:ascii="Times New Roman" w:hAnsi="Times New Roman" w:cs="Times New Roman"/>
        </w:rPr>
      </w:pPr>
      <w:r w:rsidRPr="00C66062">
        <w:rPr>
          <w:rFonts w:ascii="Times New Roman" w:hAnsi="Times New Roman" w:cs="Times New Roman"/>
        </w:rPr>
        <w:t>Next, we will remove stop words. To do this, we can use another list comprehension:</w:t>
      </w:r>
    </w:p>
    <w:p w14:paraId="1CAEC7AC" w14:textId="77777777" w:rsidR="0090010D" w:rsidRPr="00C66062" w:rsidRDefault="00F70160">
      <w:pPr>
        <w:pStyle w:val="BodyText"/>
        <w:rPr>
          <w:rFonts w:ascii="Times New Roman" w:hAnsi="Times New Roman" w:cs="Times New Roman"/>
        </w:rPr>
      </w:pPr>
      <w:r w:rsidRPr="00C66062">
        <w:rPr>
          <w:rFonts w:ascii="Times New Roman" w:hAnsi="Times New Roman" w:cs="Times New Roman"/>
        </w:rPr>
        <w:t>no</w:t>
      </w:r>
      <w:r w:rsidRPr="00C66062">
        <w:rPr>
          <w:rFonts w:ascii="Times New Roman" w:hAnsi="Times New Roman" w:cs="Times New Roman"/>
          <w:vertAlign w:val="subscript"/>
        </w:rPr>
        <w:t>stops</w:t>
      </w:r>
      <w:r w:rsidRPr="00C66062">
        <w:rPr>
          <w:rFonts w:ascii="Times New Roman" w:hAnsi="Times New Roman" w:cs="Times New Roman"/>
        </w:rPr>
        <w:t xml:space="preserve"> = [word for word in lower</w:t>
      </w:r>
      <w:r w:rsidRPr="00C66062">
        <w:rPr>
          <w:rFonts w:ascii="Times New Roman" w:hAnsi="Times New Roman" w:cs="Times New Roman"/>
          <w:vertAlign w:val="subscript"/>
        </w:rPr>
        <w:t>nopunct</w:t>
      </w:r>
      <w:r w:rsidRPr="00C66062">
        <w:rPr>
          <w:rFonts w:ascii="Times New Roman" w:hAnsi="Times New Roman" w:cs="Times New Roman"/>
        </w:rPr>
        <w:t xml:space="preserve"> </w:t>
      </w:r>
      <w:r w:rsidRPr="00C66062">
        <w:rPr>
          <w:rFonts w:ascii="Times New Roman" w:hAnsi="Times New Roman" w:cs="Times New Roman"/>
        </w:rPr>
        <w:t>if word not in stops]</w:t>
      </w:r>
    </w:p>
    <w:p w14:paraId="782EE134" w14:textId="77777777" w:rsidR="0090010D" w:rsidRPr="00C66062" w:rsidRDefault="00F70160">
      <w:pPr>
        <w:pStyle w:val="BodyText"/>
        <w:rPr>
          <w:rFonts w:ascii="Times New Roman" w:hAnsi="Times New Roman" w:cs="Times New Roman"/>
        </w:rPr>
      </w:pPr>
      <w:proofErr w:type="gramStart"/>
      <w:r w:rsidRPr="00C66062">
        <w:rPr>
          <w:rFonts w:ascii="Times New Roman" w:hAnsi="Times New Roman" w:cs="Times New Roman"/>
        </w:rPr>
        <w:t>Similarly</w:t>
      </w:r>
      <w:proofErr w:type="gramEnd"/>
      <w:r w:rsidRPr="00C66062">
        <w:rPr>
          <w:rFonts w:ascii="Times New Roman" w:hAnsi="Times New Roman" w:cs="Times New Roman"/>
        </w:rPr>
        <w:t xml:space="preserve"> to the above example, this expression takes each word in a list, in this case, </w:t>
      </w:r>
      <w:r w:rsidRPr="00C66062">
        <w:rPr>
          <w:rStyle w:val="VerbatimChar"/>
          <w:rFonts w:ascii="Times New Roman" w:hAnsi="Times New Roman" w:cs="Times New Roman"/>
          <w:sz w:val="24"/>
        </w:rPr>
        <w:t>lower_no_punct</w:t>
      </w:r>
      <w:r w:rsidRPr="00C66062">
        <w:rPr>
          <w:rFonts w:ascii="Times New Roman" w:hAnsi="Times New Roman" w:cs="Times New Roman"/>
        </w:rPr>
        <w:t xml:space="preserve">, and checks to see if that word is also contained within the list of stop words in </w:t>
      </w:r>
      <w:r w:rsidRPr="00C66062">
        <w:rPr>
          <w:rStyle w:val="VerbatimChar"/>
          <w:rFonts w:ascii="Times New Roman" w:hAnsi="Times New Roman" w:cs="Times New Roman"/>
          <w:sz w:val="24"/>
        </w:rPr>
        <w:t>stops</w:t>
      </w:r>
      <w:r w:rsidRPr="00C66062">
        <w:rPr>
          <w:rFonts w:ascii="Times New Roman" w:hAnsi="Times New Roman" w:cs="Times New Roman"/>
        </w:rPr>
        <w:t xml:space="preserve">. If the word is </w:t>
      </w:r>
      <w:r w:rsidRPr="00C66062">
        <w:rPr>
          <w:rFonts w:ascii="Times New Roman" w:hAnsi="Times New Roman" w:cs="Times New Roman"/>
          <w:i/>
        </w:rPr>
        <w:t>not</w:t>
      </w:r>
      <w:r w:rsidRPr="00C66062">
        <w:rPr>
          <w:rFonts w:ascii="Times New Roman" w:hAnsi="Times New Roman" w:cs="Times New Roman"/>
        </w:rPr>
        <w:t xml:space="preserve"> a stop word, then it </w:t>
      </w:r>
      <w:r w:rsidRPr="00C66062">
        <w:rPr>
          <w:rFonts w:ascii="Times New Roman" w:hAnsi="Times New Roman" w:cs="Times New Roman"/>
        </w:rPr>
        <w:t xml:space="preserve">will be added to a new list, </w:t>
      </w:r>
      <w:r w:rsidRPr="00C66062">
        <w:rPr>
          <w:rStyle w:val="VerbatimChar"/>
          <w:rFonts w:ascii="Times New Roman" w:hAnsi="Times New Roman" w:cs="Times New Roman"/>
          <w:sz w:val="24"/>
        </w:rPr>
        <w:t>no_stops</w:t>
      </w:r>
      <w:r w:rsidRPr="00C66062">
        <w:rPr>
          <w:rFonts w:ascii="Times New Roman" w:hAnsi="Times New Roman" w:cs="Times New Roman"/>
        </w:rPr>
        <w:t>. Once this is done, we can take a peek into the first several words on the cleaned text. We are now left with a list of words that are all lowercase, without punctuation or stop words:</w:t>
      </w:r>
    </w:p>
    <w:p w14:paraId="39829249" w14:textId="77777777" w:rsidR="0090010D" w:rsidRPr="00C66062" w:rsidRDefault="00F70160">
      <w:pPr>
        <w:pStyle w:val="BodyText"/>
        <w:rPr>
          <w:rFonts w:ascii="Times New Roman" w:hAnsi="Times New Roman" w:cs="Times New Roman"/>
        </w:rPr>
      </w:pPr>
      <w:r w:rsidRPr="00C66062">
        <w:rPr>
          <w:rFonts w:ascii="Times New Roman" w:hAnsi="Times New Roman" w:cs="Times New Roman"/>
        </w:rPr>
        <w:t>['could', 'doubt', 'sex', 'though</w:t>
      </w:r>
      <w:r w:rsidRPr="00C66062">
        <w:rPr>
          <w:rFonts w:ascii="Times New Roman" w:hAnsi="Times New Roman" w:cs="Times New Roman"/>
        </w:rPr>
        <w:t>', 'fashion', 'time', 'something', 'disguise', 'act', 'slicing','head', 'moor', 'swung', 'rafters']</w:t>
      </w:r>
    </w:p>
    <w:p w14:paraId="6132C0E0" w14:textId="77777777" w:rsidR="0090010D" w:rsidRPr="00C66062" w:rsidRDefault="00F70160">
      <w:pPr>
        <w:pStyle w:val="BodyText"/>
        <w:rPr>
          <w:rFonts w:ascii="Times New Roman" w:hAnsi="Times New Roman" w:cs="Times New Roman"/>
        </w:rPr>
      </w:pPr>
      <w:r w:rsidRPr="00C66062">
        <w:rPr>
          <w:rFonts w:ascii="Times New Roman" w:hAnsi="Times New Roman" w:cs="Times New Roman"/>
        </w:rPr>
        <w:t>After cleaning the text in this way, we can move on to regularization, which includes lemmatizing. Lematizing is the process of stripping the grammatical st</w:t>
      </w:r>
      <w:r w:rsidRPr="00C66062">
        <w:rPr>
          <w:rFonts w:ascii="Times New Roman" w:hAnsi="Times New Roman" w:cs="Times New Roman"/>
        </w:rPr>
        <w:t>ructure to get the word root. In some cases, this involves cutting off the endings, or affixes, from the word, for example, "rafters" will be stripped to "rafter." In other cases, however, it involves looking up a word in a reference to find the appropriat</w:t>
      </w:r>
      <w:r w:rsidRPr="00C66062">
        <w:rPr>
          <w:rFonts w:ascii="Times New Roman" w:hAnsi="Times New Roman" w:cs="Times New Roman"/>
        </w:rPr>
        <w:t>e root. After running the lemmatizer through our text, the first sentence appears thus:</w:t>
      </w:r>
    </w:p>
    <w:p w14:paraId="731E40B7" w14:textId="77777777" w:rsidR="0090010D" w:rsidRPr="00C66062" w:rsidRDefault="00F70160">
      <w:pPr>
        <w:pStyle w:val="BodyText"/>
        <w:rPr>
          <w:rFonts w:ascii="Times New Roman" w:hAnsi="Times New Roman" w:cs="Times New Roman"/>
        </w:rPr>
      </w:pPr>
      <w:r w:rsidRPr="00C66062">
        <w:rPr>
          <w:rFonts w:ascii="Times New Roman" w:hAnsi="Times New Roman" w:cs="Times New Roman"/>
        </w:rPr>
        <w:t>['could', 'doubt', 'sex', 'though', 'fashion', 'time', 'something', 'disguise', 'act', 'slicing','head', 'moor', 'swung', 'rafter']</w:t>
      </w:r>
    </w:p>
    <w:p w14:paraId="6AA5A989" w14:textId="77777777" w:rsidR="0090010D" w:rsidRPr="00C66062" w:rsidRDefault="00F70160">
      <w:pPr>
        <w:pStyle w:val="BodyText"/>
        <w:rPr>
          <w:rFonts w:ascii="Times New Roman" w:hAnsi="Times New Roman" w:cs="Times New Roman"/>
        </w:rPr>
      </w:pPr>
      <w:r w:rsidRPr="00C66062">
        <w:rPr>
          <w:rFonts w:ascii="Times New Roman" w:hAnsi="Times New Roman" w:cs="Times New Roman"/>
        </w:rPr>
        <w:t>There are two aspects about the clea</w:t>
      </w:r>
      <w:r w:rsidRPr="00C66062">
        <w:rPr>
          <w:rFonts w:ascii="Times New Roman" w:hAnsi="Times New Roman" w:cs="Times New Roman"/>
        </w:rPr>
        <w:t>ning and regularizing process that merit further scrutiny: the first is recursion. The entire process is highly recursive, doing the same action to each item to the list of words that make up the text. The logic of the code reinforces this recursiveness, e</w:t>
      </w:r>
      <w:r w:rsidRPr="00C66062">
        <w:rPr>
          <w:rFonts w:ascii="Times New Roman" w:hAnsi="Times New Roman" w:cs="Times New Roman"/>
        </w:rPr>
        <w:t>specially in the loop which iterates through items in a list, doing the same thing repeatedly to each item. Additionally, the code's nested expressions reinforce recursion, as each line specifies another action to be performed on each word. For example, in</w:t>
      </w:r>
      <w:r w:rsidRPr="00C66062">
        <w:rPr>
          <w:rFonts w:ascii="Times New Roman" w:hAnsi="Times New Roman" w:cs="Times New Roman"/>
        </w:rPr>
        <w:t xml:space="preserve"> the following code block, the first line isolates a word from the list, the second line checks if that word contains only alphabetic characters, and the third transforms that word to lowercase. Each of the three lines performs an additional task on the sa</w:t>
      </w:r>
      <w:r w:rsidRPr="00C66062">
        <w:rPr>
          <w:rFonts w:ascii="Times New Roman" w:hAnsi="Times New Roman" w:cs="Times New Roman"/>
        </w:rPr>
        <w:t>me word.</w:t>
      </w:r>
    </w:p>
    <w:p w14:paraId="7065CCC0" w14:textId="77777777" w:rsidR="0090010D" w:rsidRPr="00C66062" w:rsidRDefault="00F70160">
      <w:pPr>
        <w:pStyle w:val="BodyText"/>
        <w:rPr>
          <w:rFonts w:ascii="Times New Roman" w:hAnsi="Times New Roman" w:cs="Times New Roman"/>
        </w:rPr>
      </w:pPr>
      <w:r w:rsidRPr="00C66062">
        <w:rPr>
          <w:rFonts w:ascii="Times New Roman" w:hAnsi="Times New Roman" w:cs="Times New Roman"/>
        </w:rPr>
        <w:t xml:space="preserve">for word in tokens: if </w:t>
      </w:r>
      <w:proofErr w:type="gramStart"/>
      <w:r w:rsidRPr="00C66062">
        <w:rPr>
          <w:rFonts w:ascii="Times New Roman" w:hAnsi="Times New Roman" w:cs="Times New Roman"/>
        </w:rPr>
        <w:t>word.isalpha</w:t>
      </w:r>
      <w:proofErr w:type="gramEnd"/>
      <w:r w:rsidRPr="00C66062">
        <w:rPr>
          <w:rFonts w:ascii="Times New Roman" w:hAnsi="Times New Roman" w:cs="Times New Roman"/>
        </w:rPr>
        <w:t>(): word.lower()</w:t>
      </w:r>
    </w:p>
    <w:p w14:paraId="0C6CD5BE" w14:textId="77777777" w:rsidR="0090010D" w:rsidRPr="00C66062" w:rsidRDefault="00F70160">
      <w:pPr>
        <w:pStyle w:val="BodyText"/>
        <w:rPr>
          <w:rFonts w:ascii="Times New Roman" w:hAnsi="Times New Roman" w:cs="Times New Roman"/>
        </w:rPr>
      </w:pPr>
      <w:r w:rsidRPr="00C66062">
        <w:rPr>
          <w:rFonts w:ascii="Times New Roman" w:hAnsi="Times New Roman" w:cs="Times New Roman"/>
        </w:rPr>
        <w:lastRenderedPageBreak/>
        <w:t>The second notable aspect about the cleaning and regularizing process is reduction. The act of cleaning and regularizing, often called "preprosessing," forces words into existing boxes, so to spe</w:t>
      </w:r>
      <w:r w:rsidRPr="00C66062">
        <w:rPr>
          <w:rFonts w:ascii="Times New Roman" w:hAnsi="Times New Roman" w:cs="Times New Roman"/>
        </w:rPr>
        <w:t>ak, in order to make them amenable to analysis. The effect of this preprocessing strips text of semantic meaning, which can be contained in capitalized words, rhythms of language in stop words, inflections in word endings, and so on. That preprocessing pot</w:t>
      </w:r>
      <w:r w:rsidRPr="00C66062">
        <w:rPr>
          <w:rFonts w:ascii="Times New Roman" w:hAnsi="Times New Roman" w:cs="Times New Roman"/>
        </w:rPr>
        <w:t xml:space="preserve">entially strips meaning from words doesn’t mean that it ought to be avoided, but that the researcher ought to be aware of how certain textual reductions have the potential to affect meaning. For example, the removal of stopwords from </w:t>
      </w:r>
      <w:r w:rsidRPr="00C66062">
        <w:rPr>
          <w:rFonts w:ascii="Times New Roman" w:hAnsi="Times New Roman" w:cs="Times New Roman"/>
          <w:i/>
        </w:rPr>
        <w:t>Orlando</w:t>
      </w:r>
      <w:r w:rsidRPr="00C66062">
        <w:rPr>
          <w:rFonts w:ascii="Times New Roman" w:hAnsi="Times New Roman" w:cs="Times New Roman"/>
        </w:rPr>
        <w:t>'s opening sent</w:t>
      </w:r>
      <w:r w:rsidRPr="00C66062">
        <w:rPr>
          <w:rFonts w:ascii="Times New Roman" w:hAnsi="Times New Roman" w:cs="Times New Roman"/>
        </w:rPr>
        <w:t>ence strips the immensely meaningful first word "He," which asserts the gender of the protagonist. It also cuts the following em dash, which leads to an interruption that immediately qualifies the previous assertion "–for there could be no doubt of his sex</w:t>
      </w:r>
      <w:r w:rsidRPr="00C66062">
        <w:rPr>
          <w:rFonts w:ascii="Times New Roman" w:hAnsi="Times New Roman" w:cs="Times New Roman"/>
        </w:rPr>
        <w:t>–." The novel opens with this assertive gender designation, followed by an immediate qualification of this designation, which is expressed entirely in stopwords and punctuation. Such data would be removed in preprocessing.</w:t>
      </w:r>
    </w:p>
    <w:p w14:paraId="46509464" w14:textId="77777777" w:rsidR="0090010D" w:rsidRPr="00C66062" w:rsidRDefault="00F70160">
      <w:pPr>
        <w:pStyle w:val="Heading3"/>
        <w:rPr>
          <w:rFonts w:ascii="Times New Roman" w:hAnsi="Times New Roman" w:cs="Times New Roman"/>
        </w:rPr>
      </w:pPr>
      <w:bookmarkStart w:id="11" w:name="X8b70c2aa8441acd71b0350fa55e992d50984b67"/>
      <w:bookmarkEnd w:id="10"/>
      <w:r w:rsidRPr="00C66062">
        <w:rPr>
          <w:rFonts w:ascii="Times New Roman" w:hAnsi="Times New Roman" w:cs="Times New Roman"/>
        </w:rPr>
        <w:t>constraint of gender: queer perfo</w:t>
      </w:r>
      <w:r w:rsidRPr="00C66062">
        <w:rPr>
          <w:rFonts w:ascii="Times New Roman" w:hAnsi="Times New Roman" w:cs="Times New Roman"/>
        </w:rPr>
        <w:t>rmantivity</w:t>
      </w:r>
    </w:p>
    <w:p w14:paraId="1C59AD47" w14:textId="77777777" w:rsidR="0090010D" w:rsidRPr="00C66062" w:rsidRDefault="00F70160">
      <w:pPr>
        <w:pStyle w:val="FirstParagraph"/>
        <w:rPr>
          <w:rFonts w:ascii="Times New Roman" w:hAnsi="Times New Roman" w:cs="Times New Roman"/>
        </w:rPr>
      </w:pPr>
      <w:r w:rsidRPr="00C66062">
        <w:rPr>
          <w:rFonts w:ascii="Times New Roman" w:hAnsi="Times New Roman" w:cs="Times New Roman"/>
        </w:rPr>
        <w:t>These critics all approach the interaction between reader and text as a peformative phenomenon. They discuss the event of the analysis, "playing the text", making "cuts" into the data. By contrast, the aspect of performativity that gender theori</w:t>
      </w:r>
      <w:r w:rsidRPr="00C66062">
        <w:rPr>
          <w:rFonts w:ascii="Times New Roman" w:hAnsi="Times New Roman" w:cs="Times New Roman"/>
        </w:rPr>
        <w:t>sts like Judith Butler emphasize is that of repetition, signification, and re-signification. Butler performativity as a repetitive activity, constrained by regulatory norms, which produces subjects. Although performativity regulates subjects toward heteron</w:t>
      </w:r>
      <w:r w:rsidRPr="00C66062">
        <w:rPr>
          <w:rFonts w:ascii="Times New Roman" w:hAnsi="Times New Roman" w:cs="Times New Roman"/>
        </w:rPr>
        <w:t>ormative practices, it can also be coopted into subversion. In the process of repetition, subjects have the possibility of resignifying meaning by producing it differently. This resignification allows subjects to work within their limitations to resist dom</w:t>
      </w:r>
      <w:r w:rsidRPr="00C66062">
        <w:rPr>
          <w:rFonts w:ascii="Times New Roman" w:hAnsi="Times New Roman" w:cs="Times New Roman"/>
        </w:rPr>
        <w:t>inant structures while maintaining their own sense of exclusion without being coopted. In other words, they can be in the system but not of the system.</w:t>
      </w:r>
    </w:p>
    <w:p w14:paraId="37593451" w14:textId="77777777" w:rsidR="0090010D" w:rsidRPr="00C66062" w:rsidRDefault="00F70160">
      <w:pPr>
        <w:pStyle w:val="BodyText"/>
        <w:rPr>
          <w:rFonts w:ascii="Times New Roman" w:hAnsi="Times New Roman" w:cs="Times New Roman"/>
        </w:rPr>
      </w:pPr>
      <w:r w:rsidRPr="00C66062">
        <w:rPr>
          <w:rFonts w:ascii="Times New Roman" w:hAnsi="Times New Roman" w:cs="Times New Roman"/>
        </w:rPr>
        <w:t xml:space="preserve">In her groundbreaking book, </w:t>
      </w:r>
      <w:r w:rsidRPr="00C66062">
        <w:rPr>
          <w:rFonts w:ascii="Times New Roman" w:hAnsi="Times New Roman" w:cs="Times New Roman"/>
          <w:i/>
        </w:rPr>
        <w:t>Gender Trouble: Feminism and the Subversion of Identity</w:t>
      </w:r>
      <w:r w:rsidRPr="00C66062">
        <w:rPr>
          <w:rFonts w:ascii="Times New Roman" w:hAnsi="Times New Roman" w:cs="Times New Roman"/>
        </w:rPr>
        <w:t xml:space="preserve"> (1990), Judith Butle</w:t>
      </w:r>
      <w:r w:rsidRPr="00C66062">
        <w:rPr>
          <w:rFonts w:ascii="Times New Roman" w:hAnsi="Times New Roman" w:cs="Times New Roman"/>
        </w:rPr>
        <w:t>r famously disrupts popular theorizations about sex and gender in contemporary feminist thought: namely, that sex is biological while gender is constructed; and that the gender, as a construction, is a self-expression of the subject. According to Butler, s</w:t>
      </w:r>
      <w:r w:rsidRPr="00C66062">
        <w:rPr>
          <w:rFonts w:ascii="Times New Roman" w:hAnsi="Times New Roman" w:cs="Times New Roman"/>
        </w:rPr>
        <w:t>ex and gender are both social constructions, and there is no such thing as a stable gender identity, or even a subject that exists prior to gender expression. Rather, Butler argues that gender is performative–it is a series of repeated acts by which the su</w:t>
      </w:r>
      <w:r w:rsidRPr="00C66062">
        <w:rPr>
          <w:rFonts w:ascii="Times New Roman" w:hAnsi="Times New Roman" w:cs="Times New Roman"/>
        </w:rPr>
        <w:t xml:space="preserve">bject enacts gender by "citing" heteronormative regulatory schemas. It is through the process of enacting gender that the subject emerges. In her follow up book, </w:t>
      </w:r>
      <w:r w:rsidRPr="00C66062">
        <w:rPr>
          <w:rFonts w:ascii="Times New Roman" w:hAnsi="Times New Roman" w:cs="Times New Roman"/>
          <w:i/>
        </w:rPr>
        <w:t>Bodies That Matter</w:t>
      </w:r>
      <w:r w:rsidRPr="00C66062">
        <w:rPr>
          <w:rFonts w:ascii="Times New Roman" w:hAnsi="Times New Roman" w:cs="Times New Roman"/>
        </w:rPr>
        <w:t xml:space="preserve"> (1995), Butler further delineates the process of gender performativity, whe</w:t>
      </w:r>
      <w:r w:rsidRPr="00C66062">
        <w:rPr>
          <w:rFonts w:ascii="Times New Roman" w:hAnsi="Times New Roman" w:cs="Times New Roman"/>
        </w:rPr>
        <w:t>re what is experienced as the physical body, its boundaries and its sexuality, only materialize through the repetition or “citation” of cultural norms. Her concept of "citation" emphasizes the iterability of the performative practice, whereby each action "</w:t>
      </w:r>
      <w:r w:rsidRPr="00C66062">
        <w:rPr>
          <w:rFonts w:ascii="Times New Roman" w:hAnsi="Times New Roman" w:cs="Times New Roman"/>
        </w:rPr>
        <w:t>cites" or implicitly signals an authorizing norm. According to Butler, performance consists of this habit of citation, the ongoing process of submitting behavior to a regulatory norm.</w:t>
      </w:r>
    </w:p>
    <w:p w14:paraId="7438D1C0" w14:textId="77777777" w:rsidR="0090010D" w:rsidRPr="00C66062" w:rsidRDefault="00F70160">
      <w:pPr>
        <w:pStyle w:val="BodyText"/>
        <w:rPr>
          <w:rFonts w:ascii="Times New Roman" w:hAnsi="Times New Roman" w:cs="Times New Roman"/>
        </w:rPr>
      </w:pPr>
      <w:r w:rsidRPr="00C66062">
        <w:rPr>
          <w:rFonts w:ascii="Times New Roman" w:hAnsi="Times New Roman" w:cs="Times New Roman"/>
        </w:rPr>
        <w:t>Here, Butler's central concern is to explore how language and the body e</w:t>
      </w:r>
      <w:r w:rsidRPr="00C66062">
        <w:rPr>
          <w:rFonts w:ascii="Times New Roman" w:hAnsi="Times New Roman" w:cs="Times New Roman"/>
        </w:rPr>
        <w:t>ngage. Specifically, Butler wonders whether language can indicate a body that has not yet been imbued with meaning, a body "prior to signification" (6). She wonders, "Can language simply refer to materiality, or is language also the very condition under wh</w:t>
      </w:r>
      <w:r w:rsidRPr="00C66062">
        <w:rPr>
          <w:rFonts w:ascii="Times New Roman" w:hAnsi="Times New Roman" w:cs="Times New Roman"/>
        </w:rPr>
        <w:t xml:space="preserve">ich materiality may be said to appear?" (6). Butler finds that language cannot refer to a pre-existing materiality–for to refer to the body, language must first posit that body, and in the positing, it assumes meaning. Therefore, </w:t>
      </w:r>
      <w:r w:rsidRPr="00C66062">
        <w:rPr>
          <w:rFonts w:ascii="Times New Roman" w:hAnsi="Times New Roman" w:cs="Times New Roman"/>
        </w:rPr>
        <w:lastRenderedPageBreak/>
        <w:t>she reason, the significat</w:t>
      </w:r>
      <w:r w:rsidRPr="00C66062">
        <w:rPr>
          <w:rFonts w:ascii="Times New Roman" w:hAnsi="Times New Roman" w:cs="Times New Roman"/>
        </w:rPr>
        <w:t xml:space="preserve">ion of the body actually creates the body: "This signification produces as an </w:t>
      </w:r>
      <w:r w:rsidRPr="00C66062">
        <w:rPr>
          <w:rFonts w:ascii="Times New Roman" w:hAnsi="Times New Roman" w:cs="Times New Roman"/>
          <w:i/>
        </w:rPr>
        <w:t>effect</w:t>
      </w:r>
      <w:r w:rsidRPr="00C66062">
        <w:rPr>
          <w:rFonts w:ascii="Times New Roman" w:hAnsi="Times New Roman" w:cs="Times New Roman"/>
        </w:rPr>
        <w:t xml:space="preserve"> of its own procedure the very body that it nevertheless and simultaneously claims to discover as that which </w:t>
      </w:r>
      <w:r w:rsidRPr="00C66062">
        <w:rPr>
          <w:rFonts w:ascii="Times New Roman" w:hAnsi="Times New Roman" w:cs="Times New Roman"/>
          <w:i/>
        </w:rPr>
        <w:t>precedes</w:t>
      </w:r>
      <w:r w:rsidRPr="00C66062">
        <w:rPr>
          <w:rFonts w:ascii="Times New Roman" w:hAnsi="Times New Roman" w:cs="Times New Roman"/>
        </w:rPr>
        <w:t xml:space="preserve"> its own action" (6). Language, rather than reflect a p</w:t>
      </w:r>
      <w:r w:rsidRPr="00C66062">
        <w:rPr>
          <w:rFonts w:ascii="Times New Roman" w:hAnsi="Times New Roman" w:cs="Times New Roman"/>
        </w:rPr>
        <w:t xml:space="preserve">rior reality, actually works to </w:t>
      </w:r>
      <w:r w:rsidRPr="00C66062">
        <w:rPr>
          <w:rFonts w:ascii="Times New Roman" w:hAnsi="Times New Roman" w:cs="Times New Roman"/>
          <w:i/>
        </w:rPr>
        <w:t>produce</w:t>
      </w:r>
      <w:r w:rsidRPr="00C66062">
        <w:rPr>
          <w:rFonts w:ascii="Times New Roman" w:hAnsi="Times New Roman" w:cs="Times New Roman"/>
        </w:rPr>
        <w:t xml:space="preserve"> signification. Butler's point here draws from feminst theorist Luce Irigaray who argues that language in fact creates knowledge, as in her famous statement about female sexuality, which "has always been conceptualize</w:t>
      </w:r>
      <w:r w:rsidRPr="00C66062">
        <w:rPr>
          <w:rFonts w:ascii="Times New Roman" w:hAnsi="Times New Roman" w:cs="Times New Roman"/>
        </w:rPr>
        <w:t xml:space="preserve">d on the basis of masculine parameters" (Irigaray, </w:t>
      </w:r>
      <w:r w:rsidRPr="00C66062">
        <w:rPr>
          <w:rFonts w:ascii="Times New Roman" w:hAnsi="Times New Roman" w:cs="Times New Roman"/>
          <w:i/>
        </w:rPr>
        <w:t>The Sex Which Is Not One</w:t>
      </w:r>
      <w:r w:rsidRPr="00C66062">
        <w:rPr>
          <w:rFonts w:ascii="Times New Roman" w:hAnsi="Times New Roman" w:cs="Times New Roman"/>
        </w:rPr>
        <w:t xml:space="preserve"> 23). Butler points out that "the mimetic or representational status of language…. is not mimetic at all. On the contrary, it is productive, constitutive, one might even argue perfo</w:t>
      </w:r>
      <w:r w:rsidRPr="00C66062">
        <w:rPr>
          <w:rFonts w:ascii="Times New Roman" w:hAnsi="Times New Roman" w:cs="Times New Roman"/>
        </w:rPr>
        <w:t>rmative" (6). In other words, language produces the reality that it claims to merely reference. So, in the process of citation, which is the ongoing re-signification that cites regulatory norms such as gender norms, subjects are always interpellated by a d</w:t>
      </w:r>
      <w:r w:rsidRPr="00C66062">
        <w:rPr>
          <w:rFonts w:ascii="Times New Roman" w:hAnsi="Times New Roman" w:cs="Times New Roman"/>
        </w:rPr>
        <w:t>iscourse prior to their citing it. This productive quality of language will be central to the ways that language offers a way out of the significatory circle.</w:t>
      </w:r>
    </w:p>
    <w:p w14:paraId="42D3BA25" w14:textId="77777777" w:rsidR="0090010D" w:rsidRPr="00C66062" w:rsidRDefault="00F70160">
      <w:pPr>
        <w:pStyle w:val="BodyText"/>
        <w:rPr>
          <w:rFonts w:ascii="Times New Roman" w:hAnsi="Times New Roman" w:cs="Times New Roman"/>
        </w:rPr>
      </w:pPr>
      <w:r w:rsidRPr="00C66062">
        <w:rPr>
          <w:rFonts w:ascii="Times New Roman" w:hAnsi="Times New Roman" w:cs="Times New Roman"/>
        </w:rPr>
        <w:t>Butler asks, "What would it mean to cite a law to produce it differently, to 'cite' the law in or</w:t>
      </w:r>
      <w:r w:rsidRPr="00C66062">
        <w:rPr>
          <w:rFonts w:ascii="Times New Roman" w:hAnsi="Times New Roman" w:cs="Times New Roman"/>
        </w:rPr>
        <w:t>der to reiterate and coopt its power?" (xxiii). For, amid this regulatory structure, in which the subject comes into being by continually citing the norm, lies the possibility of resignifying that citation. Because language transcends a representative func</w:t>
      </w:r>
      <w:r w:rsidRPr="00C66062">
        <w:rPr>
          <w:rFonts w:ascii="Times New Roman" w:hAnsi="Times New Roman" w:cs="Times New Roman"/>
        </w:rPr>
        <w:t xml:space="preserve">tion, because it has the ability to </w:t>
      </w:r>
      <w:r w:rsidRPr="00C66062">
        <w:rPr>
          <w:rFonts w:ascii="Times New Roman" w:hAnsi="Times New Roman" w:cs="Times New Roman"/>
          <w:i/>
        </w:rPr>
        <w:t>produce</w:t>
      </w:r>
      <w:r w:rsidRPr="00C66062">
        <w:rPr>
          <w:rFonts w:ascii="Times New Roman" w:hAnsi="Times New Roman" w:cs="Times New Roman"/>
        </w:rPr>
        <w:t xml:space="preserve"> meaning, language can be resignified toward subversive usages by </w:t>
      </w:r>
      <w:r w:rsidRPr="00C66062">
        <w:rPr>
          <w:rFonts w:ascii="Times New Roman" w:hAnsi="Times New Roman" w:cs="Times New Roman"/>
          <w:i/>
        </w:rPr>
        <w:t>citing the repudiated signification</w:t>
      </w:r>
      <w:r w:rsidRPr="00C66062">
        <w:rPr>
          <w:rFonts w:ascii="Times New Roman" w:hAnsi="Times New Roman" w:cs="Times New Roman"/>
        </w:rPr>
        <w:t>. Butler offers an example in the resignification of the term "queer," which has been transformed from a term of</w:t>
      </w:r>
      <w:r w:rsidRPr="00C66062">
        <w:rPr>
          <w:rFonts w:ascii="Times New Roman" w:hAnsi="Times New Roman" w:cs="Times New Roman"/>
        </w:rPr>
        <w:t xml:space="preserve"> abjection to one of empowerment. "Queer" achieves this signification by harnessing its own repudiation, which Butler explains is implied by every identification, a "disavowed abjection [which] will threaten to expose the self-grounding presumptions of the</w:t>
      </w:r>
      <w:r w:rsidRPr="00C66062">
        <w:rPr>
          <w:rFonts w:ascii="Times New Roman" w:hAnsi="Times New Roman" w:cs="Times New Roman"/>
        </w:rPr>
        <w:t xml:space="preserve"> sexed subject" (3). By identifying with heterosexuality, one repudiates homosexuality, the "Queer," which will remain as a threat to the identification. Butler proposes that one marshall this repudiation as a resource in resignification: "to consider this</w:t>
      </w:r>
      <w:r w:rsidRPr="00C66062">
        <w:rPr>
          <w:rFonts w:ascii="Times New Roman" w:hAnsi="Times New Roman" w:cs="Times New Roman"/>
        </w:rPr>
        <w:t xml:space="preserve"> threat and disruption… as a critical resource in the struggle to articulate the very terms of symbolic legitimacy and intelligibility" (3). Here, the concept of "citation" is crucial, for each signification "cites" or draws from the authorizing power. One</w:t>
      </w:r>
      <w:r w:rsidRPr="00C66062">
        <w:rPr>
          <w:rFonts w:ascii="Times New Roman" w:hAnsi="Times New Roman" w:cs="Times New Roman"/>
        </w:rPr>
        <w:t xml:space="preserve"> can cite a norm in order to disrupt the significatory power of that norm. So, the term "queer," in its public assertion, "enacts performativity as citationality for the purposes of resignifying the abjection of homosexuality into defiance and legitimacy" </w:t>
      </w:r>
      <w:r w:rsidRPr="00C66062">
        <w:rPr>
          <w:rFonts w:ascii="Times New Roman" w:hAnsi="Times New Roman" w:cs="Times New Roman"/>
        </w:rPr>
        <w:t>(xxviii). Each time the term is used, it draws from the domain of abjection, the repudiation, in a way that re-signifies because it fails to repeat the meaning loyally, because it signifies that meaning differently. For Butler, then, the central problem of</w:t>
      </w:r>
      <w:r w:rsidRPr="00C66062">
        <w:rPr>
          <w:rFonts w:ascii="Times New Roman" w:hAnsi="Times New Roman" w:cs="Times New Roman"/>
        </w:rPr>
        <w:t xml:space="preserve"> being stuck in the cycle of signification is also the solution. Butler takes on language as something that can be productive, that can resignify meaning, as the option available to those who are trapped within the signification system.</w:t>
      </w:r>
    </w:p>
    <w:p w14:paraId="4F98FFF9" w14:textId="77777777" w:rsidR="0090010D" w:rsidRPr="00C66062" w:rsidRDefault="00F70160">
      <w:pPr>
        <w:pStyle w:val="BodyText"/>
        <w:rPr>
          <w:rFonts w:ascii="Times New Roman" w:hAnsi="Times New Roman" w:cs="Times New Roman"/>
        </w:rPr>
      </w:pPr>
      <w:r w:rsidRPr="00C66062">
        <w:rPr>
          <w:rFonts w:ascii="Times New Roman" w:hAnsi="Times New Roman" w:cs="Times New Roman"/>
        </w:rPr>
        <w:t>An exploration of L</w:t>
      </w:r>
      <w:r w:rsidRPr="00C66062">
        <w:rPr>
          <w:rFonts w:ascii="Times New Roman" w:hAnsi="Times New Roman" w:cs="Times New Roman"/>
        </w:rPr>
        <w:t>uce Irigaray's writing style demonstrates how this process of resignification can take place in language. First, Butler establishes how significatory systems exclude that which they claim to signify. Irigaray takes Jacques Derrida's concept of phallogocent</w:t>
      </w:r>
      <w:r w:rsidRPr="00C66062">
        <w:rPr>
          <w:rFonts w:ascii="Times New Roman" w:hAnsi="Times New Roman" w:cs="Times New Roman"/>
        </w:rPr>
        <w:t>rism, or that man, symbolized by the phallus, is the center and focus of knowledge, as a lens for reading Plato and Aristotle's discussion of form/matter or bodies/souls binaries. Irigaray demonstrates how these binaries, which take the category of "woman,</w:t>
      </w:r>
      <w:r w:rsidRPr="00C66062">
        <w:rPr>
          <w:rFonts w:ascii="Times New Roman" w:hAnsi="Times New Roman" w:cs="Times New Roman"/>
        </w:rPr>
        <w:t>" associated with "matter" (materiality, the mother) and set it subordinate to male "form" (mastering rationality) actually erase the possibility of representing woman at all. In fact, the binary that claims to represent the feminine as the subordinated te</w:t>
      </w:r>
      <w:r w:rsidRPr="00C66062">
        <w:rPr>
          <w:rFonts w:ascii="Times New Roman" w:hAnsi="Times New Roman" w:cs="Times New Roman"/>
        </w:rPr>
        <w:t xml:space="preserve">rm in masculine/feminine binaries, actually "produces the feminine as that which </w:t>
      </w:r>
      <w:r w:rsidRPr="00C66062">
        <w:rPr>
          <w:rFonts w:ascii="Times New Roman" w:hAnsi="Times New Roman" w:cs="Times New Roman"/>
        </w:rPr>
        <w:lastRenderedPageBreak/>
        <w:t xml:space="preserve">must be excluded for that economy to operate" (10). Because "binary oppositions are formulated through the exclusion of a field of disruptive possibilities"(10), the feminine </w:t>
      </w:r>
      <w:r w:rsidRPr="00C66062">
        <w:rPr>
          <w:rFonts w:ascii="Times New Roman" w:hAnsi="Times New Roman" w:cs="Times New Roman"/>
        </w:rPr>
        <w:t>is "domesticated" (13). The nonfigured feminine remains excessive, outside the terms of the binary:</w:t>
      </w:r>
    </w:p>
    <w:p w14:paraId="3BA0C7D4" w14:textId="77777777" w:rsidR="0090010D" w:rsidRPr="00C66062" w:rsidRDefault="00F70160">
      <w:pPr>
        <w:pStyle w:val="BlockText"/>
        <w:rPr>
          <w:rFonts w:ascii="Times New Roman" w:hAnsi="Times New Roman" w:cs="Times New Roman"/>
        </w:rPr>
      </w:pPr>
      <w:r w:rsidRPr="00C66062">
        <w:rPr>
          <w:rFonts w:ascii="Times New Roman" w:hAnsi="Times New Roman" w:cs="Times New Roman"/>
        </w:rPr>
        <w:t>One cannot interpret the philosophical relation to the feminine through the figures that philosophy provides, but, rather, she argues, through siting the fe</w:t>
      </w:r>
      <w:r w:rsidRPr="00C66062">
        <w:rPr>
          <w:rFonts w:ascii="Times New Roman" w:hAnsi="Times New Roman" w:cs="Times New Roman"/>
        </w:rPr>
        <w:t>minine as the unspeakable condition of figuration, as that which, in fact, can never be figured within the terms of philosophy proper, but whose exclusion from that propriety is its enabling condition. 12</w:t>
      </w:r>
    </w:p>
    <w:p w14:paraId="221ED7B9" w14:textId="77777777" w:rsidR="0090010D" w:rsidRPr="00C66062" w:rsidRDefault="00F70160">
      <w:pPr>
        <w:pStyle w:val="FirstParagraph"/>
        <w:rPr>
          <w:rFonts w:ascii="Times New Roman" w:hAnsi="Times New Roman" w:cs="Times New Roman"/>
        </w:rPr>
      </w:pPr>
      <w:r w:rsidRPr="00C66062">
        <w:rPr>
          <w:rFonts w:ascii="Times New Roman" w:hAnsi="Times New Roman" w:cs="Times New Roman"/>
        </w:rPr>
        <w:t xml:space="preserve">What Butler calls the </w:t>
      </w:r>
      <w:r w:rsidRPr="00C66062">
        <w:rPr>
          <w:rFonts w:ascii="Times New Roman" w:hAnsi="Times New Roman" w:cs="Times New Roman"/>
          <w:i/>
        </w:rPr>
        <w:t>excessive</w:t>
      </w:r>
      <w:r w:rsidRPr="00C66062">
        <w:rPr>
          <w:rFonts w:ascii="Times New Roman" w:hAnsi="Times New Roman" w:cs="Times New Roman"/>
        </w:rPr>
        <w:t xml:space="preserve"> feminine is exclude</w:t>
      </w:r>
      <w:r w:rsidRPr="00C66062">
        <w:rPr>
          <w:rFonts w:ascii="Times New Roman" w:hAnsi="Times New Roman" w:cs="Times New Roman"/>
        </w:rPr>
        <w:t xml:space="preserve">d, or cast out, as "the necessary outside," which allows the </w:t>
      </w:r>
      <w:r w:rsidRPr="00C66062">
        <w:rPr>
          <w:rFonts w:ascii="Times New Roman" w:hAnsi="Times New Roman" w:cs="Times New Roman"/>
          <w:i/>
        </w:rPr>
        <w:t>specular</w:t>
      </w:r>
      <w:r w:rsidRPr="00C66062">
        <w:rPr>
          <w:rFonts w:ascii="Times New Roman" w:hAnsi="Times New Roman" w:cs="Times New Roman"/>
        </w:rPr>
        <w:t xml:space="preserve"> feminine to take its place in the binary. According to Butler, we cannot know what the feminine consists of without subscribing it to phallogocentrism. If the feminine is outside the sys</w:t>
      </w:r>
      <w:r w:rsidRPr="00C66062">
        <w:rPr>
          <w:rFonts w:ascii="Times New Roman" w:hAnsi="Times New Roman" w:cs="Times New Roman"/>
        </w:rPr>
        <w:t xml:space="preserve">tem, and cannot be figured, how can it be known? Butler aptly questions, "For how can one read a text for what does </w:t>
      </w:r>
      <w:r w:rsidRPr="00C66062">
        <w:rPr>
          <w:rFonts w:ascii="Times New Roman" w:hAnsi="Times New Roman" w:cs="Times New Roman"/>
          <w:i/>
        </w:rPr>
        <w:t>not</w:t>
      </w:r>
      <w:r w:rsidRPr="00C66062">
        <w:rPr>
          <w:rFonts w:ascii="Times New Roman" w:hAnsi="Times New Roman" w:cs="Times New Roman"/>
        </w:rPr>
        <w:t xml:space="preserve"> appear within its own terms, but which nevertheless constitutes the illegible conditions of its own legibility?" (11). For Butler, this </w:t>
      </w:r>
      <w:r w:rsidRPr="00C66062">
        <w:rPr>
          <w:rFonts w:ascii="Times New Roman" w:hAnsi="Times New Roman" w:cs="Times New Roman"/>
        </w:rPr>
        <w:t>is the key question–how do we work with what we are given to express what is not there, what is refused by the system of the visible?</w:t>
      </w:r>
    </w:p>
    <w:p w14:paraId="1446A788" w14:textId="77777777" w:rsidR="0090010D" w:rsidRPr="00C66062" w:rsidRDefault="00F70160">
      <w:pPr>
        <w:pStyle w:val="BodyText"/>
        <w:rPr>
          <w:rFonts w:ascii="Times New Roman" w:hAnsi="Times New Roman" w:cs="Times New Roman"/>
        </w:rPr>
      </w:pPr>
      <w:r w:rsidRPr="00C66062">
        <w:rPr>
          <w:rFonts w:ascii="Times New Roman" w:hAnsi="Times New Roman" w:cs="Times New Roman"/>
        </w:rPr>
        <w:t>The answer is through repetition and reworking–resignification through performative citation. Butler explains that Irigara</w:t>
      </w:r>
      <w:r w:rsidRPr="00C66062">
        <w:rPr>
          <w:rFonts w:ascii="Times New Roman" w:hAnsi="Times New Roman" w:cs="Times New Roman"/>
        </w:rPr>
        <w:t>y achieves this resignification by miming language: "she mimes philosophy… and, in the mime, takes on a language that effectively cannot belong to her" (12). Butler reads Irigaray's use citation as a strategy of repeating what Plato says with the goal of u</w:t>
      </w:r>
      <w:r w:rsidRPr="00C66062">
        <w:rPr>
          <w:rFonts w:ascii="Times New Roman" w:hAnsi="Times New Roman" w:cs="Times New Roman"/>
        </w:rPr>
        <w:t xml:space="preserve">ndermining his authority: "She cites Plato again and again, but the citations expose precisely what is excluded from </w:t>
      </w:r>
      <w:proofErr w:type="gramStart"/>
      <w:r w:rsidRPr="00C66062">
        <w:rPr>
          <w:rFonts w:ascii="Times New Roman" w:hAnsi="Times New Roman" w:cs="Times New Roman"/>
        </w:rPr>
        <w:t>them, and</w:t>
      </w:r>
      <w:proofErr w:type="gramEnd"/>
      <w:r w:rsidRPr="00C66062">
        <w:rPr>
          <w:rFonts w:ascii="Times New Roman" w:hAnsi="Times New Roman" w:cs="Times New Roman"/>
        </w:rPr>
        <w:t xml:space="preserve"> seek to show and to reintroduce the excluded into the system itself" (18). Through repetition, Irigaray displaces the logic of ph</w:t>
      </w:r>
      <w:r w:rsidRPr="00C66062">
        <w:rPr>
          <w:rFonts w:ascii="Times New Roman" w:hAnsi="Times New Roman" w:cs="Times New Roman"/>
        </w:rPr>
        <w:t>allogocentrism, introducing something external to the system while remaining within its terminology. Butler affirms that "Her miming has the effect of repeating the origin only to displace that origin as an origin" (18). Her repetition is a way of infiltra</w:t>
      </w:r>
      <w:r w:rsidRPr="00C66062">
        <w:rPr>
          <w:rFonts w:ascii="Times New Roman" w:hAnsi="Times New Roman" w:cs="Times New Roman"/>
        </w:rPr>
        <w:t>ting the logic of phallogocentrism on its own terms. Butler herself mimes what might have been Irigaray's internal monologue:</w:t>
      </w:r>
    </w:p>
    <w:p w14:paraId="7595BF48" w14:textId="77777777" w:rsidR="0090010D" w:rsidRPr="00C66062" w:rsidRDefault="00F70160">
      <w:pPr>
        <w:pStyle w:val="BlockText"/>
        <w:rPr>
          <w:rFonts w:ascii="Times New Roman" w:hAnsi="Times New Roman" w:cs="Times New Roman"/>
        </w:rPr>
      </w:pPr>
      <w:r w:rsidRPr="00C66062">
        <w:rPr>
          <w:rFonts w:ascii="Times New Roman" w:hAnsi="Times New Roman" w:cs="Times New Roman"/>
        </w:rPr>
        <w:t xml:space="preserve">I will not be a poor copy in your system, but I will resemble you </w:t>
      </w:r>
      <w:r w:rsidRPr="00C66062">
        <w:rPr>
          <w:rFonts w:ascii="Times New Roman" w:hAnsi="Times New Roman" w:cs="Times New Roman"/>
        </w:rPr>
        <w:t>nevertheless by miming the textual passages through which you construct your system and showing that what cannot enter it is already inside it (as its necessary outside), and I will mime and repeat the gestures of your operation until this emergence of the</w:t>
      </w:r>
      <w:r w:rsidRPr="00C66062">
        <w:rPr>
          <w:rFonts w:ascii="Times New Roman" w:hAnsi="Times New Roman" w:cs="Times New Roman"/>
        </w:rPr>
        <w:t xml:space="preserve"> outside within the system calls into question its systematic closure and its pretension to be self-grounding" (18).</w:t>
      </w:r>
    </w:p>
    <w:p w14:paraId="0CD813D0" w14:textId="77777777" w:rsidR="0090010D" w:rsidRPr="00C66062" w:rsidRDefault="00F70160">
      <w:pPr>
        <w:pStyle w:val="FirstParagraph"/>
        <w:rPr>
          <w:rFonts w:ascii="Times New Roman" w:hAnsi="Times New Roman" w:cs="Times New Roman"/>
        </w:rPr>
      </w:pPr>
      <w:r w:rsidRPr="00C66062">
        <w:rPr>
          <w:rFonts w:ascii="Times New Roman" w:hAnsi="Times New Roman" w:cs="Times New Roman"/>
        </w:rPr>
        <w:t>Deception through resemblance; insubordination through subservience; displacement through repetition–these are the tools available to the s</w:t>
      </w:r>
      <w:r w:rsidRPr="00C66062">
        <w:rPr>
          <w:rFonts w:ascii="Times New Roman" w:hAnsi="Times New Roman" w:cs="Times New Roman"/>
        </w:rPr>
        <w:t>ubject that remains outside the logic of phallogocentrism.</w:t>
      </w:r>
    </w:p>
    <w:p w14:paraId="587CC058" w14:textId="77777777" w:rsidR="0090010D" w:rsidRPr="00C66062" w:rsidRDefault="00F70160">
      <w:pPr>
        <w:pStyle w:val="Heading3"/>
        <w:rPr>
          <w:rFonts w:ascii="Times New Roman" w:hAnsi="Times New Roman" w:cs="Times New Roman"/>
        </w:rPr>
      </w:pPr>
      <w:bookmarkStart w:id="12" w:name="X1e4617403da07703084075cce76546b77e19d09"/>
      <w:bookmarkEnd w:id="11"/>
      <w:r w:rsidRPr="00C66062">
        <w:rPr>
          <w:rFonts w:ascii="Times New Roman" w:hAnsi="Times New Roman" w:cs="Times New Roman"/>
        </w:rPr>
        <w:t>orlando close reading - gender as enabling constraint</w:t>
      </w:r>
    </w:p>
    <w:p w14:paraId="44EBC922" w14:textId="77777777" w:rsidR="0090010D" w:rsidRPr="00C66062" w:rsidRDefault="00F70160">
      <w:pPr>
        <w:pStyle w:val="FirstParagraph"/>
        <w:rPr>
          <w:rFonts w:ascii="Times New Roman" w:hAnsi="Times New Roman" w:cs="Times New Roman"/>
        </w:rPr>
      </w:pPr>
      <w:r w:rsidRPr="00C66062">
        <w:rPr>
          <w:rFonts w:ascii="Times New Roman" w:hAnsi="Times New Roman" w:cs="Times New Roman"/>
        </w:rPr>
        <w:t xml:space="preserve">As I previously examined NLTK for how it guides and constrains analysis, I now turn to looking at </w:t>
      </w:r>
      <w:r w:rsidRPr="00C66062">
        <w:rPr>
          <w:rFonts w:ascii="Times New Roman" w:hAnsi="Times New Roman" w:cs="Times New Roman"/>
          <w:i/>
        </w:rPr>
        <w:t>gender as a constraint</w:t>
      </w:r>
      <w:r w:rsidRPr="00C66062">
        <w:rPr>
          <w:rFonts w:ascii="Times New Roman" w:hAnsi="Times New Roman" w:cs="Times New Roman"/>
        </w:rPr>
        <w:t xml:space="preserve"> in Virginia Woolf's no</w:t>
      </w:r>
      <w:r w:rsidRPr="00C66062">
        <w:rPr>
          <w:rFonts w:ascii="Times New Roman" w:hAnsi="Times New Roman" w:cs="Times New Roman"/>
        </w:rPr>
        <w:t xml:space="preserve">vel, </w:t>
      </w:r>
      <w:r w:rsidRPr="00C66062">
        <w:rPr>
          <w:rFonts w:ascii="Times New Roman" w:hAnsi="Times New Roman" w:cs="Times New Roman"/>
          <w:i/>
        </w:rPr>
        <w:t>Orlando: A Biography</w:t>
      </w:r>
      <w:r w:rsidRPr="00C66062">
        <w:rPr>
          <w:rFonts w:ascii="Times New Roman" w:hAnsi="Times New Roman" w:cs="Times New Roman"/>
        </w:rPr>
        <w:t xml:space="preserve">. In what follows, I will demonstrate how gender functions as an </w:t>
      </w:r>
      <w:r w:rsidRPr="00C66062">
        <w:rPr>
          <w:rFonts w:ascii="Times New Roman" w:hAnsi="Times New Roman" w:cs="Times New Roman"/>
          <w:i/>
        </w:rPr>
        <w:t>enabling constraint</w:t>
      </w:r>
      <w:r w:rsidRPr="00C66062">
        <w:rPr>
          <w:rFonts w:ascii="Times New Roman" w:hAnsi="Times New Roman" w:cs="Times New Roman"/>
        </w:rPr>
        <w:t xml:space="preserve"> in Virginia Woolf's text, </w:t>
      </w:r>
      <w:r w:rsidRPr="00C66062">
        <w:rPr>
          <w:rFonts w:ascii="Times New Roman" w:hAnsi="Times New Roman" w:cs="Times New Roman"/>
          <w:i/>
        </w:rPr>
        <w:t>Orlando: A Biography</w:t>
      </w:r>
      <w:r w:rsidRPr="00C66062">
        <w:rPr>
          <w:rFonts w:ascii="Times New Roman" w:hAnsi="Times New Roman" w:cs="Times New Roman"/>
        </w:rPr>
        <w:t>, to examine how the phenomenon of gender guides and influences subjectivity.</w:t>
      </w:r>
    </w:p>
    <w:p w14:paraId="248FFD09" w14:textId="77777777" w:rsidR="0090010D" w:rsidRPr="00C66062" w:rsidRDefault="00F70160">
      <w:pPr>
        <w:pStyle w:val="BodyText"/>
        <w:rPr>
          <w:rFonts w:ascii="Times New Roman" w:hAnsi="Times New Roman" w:cs="Times New Roman"/>
        </w:rPr>
      </w:pPr>
      <w:r w:rsidRPr="00C66062">
        <w:rPr>
          <w:rFonts w:ascii="Times New Roman" w:hAnsi="Times New Roman" w:cs="Times New Roman"/>
          <w:i/>
        </w:rPr>
        <w:lastRenderedPageBreak/>
        <w:t>Orlando</w:t>
      </w:r>
      <w:r w:rsidRPr="00C66062">
        <w:rPr>
          <w:rFonts w:ascii="Times New Roman" w:hAnsi="Times New Roman" w:cs="Times New Roman"/>
        </w:rPr>
        <w:t xml:space="preserve"> is a fictional</w:t>
      </w:r>
      <w:r w:rsidRPr="00C66062">
        <w:rPr>
          <w:rFonts w:ascii="Times New Roman" w:hAnsi="Times New Roman" w:cs="Times New Roman"/>
        </w:rPr>
        <w:t xml:space="preserve"> biography that follows the life of the eponymous 16th-century English nobleman as he undergoes a sex change and lives into the 20th century as a woman. In this text, gender is linked to the role of language in the way that they both activate significatory</w:t>
      </w:r>
      <w:r w:rsidRPr="00C66062">
        <w:rPr>
          <w:rFonts w:ascii="Times New Roman" w:hAnsi="Times New Roman" w:cs="Times New Roman"/>
        </w:rPr>
        <w:t xml:space="preserve"> power. My reading explores how the beginning of the novel displays the common struggle between gender and language for for expression. I then point out key moments where the novel approaches gender through the prism of language, specifically in the tensio</w:t>
      </w:r>
      <w:r w:rsidRPr="00C66062">
        <w:rPr>
          <w:rFonts w:ascii="Times New Roman" w:hAnsi="Times New Roman" w:cs="Times New Roman"/>
        </w:rPr>
        <w:t>n between plain language and poetic language as experienced by Orlando as he develops into a poet and by the biographer-narrator, who repeatedly disclaims literary and figurative strategies of narration while striving for an objective portrayal of Orlando'</w:t>
      </w:r>
      <w:r w:rsidRPr="00C66062">
        <w:rPr>
          <w:rFonts w:ascii="Times New Roman" w:hAnsi="Times New Roman" w:cs="Times New Roman"/>
        </w:rPr>
        <w:t>s life. Then, I show how Orlando's sex change begins to resolve his struggle with language, and therefore, gender. As Orlando settles into her new gender, she finds new significatory power in language. At the same time, the biographer is freed to explore m</w:t>
      </w:r>
      <w:r w:rsidRPr="00C66062">
        <w:rPr>
          <w:rFonts w:ascii="Times New Roman" w:hAnsi="Times New Roman" w:cs="Times New Roman"/>
        </w:rPr>
        <w:t>ore experimental forms for telling Orlando's story.</w:t>
      </w:r>
    </w:p>
    <w:p w14:paraId="42EB1A63" w14:textId="77777777" w:rsidR="0090010D" w:rsidRPr="00C66062" w:rsidRDefault="00F70160">
      <w:pPr>
        <w:pStyle w:val="BodyText"/>
        <w:rPr>
          <w:rFonts w:ascii="Times New Roman" w:hAnsi="Times New Roman" w:cs="Times New Roman"/>
        </w:rPr>
      </w:pPr>
      <w:r w:rsidRPr="00C66062">
        <w:rPr>
          <w:rFonts w:ascii="Times New Roman" w:hAnsi="Times New Roman" w:cs="Times New Roman"/>
        </w:rPr>
        <w:t>At the beginning of the story, Orlando falls in love with a young Russian princess named Sasha. The scene of this romance is an important moment where gender is explored in relation to language, because O</w:t>
      </w:r>
      <w:r w:rsidRPr="00C66062">
        <w:rPr>
          <w:rFonts w:ascii="Times New Roman" w:hAnsi="Times New Roman" w:cs="Times New Roman"/>
        </w:rPr>
        <w:t>rlando cannot resolve either one. When he first sees Sasha, she is skating over the frozen river Thames, and he cannot ascertain if she is a man or a woman from her skilled atheleticism and exotic manner of dress. He proceeds to describe her using seemingl</w:t>
      </w:r>
      <w:r w:rsidRPr="00C66062">
        <w:rPr>
          <w:rFonts w:ascii="Times New Roman" w:hAnsi="Times New Roman" w:cs="Times New Roman"/>
        </w:rPr>
        <w:t>y arbitrary metaphors–another significatory attempt that also fails:</w:t>
      </w:r>
    </w:p>
    <w:p w14:paraId="506012D1" w14:textId="77777777" w:rsidR="0090010D" w:rsidRPr="00C66062" w:rsidRDefault="00F70160">
      <w:pPr>
        <w:pStyle w:val="BlockText"/>
        <w:rPr>
          <w:rFonts w:ascii="Times New Roman" w:hAnsi="Times New Roman" w:cs="Times New Roman"/>
        </w:rPr>
      </w:pPr>
      <w:r w:rsidRPr="00C66062">
        <w:rPr>
          <w:rFonts w:ascii="Times New Roman" w:hAnsi="Times New Roman" w:cs="Times New Roman"/>
        </w:rPr>
        <w:t xml:space="preserve">He beheld, coming from the pavilion of the Muscovite Embassy, a figure, which, whether boy's or </w:t>
      </w:r>
      <w:proofErr w:type="gramStart"/>
      <w:r w:rsidRPr="00C66062">
        <w:rPr>
          <w:rFonts w:ascii="Times New Roman" w:hAnsi="Times New Roman" w:cs="Times New Roman"/>
        </w:rPr>
        <w:t>woman's</w:t>
      </w:r>
      <w:proofErr w:type="gramEnd"/>
      <w:r w:rsidRPr="00C66062">
        <w:rPr>
          <w:rFonts w:ascii="Times New Roman" w:hAnsi="Times New Roman" w:cs="Times New Roman"/>
        </w:rPr>
        <w:t>, for the loose tunic and trousers of the Russian fashion served to disguise the sex</w:t>
      </w:r>
      <w:r w:rsidRPr="00C66062">
        <w:rPr>
          <w:rFonts w:ascii="Times New Roman" w:hAnsi="Times New Roman" w:cs="Times New Roman"/>
        </w:rPr>
        <w:t>, filled him with the highest curiosity. The person, whatever the name or sex, was about middle height, very slenderly fashioned, and dressed entirely in oyster-coloured velvet, trimmed with some unfamiliar greenish-coloured fur. But these details were obs</w:t>
      </w:r>
      <w:r w:rsidRPr="00C66062">
        <w:rPr>
          <w:rFonts w:ascii="Times New Roman" w:hAnsi="Times New Roman" w:cs="Times New Roman"/>
        </w:rPr>
        <w:t>cured by the extraordinary seductiveness which issued from the whole person. Images, metaphors of the most extreme and extravagant twined and twisted in his mind. He called her a melon, a pineapple, an olive tree, an emerald, and a fox in the snow all in t</w:t>
      </w:r>
      <w:r w:rsidRPr="00C66062">
        <w:rPr>
          <w:rFonts w:ascii="Times New Roman" w:hAnsi="Times New Roman" w:cs="Times New Roman"/>
        </w:rPr>
        <w:t>he space of three seconds; he did not know whether he had heard her, tasted her, seen her, or all three together. (For though we must pause not a moment in the narrative we may here hastily note that all his images at this time were simple in the extreme t</w:t>
      </w:r>
      <w:r w:rsidRPr="00C66062">
        <w:rPr>
          <w:rFonts w:ascii="Times New Roman" w:hAnsi="Times New Roman" w:cs="Times New Roman"/>
        </w:rPr>
        <w:t xml:space="preserve">o match his senses and were mostly taken from things he had liked the taste of as a boy. But if his senses were </w:t>
      </w:r>
      <w:proofErr w:type="gramStart"/>
      <w:r w:rsidRPr="00C66062">
        <w:rPr>
          <w:rFonts w:ascii="Times New Roman" w:hAnsi="Times New Roman" w:cs="Times New Roman"/>
        </w:rPr>
        <w:t>simple</w:t>
      </w:r>
      <w:proofErr w:type="gramEnd"/>
      <w:r w:rsidRPr="00C66062">
        <w:rPr>
          <w:rFonts w:ascii="Times New Roman" w:hAnsi="Times New Roman" w:cs="Times New Roman"/>
        </w:rPr>
        <w:t xml:space="preserve"> they were at the same time extremely strong. To pause therefore and seek the reasons of things is out of the question</w:t>
      </w:r>
      <w:proofErr w:type="gramStart"/>
      <w:r w:rsidRPr="00C66062">
        <w:rPr>
          <w:rFonts w:ascii="Times New Roman" w:hAnsi="Times New Roman" w:cs="Times New Roman"/>
        </w:rPr>
        <w:t>.)…</w:t>
      </w:r>
      <w:proofErr w:type="gramEnd"/>
      <w:r w:rsidRPr="00C66062">
        <w:rPr>
          <w:rFonts w:ascii="Times New Roman" w:hAnsi="Times New Roman" w:cs="Times New Roman"/>
        </w:rPr>
        <w:t xml:space="preserve"> A melon, an emer</w:t>
      </w:r>
      <w:r w:rsidRPr="00C66062">
        <w:rPr>
          <w:rFonts w:ascii="Times New Roman" w:hAnsi="Times New Roman" w:cs="Times New Roman"/>
        </w:rPr>
        <w:t>ald, a fox in the snow–so he raved, so he stared. When the boy, for alas, a boy it must be–no woman could skate with such speed and vigour–swept almost on tiptoe past him, Orlando was ready to tear his hair with vexation that the person was of his own sex,</w:t>
      </w:r>
      <w:r w:rsidRPr="00C66062">
        <w:rPr>
          <w:rFonts w:ascii="Times New Roman" w:hAnsi="Times New Roman" w:cs="Times New Roman"/>
        </w:rPr>
        <w:t xml:space="preserve"> and thus all embraces were out of the question.</w:t>
      </w:r>
    </w:p>
    <w:p w14:paraId="10BEC760" w14:textId="77777777" w:rsidR="0090010D" w:rsidRPr="00C66062" w:rsidRDefault="00F70160">
      <w:pPr>
        <w:pStyle w:val="FirstParagraph"/>
        <w:rPr>
          <w:rFonts w:ascii="Times New Roman" w:hAnsi="Times New Roman" w:cs="Times New Roman"/>
        </w:rPr>
      </w:pPr>
      <w:r w:rsidRPr="00C66062">
        <w:rPr>
          <w:rFonts w:ascii="Times New Roman" w:hAnsi="Times New Roman" w:cs="Times New Roman"/>
        </w:rPr>
        <w:t>This passage expresses a mounting sense of tension as Orlando grows more and more frustrated with Sasha's gender ambiguity. Interestingly, his growing frustration seems to feed his attraction, as with each d</w:t>
      </w:r>
      <w:r w:rsidRPr="00C66062">
        <w:rPr>
          <w:rFonts w:ascii="Times New Roman" w:hAnsi="Times New Roman" w:cs="Times New Roman"/>
        </w:rPr>
        <w:t>oubt Orlando appears more and more desperate, "ready to tear his hair with vexation." The biographer's role in the narrative unfolding of this scene also has an effect: the syntax alternates long and short sentences in a way that draws out the cyclical qua</w:t>
      </w:r>
      <w:r w:rsidRPr="00C66062">
        <w:rPr>
          <w:rFonts w:ascii="Times New Roman" w:hAnsi="Times New Roman" w:cs="Times New Roman"/>
        </w:rPr>
        <w:t>lity of Orlando's confused mental state. There is also a "pause" in the action, where the biographer adds another layer of speculation to Orlando's already conflicted inner life, while simultaneously drawing attention to the constructed quality of the narr</w:t>
      </w:r>
      <w:r w:rsidRPr="00C66062">
        <w:rPr>
          <w:rFonts w:ascii="Times New Roman" w:hAnsi="Times New Roman" w:cs="Times New Roman"/>
        </w:rPr>
        <w:t xml:space="preserve">ative. While the tension is mounting throughout the passage, the relationship between gender and language come to the fore. The </w:t>
      </w:r>
      <w:r w:rsidRPr="00C66062">
        <w:rPr>
          <w:rFonts w:ascii="Times New Roman" w:hAnsi="Times New Roman" w:cs="Times New Roman"/>
        </w:rPr>
        <w:lastRenderedPageBreak/>
        <w:t>biographer's aside, which describes how the difficulty of placing gender emerges in the difficulty with language– "He called her</w:t>
      </w:r>
      <w:r w:rsidRPr="00C66062">
        <w:rPr>
          <w:rFonts w:ascii="Times New Roman" w:hAnsi="Times New Roman" w:cs="Times New Roman"/>
        </w:rPr>
        <w:t xml:space="preserve"> a melon, a pineapple, an olive tree, an emerald"–emphasizes the connection between gender and the imagination. Intrestingly, at the same time that Orlando cannot place Sasha's gender, he also cannot find the right words to describe her. As the Sasha's pro</w:t>
      </w:r>
      <w:r w:rsidRPr="00C66062">
        <w:rPr>
          <w:rFonts w:ascii="Times New Roman" w:hAnsi="Times New Roman" w:cs="Times New Roman"/>
        </w:rPr>
        <w:t>bable gender oscillates between male and female throughout passage, and Orlando's desire crescendos, gender seems primed to signify imaginative beyond biological species, nevermind sex. The effect of the narrative style in this section is to mirror with la</w:t>
      </w:r>
      <w:r w:rsidRPr="00C66062">
        <w:rPr>
          <w:rFonts w:ascii="Times New Roman" w:hAnsi="Times New Roman" w:cs="Times New Roman"/>
        </w:rPr>
        <w:t>nguage the tortuous thought process that Orlando undergoes as he guesses then doubts the reality of Sasha's gender. As the passage continues, the suspense comes to a climax:</w:t>
      </w:r>
    </w:p>
    <w:p w14:paraId="01F3737D" w14:textId="77777777" w:rsidR="0090010D" w:rsidRPr="00C66062" w:rsidRDefault="00F70160">
      <w:pPr>
        <w:pStyle w:val="BlockText"/>
        <w:rPr>
          <w:rFonts w:ascii="Times New Roman" w:hAnsi="Times New Roman" w:cs="Times New Roman"/>
        </w:rPr>
      </w:pPr>
      <w:r w:rsidRPr="00C66062">
        <w:rPr>
          <w:rFonts w:ascii="Times New Roman" w:hAnsi="Times New Roman" w:cs="Times New Roman"/>
        </w:rPr>
        <w:t xml:space="preserve">But the skater came closer. Legs, hands, carriage, were a </w:t>
      </w:r>
      <w:proofErr w:type="gramStart"/>
      <w:r w:rsidRPr="00C66062">
        <w:rPr>
          <w:rFonts w:ascii="Times New Roman" w:hAnsi="Times New Roman" w:cs="Times New Roman"/>
        </w:rPr>
        <w:t>boy's</w:t>
      </w:r>
      <w:proofErr w:type="gramEnd"/>
      <w:r w:rsidRPr="00C66062">
        <w:rPr>
          <w:rFonts w:ascii="Times New Roman" w:hAnsi="Times New Roman" w:cs="Times New Roman"/>
        </w:rPr>
        <w:t>, but no boy ever h</w:t>
      </w:r>
      <w:r w:rsidRPr="00C66062">
        <w:rPr>
          <w:rFonts w:ascii="Times New Roman" w:hAnsi="Times New Roman" w:cs="Times New Roman"/>
        </w:rPr>
        <w:t>ad a mouth like that; no boy had those breasts; no boy had eyes which looked as if they had been fished from the bottom of the sea. Finally, coming to a stop and sweeping a curtsey with the utmost grace to the King, who was shuffling past on the arm of som</w:t>
      </w:r>
      <w:r w:rsidRPr="00C66062">
        <w:rPr>
          <w:rFonts w:ascii="Times New Roman" w:hAnsi="Times New Roman" w:cs="Times New Roman"/>
        </w:rPr>
        <w:t>e Lord-in-waiting, the unknown skater came to a standstill. She was not a handsbreadth off. She was a woman. 27-28</w:t>
      </w:r>
    </w:p>
    <w:p w14:paraId="73A22C11" w14:textId="77777777" w:rsidR="0090010D" w:rsidRPr="00C66062" w:rsidRDefault="00F70160">
      <w:pPr>
        <w:pStyle w:val="FirstParagraph"/>
        <w:rPr>
          <w:rFonts w:ascii="Times New Roman" w:hAnsi="Times New Roman" w:cs="Times New Roman"/>
        </w:rPr>
      </w:pPr>
      <w:r w:rsidRPr="00C66062">
        <w:rPr>
          <w:rFonts w:ascii="Times New Roman" w:hAnsi="Times New Roman" w:cs="Times New Roman"/>
        </w:rPr>
        <w:t>Again, this narrative structure reinforces Orlando's ambivalence about Sasha's gender ambiguity. The sentences ebb and flow as Orlando finall</w:t>
      </w:r>
      <w:r w:rsidRPr="00C66062">
        <w:rPr>
          <w:rFonts w:ascii="Times New Roman" w:hAnsi="Times New Roman" w:cs="Times New Roman"/>
        </w:rPr>
        <w:t>y settles on Sasha's gender–"she was a woman." Gender is an element that functions within the story, as something that Orlando struggles to grasp, in this case, with language. The biographer's narrative style here, which depicts Orlando's struggle with gen</w:t>
      </w:r>
      <w:r w:rsidRPr="00C66062">
        <w:rPr>
          <w:rFonts w:ascii="Times New Roman" w:hAnsi="Times New Roman" w:cs="Times New Roman"/>
        </w:rPr>
        <w:t>der via langauge, add another layer of language experimentation in the form of his narrative style. This scene scene shows how if gender is ambiguous, then language is also imprecise.</w:t>
      </w:r>
    </w:p>
    <w:p w14:paraId="2F818815" w14:textId="77777777" w:rsidR="0090010D" w:rsidRPr="00C66062" w:rsidRDefault="00F70160">
      <w:pPr>
        <w:pStyle w:val="BodyText"/>
        <w:rPr>
          <w:rFonts w:ascii="Times New Roman" w:hAnsi="Times New Roman" w:cs="Times New Roman"/>
        </w:rPr>
      </w:pPr>
      <w:r w:rsidRPr="00C66062">
        <w:rPr>
          <w:rFonts w:ascii="Times New Roman" w:hAnsi="Times New Roman" w:cs="Times New Roman"/>
        </w:rPr>
        <w:t xml:space="preserve">As Orlando's relationship with Sasha ends with deceit and desertion, he </w:t>
      </w:r>
      <w:r w:rsidRPr="00C66062">
        <w:rPr>
          <w:rFonts w:ascii="Times New Roman" w:hAnsi="Times New Roman" w:cs="Times New Roman"/>
        </w:rPr>
        <w:t xml:space="preserve">succumbs to a long, deep depression that brings him to doubt both what he had previously been most moved by: love and poetry–"Thys, at the age of thirty, or thereabouts, this young Nobleman had not only had every experience that life has to </w:t>
      </w:r>
      <w:proofErr w:type="gramStart"/>
      <w:r w:rsidRPr="00C66062">
        <w:rPr>
          <w:rFonts w:ascii="Times New Roman" w:hAnsi="Times New Roman" w:cs="Times New Roman"/>
        </w:rPr>
        <w:t>offer, but</w:t>
      </w:r>
      <w:proofErr w:type="gramEnd"/>
      <w:r w:rsidRPr="00C66062">
        <w:rPr>
          <w:rFonts w:ascii="Times New Roman" w:hAnsi="Times New Roman" w:cs="Times New Roman"/>
        </w:rPr>
        <w:t xml:space="preserve"> had </w:t>
      </w:r>
      <w:r w:rsidRPr="00C66062">
        <w:rPr>
          <w:rFonts w:ascii="Times New Roman" w:hAnsi="Times New Roman" w:cs="Times New Roman"/>
        </w:rPr>
        <w:t xml:space="preserve">seen the worthlessness of them all. Love and ambition, women and poets were all equally vain. Literature was a farce" (71). At this time, Orlando begins to doubt language's ability to convey truth. In one scene, he struggles both with objective or "plain" </w:t>
      </w:r>
      <w:r w:rsidRPr="00C66062">
        <w:rPr>
          <w:rFonts w:ascii="Times New Roman" w:hAnsi="Times New Roman" w:cs="Times New Roman"/>
        </w:rPr>
        <w:t>language, and with poetic language, by attempting to describe the color of the grass and the sky:</w:t>
      </w:r>
    </w:p>
    <w:p w14:paraId="174E5A6F" w14:textId="77777777" w:rsidR="0090010D" w:rsidRPr="00C66062" w:rsidRDefault="00F70160">
      <w:pPr>
        <w:pStyle w:val="BlockText"/>
        <w:rPr>
          <w:rFonts w:ascii="Times New Roman" w:hAnsi="Times New Roman" w:cs="Times New Roman"/>
        </w:rPr>
      </w:pPr>
      <w:r w:rsidRPr="00C66062">
        <w:rPr>
          <w:rFonts w:ascii="Times New Roman" w:hAnsi="Times New Roman" w:cs="Times New Roman"/>
        </w:rPr>
        <w:t xml:space="preserve">'The sky is blue,' he said, 'the grass is green.' Looking up, he saw </w:t>
      </w:r>
      <w:r w:rsidRPr="00C66062">
        <w:rPr>
          <w:rFonts w:ascii="Times New Roman" w:hAnsi="Times New Roman" w:cs="Times New Roman"/>
        </w:rPr>
        <w:t>that, on the contrary, the sky is like the veils which a thousand Madonnas have let fall from their hair; and the grass fleets and darkens like a flight of girls fleeing the embraces of hairy satyrs from enchanted woods. 'Upon my word,' he said (for he had</w:t>
      </w:r>
      <w:r w:rsidRPr="00C66062">
        <w:rPr>
          <w:rFonts w:ascii="Times New Roman" w:hAnsi="Times New Roman" w:cs="Times New Roman"/>
        </w:rPr>
        <w:t xml:space="preserve"> fallen into the bad habit of speaking aloud), 'I don't see that one's </w:t>
      </w:r>
      <w:proofErr w:type="gramStart"/>
      <w:r w:rsidRPr="00C66062">
        <w:rPr>
          <w:rFonts w:ascii="Times New Roman" w:hAnsi="Times New Roman" w:cs="Times New Roman"/>
        </w:rPr>
        <w:t>more true</w:t>
      </w:r>
      <w:proofErr w:type="gramEnd"/>
      <w:r w:rsidRPr="00C66062">
        <w:rPr>
          <w:rFonts w:ascii="Times New Roman" w:hAnsi="Times New Roman" w:cs="Times New Roman"/>
        </w:rPr>
        <w:t xml:space="preserve"> than another. Both are utterly false.' And he despaired of being able to solve the problem of what poetry is and what truth is and fell into a deep dejection. 75</w:t>
      </w:r>
    </w:p>
    <w:p w14:paraId="33F00EC5" w14:textId="77777777" w:rsidR="0090010D" w:rsidRPr="00C66062" w:rsidRDefault="00F70160">
      <w:pPr>
        <w:pStyle w:val="FirstParagraph"/>
        <w:rPr>
          <w:rFonts w:ascii="Times New Roman" w:hAnsi="Times New Roman" w:cs="Times New Roman"/>
        </w:rPr>
      </w:pPr>
      <w:r w:rsidRPr="00C66062">
        <w:rPr>
          <w:rFonts w:ascii="Times New Roman" w:hAnsi="Times New Roman" w:cs="Times New Roman"/>
        </w:rPr>
        <w:t>Orlando canno</w:t>
      </w:r>
      <w:r w:rsidRPr="00C66062">
        <w:rPr>
          <w:rFonts w:ascii="Times New Roman" w:hAnsi="Times New Roman" w:cs="Times New Roman"/>
        </w:rPr>
        <w:t>t comprehend whether plain english, where he can say simply that "the sky is blue; the grass is green" is preferable to a more figurative language, which makes use of similitude and allusion: "the sky is like the veils which a thousand Madonnas have let fa</w:t>
      </w:r>
      <w:r w:rsidRPr="00C66062">
        <w:rPr>
          <w:rFonts w:ascii="Times New Roman" w:hAnsi="Times New Roman" w:cs="Times New Roman"/>
        </w:rPr>
        <w:t>ll from their hair; the grass fleets and darkens like a flight of girls fleeing the embraces of hairy satyrs from enchanted woods". For Orlando, both plain and figurative language appear deficient. At this point in the story, he has lost his faith in the p</w:t>
      </w:r>
      <w:r w:rsidRPr="00C66062">
        <w:rPr>
          <w:rFonts w:ascii="Times New Roman" w:hAnsi="Times New Roman" w:cs="Times New Roman"/>
        </w:rPr>
        <w:t>ower of language to signify.</w:t>
      </w:r>
    </w:p>
    <w:p w14:paraId="1B73691F" w14:textId="77777777" w:rsidR="0090010D" w:rsidRPr="00C66062" w:rsidRDefault="00F70160">
      <w:pPr>
        <w:pStyle w:val="BodyText"/>
        <w:rPr>
          <w:rFonts w:ascii="Times New Roman" w:hAnsi="Times New Roman" w:cs="Times New Roman"/>
        </w:rPr>
      </w:pPr>
      <w:r w:rsidRPr="00C66062">
        <w:rPr>
          <w:rFonts w:ascii="Times New Roman" w:hAnsi="Times New Roman" w:cs="Times New Roman"/>
        </w:rPr>
        <w:lastRenderedPageBreak/>
        <w:t>The struggle with language operates at two levels across the story: At the same time that Orlando has his doubts about language, so the biographer grapples with his narrative project. At the start of the story, the biographer m</w:t>
      </w:r>
      <w:r w:rsidRPr="00C66062">
        <w:rPr>
          <w:rFonts w:ascii="Times New Roman" w:hAnsi="Times New Roman" w:cs="Times New Roman"/>
        </w:rPr>
        <w:t>ocks the techniques of historical biographers by continualling calling into question the ability of language to adequately describe life. An early passage begins with the narrator noting Orlando's exquisite beauty: "A more candid, sullen face it would be i</w:t>
      </w:r>
      <w:r w:rsidRPr="00C66062">
        <w:rPr>
          <w:rFonts w:ascii="Times New Roman" w:hAnsi="Times New Roman" w:cs="Times New Roman"/>
        </w:rPr>
        <w:t>mpossible to find. Happy the mother who bears, happier still the biographer who records the life of such a one! Never need she vex herself, nor he invoke the help of novelist or poet" (12). From the beginning, the text displays the biographer's ambivalence</w:t>
      </w:r>
      <w:r w:rsidRPr="00C66062">
        <w:rPr>
          <w:rFonts w:ascii="Times New Roman" w:hAnsi="Times New Roman" w:cs="Times New Roman"/>
        </w:rPr>
        <w:t xml:space="preserve"> about how to describe Orlando and presents two possible perspectives–that of the poet, and that of the </w:t>
      </w:r>
      <w:proofErr w:type="gramStart"/>
      <w:r w:rsidRPr="00C66062">
        <w:rPr>
          <w:rFonts w:ascii="Times New Roman" w:hAnsi="Times New Roman" w:cs="Times New Roman"/>
        </w:rPr>
        <w:t>biographer.The</w:t>
      </w:r>
      <w:proofErr w:type="gramEnd"/>
      <w:r w:rsidRPr="00C66062">
        <w:rPr>
          <w:rFonts w:ascii="Times New Roman" w:hAnsi="Times New Roman" w:cs="Times New Roman"/>
        </w:rPr>
        <w:t xml:space="preserve"> biographer asserts his aims are to record Orlando as a scribe, "following after" him, "from deed to deed, from glory to glory, from offic</w:t>
      </w:r>
      <w:r w:rsidRPr="00C66062">
        <w:rPr>
          <w:rFonts w:ascii="Times New Roman" w:hAnsi="Times New Roman" w:cs="Times New Roman"/>
        </w:rPr>
        <w:t>e to office" (12). But then, as the passage progresses, the narrator relies on figuration:</w:t>
      </w:r>
    </w:p>
    <w:p w14:paraId="35947DAA" w14:textId="77777777" w:rsidR="0090010D" w:rsidRPr="00C66062" w:rsidRDefault="00F70160">
      <w:pPr>
        <w:pStyle w:val="BlockText"/>
        <w:rPr>
          <w:rFonts w:ascii="Times New Roman" w:hAnsi="Times New Roman" w:cs="Times New Roman"/>
        </w:rPr>
      </w:pPr>
      <w:r w:rsidRPr="00C66062">
        <w:rPr>
          <w:rFonts w:ascii="Times New Roman" w:hAnsi="Times New Roman" w:cs="Times New Roman"/>
        </w:rPr>
        <w:t>The red of the cheeks was covered with peach down; the down on the lips was only a little thicker than the down on the cheeks. The lips themselves were short and sli</w:t>
      </w:r>
      <w:r w:rsidRPr="00C66062">
        <w:rPr>
          <w:rFonts w:ascii="Times New Roman" w:hAnsi="Times New Roman" w:cs="Times New Roman"/>
        </w:rPr>
        <w:t>ghtly drawn back over teeth of an exquisite and almond whiteness. Nothing disturbed the arrowy nose in its short, tense flight; the hair was dark, the ears small, and fitted closely to the head. But [..] directly we glance at Orlando standing by the window</w:t>
      </w:r>
      <w:r w:rsidRPr="00C66062">
        <w:rPr>
          <w:rFonts w:ascii="Times New Roman" w:hAnsi="Times New Roman" w:cs="Times New Roman"/>
        </w:rPr>
        <w:t>, we must admit that he had eyes like drenched violets, so large that the water seemed to have brimmed in them and widened them; and a brow like the swelling of a marble dome pressed between the two blank medallions which were his temples. Directly we glan</w:t>
      </w:r>
      <w:r w:rsidRPr="00C66062">
        <w:rPr>
          <w:rFonts w:ascii="Times New Roman" w:hAnsi="Times New Roman" w:cs="Times New Roman"/>
        </w:rPr>
        <w:t>ce at eyes and forehead, thus do we rhapsodize. Directly we glance at eyes and forehead, we have to admit a thousand disagreeables which it is the aim of every good biographer to ignore. 12-13</w:t>
      </w:r>
    </w:p>
    <w:p w14:paraId="1CA5AD77" w14:textId="77777777" w:rsidR="0090010D" w:rsidRPr="00C66062" w:rsidRDefault="00F70160">
      <w:pPr>
        <w:pStyle w:val="FirstParagraph"/>
        <w:rPr>
          <w:rFonts w:ascii="Times New Roman" w:hAnsi="Times New Roman" w:cs="Times New Roman"/>
        </w:rPr>
      </w:pPr>
      <w:r w:rsidRPr="00C66062">
        <w:rPr>
          <w:rFonts w:ascii="Times New Roman" w:hAnsi="Times New Roman" w:cs="Times New Roman"/>
        </w:rPr>
        <w:t>Honoring his committment for straightforward narration, the des</w:t>
      </w:r>
      <w:r w:rsidRPr="00C66062">
        <w:rPr>
          <w:rFonts w:ascii="Times New Roman" w:hAnsi="Times New Roman" w:cs="Times New Roman"/>
        </w:rPr>
        <w:t>cription of Orlando's face begins soberly enough with simple sentence structure that describe Orlando's features with some insertion of modest figurative comparisons (the "peach down" ob the lips, teeth of "an exquisite and almond whiteness," the "tense fl</w:t>
      </w:r>
      <w:r w:rsidRPr="00C66062">
        <w:rPr>
          <w:rFonts w:ascii="Times New Roman" w:hAnsi="Times New Roman" w:cs="Times New Roman"/>
        </w:rPr>
        <w:t>ight" of the "arrowy nose," etc). However, when the biographer arrives to Orlando's eyes and forehead, his style ascends into full-fledged figuration, admitting Orlando has eyes "like drench'd violets." The biographer's problem, that Orlando is too beautif</w:t>
      </w:r>
      <w:r w:rsidRPr="00C66062">
        <w:rPr>
          <w:rFonts w:ascii="Times New Roman" w:hAnsi="Times New Roman" w:cs="Times New Roman"/>
        </w:rPr>
        <w:t>ul for literal description requires him to draw on the strategies of the poet, using imagery and simile. Further in the story, in the chapter of Orlando's sex change, the biographer again falls back onto poetic strategies to tell Orlando's story. The biogr</w:t>
      </w:r>
      <w:r w:rsidRPr="00C66062">
        <w:rPr>
          <w:rFonts w:ascii="Times New Roman" w:hAnsi="Times New Roman" w:cs="Times New Roman"/>
        </w:rPr>
        <w:t>apher begins this chapter by laying out the challenge of describing Orlando's life in a way that is objective and literal, in keeping with the principles of biography. As he tries to piece together the events of Orlando's sex change, the biographer explain</w:t>
      </w:r>
      <w:r w:rsidRPr="00C66062">
        <w:rPr>
          <w:rFonts w:ascii="Times New Roman" w:hAnsi="Times New Roman" w:cs="Times New Roman"/>
        </w:rPr>
        <w:t>s that the record of Orlando’s life during this period is incomplete, because a fire broke out and destroyed much of the evidence: "Just when we thought to elucidate a secret that has puzzled historians for a hundred years, there was a hole in the manuscri</w:t>
      </w:r>
      <w:r w:rsidRPr="00C66062">
        <w:rPr>
          <w:rFonts w:ascii="Times New Roman" w:hAnsi="Times New Roman" w:cs="Times New Roman"/>
        </w:rPr>
        <w:t>pt big enough to put your finger through… often it has been necessary to speculate, to surmise, and even to use the imagination" (88). The biographer explains that he must work from fragments, and that his work involves the use of speculation, much like a</w:t>
      </w:r>
    </w:p>
    <w:p w14:paraId="1AFC6561" w14:textId="77777777" w:rsidR="0090010D" w:rsidRPr="00C66062" w:rsidRDefault="00F70160">
      <w:pPr>
        <w:pStyle w:val="BodyText"/>
        <w:rPr>
          <w:rFonts w:ascii="Times New Roman" w:hAnsi="Times New Roman" w:cs="Times New Roman"/>
        </w:rPr>
      </w:pPr>
      <w:r w:rsidRPr="00C66062">
        <w:rPr>
          <w:rFonts w:ascii="Times New Roman" w:hAnsi="Times New Roman" w:cs="Times New Roman"/>
        </w:rPr>
        <w:t>Orlando's relationship to language begins to change as she transitions from male to female. The relationship to language begins with the narrator, who is the first to assert the change in gender pronouns:</w:t>
      </w:r>
    </w:p>
    <w:p w14:paraId="5FCA0816" w14:textId="77777777" w:rsidR="0090010D" w:rsidRPr="00C66062" w:rsidRDefault="00F70160">
      <w:pPr>
        <w:pStyle w:val="BlockText"/>
        <w:rPr>
          <w:rFonts w:ascii="Times New Roman" w:hAnsi="Times New Roman" w:cs="Times New Roman"/>
        </w:rPr>
      </w:pPr>
      <w:r w:rsidRPr="00C66062">
        <w:rPr>
          <w:rFonts w:ascii="Times New Roman" w:hAnsi="Times New Roman" w:cs="Times New Roman"/>
        </w:rPr>
        <w:lastRenderedPageBreak/>
        <w:t>We may take advantage of this pause in the narrativ</w:t>
      </w:r>
      <w:r w:rsidRPr="00C66062">
        <w:rPr>
          <w:rFonts w:ascii="Times New Roman" w:hAnsi="Times New Roman" w:cs="Times New Roman"/>
        </w:rPr>
        <w:t>e to make certain statements. Orlando had become a woman–there is no denying it. Bu tin every other respect, Orlando remained precisely as he had been. The change of sex, though it altered their future, did nothing whatever to alter their identity. Their f</w:t>
      </w:r>
      <w:r w:rsidRPr="00C66062">
        <w:rPr>
          <w:rFonts w:ascii="Times New Roman" w:hAnsi="Times New Roman" w:cs="Times New Roman"/>
        </w:rPr>
        <w:t>aces remained, as their portraits prove, practically the same. His memory–but in future, we must for convention's sake, say 'her' for 'his;' and 'she' for 'he'–her memory then, went back through all the events of her past life without encountering any obst</w:t>
      </w:r>
      <w:r w:rsidRPr="00C66062">
        <w:rPr>
          <w:rFonts w:ascii="Times New Roman" w:hAnsi="Times New Roman" w:cs="Times New Roman"/>
        </w:rPr>
        <w:t>acle. 102-103</w:t>
      </w:r>
    </w:p>
    <w:p w14:paraId="64A529A1" w14:textId="77777777" w:rsidR="0090010D" w:rsidRPr="00C66062" w:rsidRDefault="00F70160">
      <w:pPr>
        <w:pStyle w:val="FirstParagraph"/>
        <w:rPr>
          <w:rFonts w:ascii="Times New Roman" w:hAnsi="Times New Roman" w:cs="Times New Roman"/>
        </w:rPr>
      </w:pPr>
      <w:r w:rsidRPr="00C66062">
        <w:rPr>
          <w:rFonts w:ascii="Times New Roman" w:hAnsi="Times New Roman" w:cs="Times New Roman"/>
        </w:rPr>
        <w:t>Here, the narrator cycles through the pronouns "he," "they," "she," in a way that shows how language lags behind gender. The biographer's language is catching up to the reality of Orlando's new gender. This is an example, quite literal, of ho</w:t>
      </w:r>
      <w:r w:rsidRPr="00C66062">
        <w:rPr>
          <w:rFonts w:ascii="Times New Roman" w:hAnsi="Times New Roman" w:cs="Times New Roman"/>
        </w:rPr>
        <w:t>w language struggles to represent gender, how it is just behind the expression of gender.</w:t>
      </w:r>
    </w:p>
    <w:p w14:paraId="2F3AE612" w14:textId="77777777" w:rsidR="0090010D" w:rsidRPr="00C66062" w:rsidRDefault="00F70160">
      <w:pPr>
        <w:pStyle w:val="BodyText"/>
        <w:rPr>
          <w:rFonts w:ascii="Times New Roman" w:hAnsi="Times New Roman" w:cs="Times New Roman"/>
        </w:rPr>
      </w:pPr>
      <w:r w:rsidRPr="00C66062">
        <w:rPr>
          <w:rFonts w:ascii="Times New Roman" w:hAnsi="Times New Roman" w:cs="Times New Roman"/>
        </w:rPr>
        <w:t xml:space="preserve">After the sex change, Orlando meets and marries a gender ambiguous man named Shel. As Orlando falls in love with Shel, her issues with language begin to resolve. She </w:t>
      </w:r>
      <w:r w:rsidRPr="00C66062">
        <w:rPr>
          <w:rFonts w:ascii="Times New Roman" w:hAnsi="Times New Roman" w:cs="Times New Roman"/>
        </w:rPr>
        <w:t>has an experience where language suddenly takes on significatory power. In a scene that revises a prior one of the young, heartbroken Orlando attempting to describe the color of the sky and the grass, Orlando is now in Hyde Park, watching a toy boat negoti</w:t>
      </w:r>
      <w:r w:rsidRPr="00C66062">
        <w:rPr>
          <w:rFonts w:ascii="Times New Roman" w:hAnsi="Times New Roman" w:cs="Times New Roman"/>
        </w:rPr>
        <w:t xml:space="preserve">ate a wavelet on the </w:t>
      </w:r>
      <w:proofErr w:type="gramStart"/>
      <w:r w:rsidRPr="00C66062">
        <w:rPr>
          <w:rFonts w:ascii="Times New Roman" w:hAnsi="Times New Roman" w:cs="Times New Roman"/>
        </w:rPr>
        <w:t>Serpentine river</w:t>
      </w:r>
      <w:proofErr w:type="gramEnd"/>
      <w:r w:rsidRPr="00C66062">
        <w:rPr>
          <w:rFonts w:ascii="Times New Roman" w:hAnsi="Times New Roman" w:cs="Times New Roman"/>
        </w:rPr>
        <w:t>. Momentarily, the boat is dissapears then re-emerges on the other side of the wavelet. Suddenly associating this moment with the word "ecstasy," Orlando hurries to telegram the phrase, 'a toy boat on the serpentine' an</w:t>
      </w:r>
      <w:r w:rsidRPr="00C66062">
        <w:rPr>
          <w:rFonts w:ascii="Times New Roman" w:hAnsi="Times New Roman" w:cs="Times New Roman"/>
        </w:rPr>
        <w:t>d 'ecstasy,' to Shel, who she knows will immediately understand what it means. As she goes to the post office, she meditates on the nature of language and literature, which she now realizes is violently ecstatic.</w:t>
      </w:r>
    </w:p>
    <w:p w14:paraId="01991F8D" w14:textId="77777777" w:rsidR="0090010D" w:rsidRPr="00C66062" w:rsidRDefault="00F70160">
      <w:pPr>
        <w:pStyle w:val="BlockText"/>
        <w:rPr>
          <w:rFonts w:ascii="Times New Roman" w:hAnsi="Times New Roman" w:cs="Times New Roman"/>
        </w:rPr>
      </w:pPr>
      <w:r w:rsidRPr="00C66062">
        <w:rPr>
          <w:rFonts w:ascii="Times New Roman" w:hAnsi="Times New Roman" w:cs="Times New Roman"/>
        </w:rPr>
        <w:t>'A toy boat, a toy boat, a toy boat,' she r</w:t>
      </w:r>
      <w:r w:rsidRPr="00C66062">
        <w:rPr>
          <w:rFonts w:ascii="Times New Roman" w:hAnsi="Times New Roman" w:cs="Times New Roman"/>
        </w:rPr>
        <w:t>epeated, thus enforcing upon herself the fact that it is not articles by Nick Greene on John Donne nor eight-hour bills nor covenants nor factory acts that matter; it's something useless, sudden, violent; something that costs a life; red, blue, purple; a s</w:t>
      </w:r>
      <w:r w:rsidRPr="00C66062">
        <w:rPr>
          <w:rFonts w:ascii="Times New Roman" w:hAnsi="Times New Roman" w:cs="Times New Roman"/>
        </w:rPr>
        <w:t>pirit; a splash; like those hyacinths (she was passing a fine bed of them); free from taint, dependence, soilure of humanity or care for one's kind; something rash, ridiculous, like my hyacinth, husband I mean, Bonthrop: that's what it is–a toy boat on the</w:t>
      </w:r>
      <w:r w:rsidRPr="00C66062">
        <w:rPr>
          <w:rFonts w:ascii="Times New Roman" w:hAnsi="Times New Roman" w:cs="Times New Roman"/>
        </w:rPr>
        <w:t xml:space="preserve"> Serpentine, ecstasy–it's ecstasy that matters.</w:t>
      </w:r>
    </w:p>
    <w:p w14:paraId="6A5C23FC" w14:textId="77777777" w:rsidR="0090010D" w:rsidRPr="00C66062" w:rsidRDefault="00F70160">
      <w:pPr>
        <w:pStyle w:val="FirstParagraph"/>
        <w:rPr>
          <w:rFonts w:ascii="Times New Roman" w:hAnsi="Times New Roman" w:cs="Times New Roman"/>
        </w:rPr>
      </w:pPr>
      <w:r w:rsidRPr="00C66062">
        <w:rPr>
          <w:rFonts w:ascii="Times New Roman" w:hAnsi="Times New Roman" w:cs="Times New Roman"/>
        </w:rPr>
        <w:t>Unlike the grass and sky from the previous scene, language now has the power to signify. "A toy boat" and "ecstasy" are reduced to the same meaning, a common denominator of feeling. This reduction elevates th</w:t>
      </w:r>
      <w:r w:rsidRPr="00C66062">
        <w:rPr>
          <w:rFonts w:ascii="Times New Roman" w:hAnsi="Times New Roman" w:cs="Times New Roman"/>
        </w:rPr>
        <w:t>e potential for language to capture and convey meaning. The symmetry of these two episodes shows how Orlando moves beyond a disappointment in the limitations of language for expression to a new faith in its power to mean.</w:t>
      </w:r>
    </w:p>
    <w:p w14:paraId="6BDD6A7D" w14:textId="77777777" w:rsidR="0090010D" w:rsidRPr="00C66062" w:rsidRDefault="00F70160">
      <w:pPr>
        <w:pStyle w:val="BodyText"/>
        <w:rPr>
          <w:rFonts w:ascii="Times New Roman" w:hAnsi="Times New Roman" w:cs="Times New Roman"/>
        </w:rPr>
      </w:pPr>
      <w:r w:rsidRPr="00C66062">
        <w:rPr>
          <w:rFonts w:ascii="Times New Roman" w:hAnsi="Times New Roman" w:cs="Times New Roman"/>
        </w:rPr>
        <w:t>As Orlando resolves her struggle w</w:t>
      </w:r>
      <w:r w:rsidRPr="00C66062">
        <w:rPr>
          <w:rFonts w:ascii="Times New Roman" w:hAnsi="Times New Roman" w:cs="Times New Roman"/>
        </w:rPr>
        <w:t>ith language, so does the biographer. As the story progresses, the biographer increasingly drops his pretension toward accuracy and boldly speculates, without excuses, elements of the story. At one point, when Orlando first meets her lover Shel, the biogra</w:t>
      </w:r>
      <w:r w:rsidRPr="00C66062">
        <w:rPr>
          <w:rFonts w:ascii="Times New Roman" w:hAnsi="Times New Roman" w:cs="Times New Roman"/>
        </w:rPr>
        <w:t>pher draws the reader into this speculation. Shel is a ship captain who exhibits as many feminine qualities as Orlando does masculine. The biographer describes a scene of their early courtship:</w:t>
      </w:r>
    </w:p>
    <w:p w14:paraId="284B30F4" w14:textId="77777777" w:rsidR="0090010D" w:rsidRPr="00C66062" w:rsidRDefault="00F70160">
      <w:pPr>
        <w:pStyle w:val="BlockText"/>
        <w:rPr>
          <w:rFonts w:ascii="Times New Roman" w:hAnsi="Times New Roman" w:cs="Times New Roman"/>
        </w:rPr>
      </w:pPr>
      <w:r w:rsidRPr="00C66062">
        <w:rPr>
          <w:rFonts w:ascii="Times New Roman" w:hAnsi="Times New Roman" w:cs="Times New Roman"/>
        </w:rPr>
        <w:t>'Shel, my darling,' she began again, 'tell me…' and so they ta</w:t>
      </w:r>
      <w:r w:rsidRPr="00C66062">
        <w:rPr>
          <w:rFonts w:ascii="Times New Roman" w:hAnsi="Times New Roman" w:cs="Times New Roman"/>
        </w:rPr>
        <w:t>lked two hours or more, perhaps about Cape Horn, perhaps not, and really it would profit little to write down what they said, for they knew each other so well that they could say anything, which is tantamount to saying nothing, or saying such stupid, prosy</w:t>
      </w:r>
      <w:r w:rsidRPr="00C66062">
        <w:rPr>
          <w:rFonts w:ascii="Times New Roman" w:hAnsi="Times New Roman" w:cs="Times New Roman"/>
        </w:rPr>
        <w:t xml:space="preserve"> things as how to cook an </w:t>
      </w:r>
      <w:r w:rsidRPr="00C66062">
        <w:rPr>
          <w:rFonts w:ascii="Times New Roman" w:hAnsi="Times New Roman" w:cs="Times New Roman"/>
        </w:rPr>
        <w:lastRenderedPageBreak/>
        <w:t>omelette, or where to buy the best boots in London, things which have no lustre taken from their setting, yet are positively of amazing beauty within it. For it has come about, by the wise economy of nature, that our modern spirit</w:t>
      </w:r>
      <w:r w:rsidRPr="00C66062">
        <w:rPr>
          <w:rFonts w:ascii="Times New Roman" w:hAnsi="Times New Roman" w:cs="Times New Roman"/>
        </w:rPr>
        <w:t xml:space="preserve"> can almost dispense with language; the commonest expressions do, since no expressions do; hence the most ordinary conversation is often the most poetic, and the most poetic is precisely that which cannot be written down. For which reasons we leave a great</w:t>
      </w:r>
      <w:r w:rsidRPr="00C66062">
        <w:rPr>
          <w:rFonts w:ascii="Times New Roman" w:hAnsi="Times New Roman" w:cs="Times New Roman"/>
        </w:rPr>
        <w:t xml:space="preserve"> blank here, which must be taken to indicate that the space is filled to repletion.</w:t>
      </w:r>
    </w:p>
    <w:p w14:paraId="67A1B7B6" w14:textId="77777777" w:rsidR="0090010D" w:rsidRPr="00C66062" w:rsidRDefault="00F70160">
      <w:pPr>
        <w:pStyle w:val="FirstParagraph"/>
        <w:rPr>
          <w:rFonts w:ascii="Times New Roman" w:hAnsi="Times New Roman" w:cs="Times New Roman"/>
        </w:rPr>
      </w:pPr>
      <w:r w:rsidRPr="00C66062">
        <w:rPr>
          <w:rFonts w:ascii="Times New Roman" w:hAnsi="Times New Roman" w:cs="Times New Roman"/>
        </w:rPr>
        <w:t>The biographer here explains that, though it was actually beautiful and poetic when it took place, this conversation would come across as extremely ordinary and boring to t</w:t>
      </w:r>
      <w:r w:rsidRPr="00C66062">
        <w:rPr>
          <w:rFonts w:ascii="Times New Roman" w:hAnsi="Times New Roman" w:cs="Times New Roman"/>
        </w:rPr>
        <w:t xml:space="preserve">he reader. An ordinary conversation can be poetic at the moment of expression, delivered or said in a way that is beautiful, which may then lose in language. The reader then encounters a space break which the biographer instructs her to imagine is "filled </w:t>
      </w:r>
      <w:r w:rsidRPr="00C66062">
        <w:rPr>
          <w:rFonts w:ascii="Times New Roman" w:hAnsi="Times New Roman" w:cs="Times New Roman"/>
        </w:rPr>
        <w:t>to repletion." This space break recalls the episode with the manuscript, where the biographer points out that there are holes or gaps in the record. However, while previously there was a problem with evidence, now it is a problem with language. According t</w:t>
      </w:r>
      <w:r w:rsidRPr="00C66062">
        <w:rPr>
          <w:rFonts w:ascii="Times New Roman" w:hAnsi="Times New Roman" w:cs="Times New Roman"/>
        </w:rPr>
        <w:t xml:space="preserve">o the biographer, the means to express this conversation doesn’t exist in language. As a result, the biographer invites the reader to fill in the space. To use speculation and guesses as to what happened. The reader must do what the biographer did when he </w:t>
      </w:r>
      <w:r w:rsidRPr="00C66062">
        <w:rPr>
          <w:rFonts w:ascii="Times New Roman" w:hAnsi="Times New Roman" w:cs="Times New Roman"/>
        </w:rPr>
        <w:t>confronted the lack of evidence, which was to guess what happens from the available evidence.</w:t>
      </w:r>
    </w:p>
    <w:p w14:paraId="4211AE5D" w14:textId="77777777" w:rsidR="0090010D" w:rsidRPr="00C66062" w:rsidRDefault="00F70160">
      <w:pPr>
        <w:pStyle w:val="BodyText"/>
        <w:rPr>
          <w:rFonts w:ascii="Times New Roman" w:hAnsi="Times New Roman" w:cs="Times New Roman"/>
        </w:rPr>
      </w:pPr>
      <w:r w:rsidRPr="00C66062">
        <w:rPr>
          <w:rFonts w:ascii="Times New Roman" w:hAnsi="Times New Roman" w:cs="Times New Roman"/>
        </w:rPr>
        <w:t>In troubling the line between objective reality and subjective experience, Woolf’s parodic biography explores how language and gender are similarly (and coordinat</w:t>
      </w:r>
      <w:r w:rsidRPr="00C66062">
        <w:rPr>
          <w:rFonts w:ascii="Times New Roman" w:hAnsi="Times New Roman" w:cs="Times New Roman"/>
        </w:rPr>
        <w:t>ely) constructed. This development in language both within the story and on the level of narration is coordinated with Orlando's gender development. Comparing the biographer and Orlando's experiences with language surface an interesting insight: language a</w:t>
      </w:r>
      <w:r w:rsidRPr="00C66062">
        <w:rPr>
          <w:rFonts w:ascii="Times New Roman" w:hAnsi="Times New Roman" w:cs="Times New Roman"/>
        </w:rPr>
        <w:t>nd gender are connected because they both contain significatory power. While earlier in the novel, Orlando cannot express the meaning of "blue" and "green," she resolves the significatory power in the phrase "toy boat." At the same time, at the level of na</w:t>
      </w:r>
      <w:r w:rsidRPr="00C66062">
        <w:rPr>
          <w:rFonts w:ascii="Times New Roman" w:hAnsi="Times New Roman" w:cs="Times New Roman"/>
        </w:rPr>
        <w:t>rrative perspective, the biographer also resolves his issue with a lack of evidence in the space break that breaks open language's ability to mean. Language and gender are connected by using the imagination in creating significatory power, constructing mea</w:t>
      </w:r>
      <w:r w:rsidRPr="00C66062">
        <w:rPr>
          <w:rFonts w:ascii="Times New Roman" w:hAnsi="Times New Roman" w:cs="Times New Roman"/>
        </w:rPr>
        <w:t xml:space="preserve">ning. The difficulty with language that Orlando and the biographer </w:t>
      </w:r>
      <w:proofErr w:type="gramStart"/>
      <w:r w:rsidRPr="00C66062">
        <w:rPr>
          <w:rFonts w:ascii="Times New Roman" w:hAnsi="Times New Roman" w:cs="Times New Roman"/>
        </w:rPr>
        <w:t>both</w:t>
      </w:r>
      <w:proofErr w:type="gramEnd"/>
      <w:r w:rsidRPr="00C66062">
        <w:rPr>
          <w:rFonts w:ascii="Times New Roman" w:hAnsi="Times New Roman" w:cs="Times New Roman"/>
        </w:rPr>
        <w:t xml:space="preserve"> experience becomes less and less of an issue as Orlando comes into her femininity, which is to say, becomes comfortable in herself. These changes are possible because the narrative emb</w:t>
      </w:r>
      <w:r w:rsidRPr="00C66062">
        <w:rPr>
          <w:rFonts w:ascii="Times New Roman" w:hAnsi="Times New Roman" w:cs="Times New Roman"/>
        </w:rPr>
        <w:t>races the influence of the imaginary in language, in minding meaning in words and in storytelling. This allows Orlando to accept the role of the imagination in gender, in making gender meaningful.</w:t>
      </w:r>
    </w:p>
    <w:p w14:paraId="3B5AF92E" w14:textId="77777777" w:rsidR="0090010D" w:rsidRPr="00C66062" w:rsidRDefault="00F70160">
      <w:pPr>
        <w:pStyle w:val="BodyText"/>
        <w:rPr>
          <w:rFonts w:ascii="Times New Roman" w:hAnsi="Times New Roman" w:cs="Times New Roman"/>
        </w:rPr>
      </w:pPr>
      <w:r w:rsidRPr="00C66062">
        <w:rPr>
          <w:rFonts w:ascii="Times New Roman" w:hAnsi="Times New Roman" w:cs="Times New Roman"/>
        </w:rPr>
        <w:t xml:space="preserve">Later in this chapter, I will use text analysis to further </w:t>
      </w:r>
      <w:r w:rsidRPr="00C66062">
        <w:rPr>
          <w:rFonts w:ascii="Times New Roman" w:hAnsi="Times New Roman" w:cs="Times New Roman"/>
        </w:rPr>
        <w:t xml:space="preserve">explore the relationship between these themes: language, gender, and the imagination. </w:t>
      </w:r>
      <w:proofErr w:type="gramStart"/>
      <w:r w:rsidRPr="00C66062">
        <w:rPr>
          <w:rFonts w:ascii="Times New Roman" w:hAnsi="Times New Roman" w:cs="Times New Roman"/>
        </w:rPr>
        <w:t>So</w:t>
      </w:r>
      <w:proofErr w:type="gramEnd"/>
      <w:r w:rsidRPr="00C66062">
        <w:rPr>
          <w:rFonts w:ascii="Times New Roman" w:hAnsi="Times New Roman" w:cs="Times New Roman"/>
        </w:rPr>
        <w:t xml:space="preserve"> the question then becomes: how are language and gender co-constructed in Orlando? What is the role of the imagination in gender/language? What is the relation between </w:t>
      </w:r>
      <w:r w:rsidRPr="00C66062">
        <w:rPr>
          <w:rFonts w:ascii="Times New Roman" w:hAnsi="Times New Roman" w:cs="Times New Roman"/>
        </w:rPr>
        <w:t>gender, language, and the imagination?</w:t>
      </w:r>
    </w:p>
    <w:p w14:paraId="2C1639EC" w14:textId="77777777" w:rsidR="0090010D" w:rsidRPr="00C66062" w:rsidRDefault="00F70160">
      <w:pPr>
        <w:pStyle w:val="Heading2"/>
        <w:rPr>
          <w:rFonts w:ascii="Times New Roman" w:hAnsi="Times New Roman" w:cs="Times New Roman"/>
          <w:sz w:val="24"/>
          <w:szCs w:val="24"/>
        </w:rPr>
      </w:pPr>
      <w:bookmarkStart w:id="13" w:name="todo-queer-distant-reading"/>
      <w:bookmarkEnd w:id="9"/>
      <w:bookmarkEnd w:id="12"/>
      <w:r w:rsidRPr="00C66062">
        <w:rPr>
          <w:rFonts w:ascii="Times New Roman" w:hAnsi="Times New Roman" w:cs="Times New Roman"/>
          <w:sz w:val="24"/>
          <w:szCs w:val="24"/>
        </w:rPr>
        <w:t>TODO Queer Distant Reading</w:t>
      </w:r>
    </w:p>
    <w:p w14:paraId="6BB8CEE6" w14:textId="77777777" w:rsidR="0090010D" w:rsidRPr="00C66062" w:rsidRDefault="00F70160">
      <w:pPr>
        <w:pStyle w:val="FirstParagraph"/>
        <w:rPr>
          <w:rFonts w:ascii="Times New Roman" w:hAnsi="Times New Roman" w:cs="Times New Roman"/>
        </w:rPr>
      </w:pPr>
      <w:r w:rsidRPr="00C66062">
        <w:rPr>
          <w:rFonts w:ascii="Times New Roman" w:hAnsi="Times New Roman" w:cs="Times New Roman"/>
        </w:rPr>
        <w:t xml:space="preserve">A method of distant reading attends to gender as an iterative practice. We find ever expanding ways that gender is characterized in </w:t>
      </w:r>
      <w:r w:rsidRPr="00C66062">
        <w:rPr>
          <w:rFonts w:ascii="Times New Roman" w:hAnsi="Times New Roman" w:cs="Times New Roman"/>
          <w:i/>
        </w:rPr>
        <w:t>Orlando</w:t>
      </w:r>
      <w:r w:rsidRPr="00C66062">
        <w:rPr>
          <w:rFonts w:ascii="Times New Roman" w:hAnsi="Times New Roman" w:cs="Times New Roman"/>
        </w:rPr>
        <w:t>.</w:t>
      </w:r>
    </w:p>
    <w:p w14:paraId="2BE6484A" w14:textId="77777777" w:rsidR="0090010D" w:rsidRPr="00C66062" w:rsidRDefault="00F70160">
      <w:pPr>
        <w:pStyle w:val="Heading3"/>
        <w:rPr>
          <w:rFonts w:ascii="Times New Roman" w:hAnsi="Times New Roman" w:cs="Times New Roman"/>
        </w:rPr>
      </w:pPr>
      <w:bookmarkStart w:id="14" w:name="reproducibility-vs-iteration"/>
      <w:r w:rsidRPr="00C66062">
        <w:rPr>
          <w:rFonts w:ascii="Times New Roman" w:hAnsi="Times New Roman" w:cs="Times New Roman"/>
        </w:rPr>
        <w:lastRenderedPageBreak/>
        <w:t>reproducibility vs iteration</w:t>
      </w:r>
    </w:p>
    <w:p w14:paraId="3C7006BD" w14:textId="77777777" w:rsidR="0090010D" w:rsidRPr="00C66062" w:rsidRDefault="00F70160">
      <w:pPr>
        <w:pStyle w:val="FirstParagraph"/>
        <w:rPr>
          <w:rFonts w:ascii="Times New Roman" w:hAnsi="Times New Roman" w:cs="Times New Roman"/>
        </w:rPr>
      </w:pPr>
      <w:r w:rsidRPr="00C66062">
        <w:rPr>
          <w:rFonts w:ascii="Times New Roman" w:hAnsi="Times New Roman" w:cs="Times New Roman"/>
        </w:rPr>
        <w:t>This notion of itera</w:t>
      </w:r>
      <w:r w:rsidRPr="00C66062">
        <w:rPr>
          <w:rFonts w:ascii="Times New Roman" w:hAnsi="Times New Roman" w:cs="Times New Roman"/>
        </w:rPr>
        <w:t>tion–which cuts across both text analysis methods with NLTK and Butler's theory of gender performativity–is the key for understanding how a repetitive action can lead to new output. In my previous discussion of reproducibility, I explain how Underwood's an</w:t>
      </w:r>
      <w:r w:rsidRPr="00C66062">
        <w:rPr>
          <w:rFonts w:ascii="Times New Roman" w:hAnsi="Times New Roman" w:cs="Times New Roman"/>
        </w:rPr>
        <w:t>alysis on gender differences reproduces his assumptions about gender dynamics as oppositional, as he readily admits: "this chapter has discovered stable 'structural positions' only because it explores gender, for the most part, as a binary opposition" (</w:t>
      </w:r>
      <w:r w:rsidRPr="00C66062">
        <w:rPr>
          <w:rFonts w:ascii="Times New Roman" w:hAnsi="Times New Roman" w:cs="Times New Roman"/>
          <w:i/>
        </w:rPr>
        <w:t>Dis</w:t>
      </w:r>
      <w:r w:rsidRPr="00C66062">
        <w:rPr>
          <w:rFonts w:ascii="Times New Roman" w:hAnsi="Times New Roman" w:cs="Times New Roman"/>
          <w:i/>
        </w:rPr>
        <w:t>tant Horizons</w:t>
      </w:r>
      <w:r w:rsidRPr="00C66062">
        <w:rPr>
          <w:rFonts w:ascii="Times New Roman" w:hAnsi="Times New Roman" w:cs="Times New Roman"/>
        </w:rPr>
        <w:t xml:space="preserve"> 140). The the binary structure, which is inherent to linear regression models, reproduces itself the initial assumptions in the result. Because reproducibility aims for what Underwood describes as a "simple picture," it collapses or flattens </w:t>
      </w:r>
      <w:r w:rsidRPr="00C66062">
        <w:rPr>
          <w:rFonts w:ascii="Times New Roman" w:hAnsi="Times New Roman" w:cs="Times New Roman"/>
        </w:rPr>
        <w:t>the complexity of data, in this case, gender, into workable units ("Machine Learning" 98). By shifting the understanding of reproducibility to iteration, we open up the possibility for using these tools to interpret elements of gender and sexuality in text</w:t>
      </w:r>
      <w:r w:rsidRPr="00C66062">
        <w:rPr>
          <w:rFonts w:ascii="Times New Roman" w:hAnsi="Times New Roman" w:cs="Times New Roman"/>
        </w:rPr>
        <w:t>.</w:t>
      </w:r>
    </w:p>
    <w:p w14:paraId="30BF61EB" w14:textId="77777777" w:rsidR="0090010D" w:rsidRPr="00C66062" w:rsidRDefault="00F70160">
      <w:pPr>
        <w:pStyle w:val="Heading3"/>
        <w:rPr>
          <w:rFonts w:ascii="Times New Roman" w:hAnsi="Times New Roman" w:cs="Times New Roman"/>
        </w:rPr>
      </w:pPr>
      <w:bookmarkStart w:id="15" w:name="X53fcd0d674cc4ace929392e014f4d693f493a50"/>
      <w:bookmarkEnd w:id="14"/>
      <w:r w:rsidRPr="00C66062">
        <w:rPr>
          <w:rFonts w:ascii="Times New Roman" w:hAnsi="Times New Roman" w:cs="Times New Roman"/>
        </w:rPr>
        <w:t>bode and butler parallel on productivity in iteration</w:t>
      </w:r>
    </w:p>
    <w:p w14:paraId="391C455F" w14:textId="77777777" w:rsidR="0090010D" w:rsidRPr="00C66062" w:rsidRDefault="00F70160">
      <w:pPr>
        <w:pStyle w:val="FirstParagraph"/>
        <w:rPr>
          <w:rFonts w:ascii="Times New Roman" w:hAnsi="Times New Roman" w:cs="Times New Roman"/>
        </w:rPr>
      </w:pPr>
      <w:r w:rsidRPr="00C66062">
        <w:rPr>
          <w:rFonts w:ascii="Times New Roman" w:hAnsi="Times New Roman" w:cs="Times New Roman"/>
        </w:rPr>
        <w:t>Iteration departs from reproducibility because iteration self-consciously harnesses the productive qualities of reproducibility. We begin to see this in the way that Bode describes her critical approa</w:t>
      </w:r>
      <w:r w:rsidRPr="00C66062">
        <w:rPr>
          <w:rFonts w:ascii="Times New Roman" w:hAnsi="Times New Roman" w:cs="Times New Roman"/>
        </w:rPr>
        <w:t>ch, "agential realism," which mirrors Butler's explanation of gender performativity. Bode describes two approaches for literary criticism, the "representationalist" approach (in which data represents or expresses real objects and subjects in the world) and</w:t>
      </w:r>
      <w:r w:rsidRPr="00C66062">
        <w:rPr>
          <w:rFonts w:ascii="Times New Roman" w:hAnsi="Times New Roman" w:cs="Times New Roman"/>
        </w:rPr>
        <w:t xml:space="preserve"> </w:t>
      </w:r>
      <w:proofErr w:type="gramStart"/>
      <w:r w:rsidRPr="00C66062">
        <w:rPr>
          <w:rFonts w:ascii="Times New Roman" w:hAnsi="Times New Roman" w:cs="Times New Roman"/>
        </w:rPr>
        <w:t>the another</w:t>
      </w:r>
      <w:proofErr w:type="gramEnd"/>
      <w:r w:rsidRPr="00C66062">
        <w:rPr>
          <w:rFonts w:ascii="Times New Roman" w:hAnsi="Times New Roman" w:cs="Times New Roman"/>
        </w:rPr>
        <w:t xml:space="preserve"> approach understands data "as part of the ongoing materialisation of literary texts, as emerging events always arising from an altering how the literary past as reconfigured" (Bode "Computational Modeling: From Data Representation to Performat</w:t>
      </w:r>
      <w:r w:rsidRPr="00C66062">
        <w:rPr>
          <w:rFonts w:ascii="Times New Roman" w:hAnsi="Times New Roman" w:cs="Times New Roman"/>
        </w:rPr>
        <w:t xml:space="preserve">ive Materiality"). Similarly, Butler distinguishes a representationalist approach toward language and materiality, in which language can </w:t>
      </w:r>
      <w:r w:rsidRPr="00C66062">
        <w:rPr>
          <w:rFonts w:ascii="Times New Roman" w:hAnsi="Times New Roman" w:cs="Times New Roman"/>
          <w:i/>
        </w:rPr>
        <w:t>refer</w:t>
      </w:r>
      <w:r w:rsidRPr="00C66062">
        <w:rPr>
          <w:rFonts w:ascii="Times New Roman" w:hAnsi="Times New Roman" w:cs="Times New Roman"/>
        </w:rPr>
        <w:t xml:space="preserve"> to materiality as something that is prior, against the performative approach, by which language works through rep</w:t>
      </w:r>
      <w:r w:rsidRPr="00C66062">
        <w:rPr>
          <w:rFonts w:ascii="Times New Roman" w:hAnsi="Times New Roman" w:cs="Times New Roman"/>
        </w:rPr>
        <w:t>etition to signify and resignify meaning:</w:t>
      </w:r>
    </w:p>
    <w:p w14:paraId="0C9E0E8E" w14:textId="77777777" w:rsidR="0090010D" w:rsidRPr="00C66062" w:rsidRDefault="00F70160">
      <w:pPr>
        <w:pStyle w:val="BlockText"/>
        <w:rPr>
          <w:rFonts w:ascii="Times New Roman" w:hAnsi="Times New Roman" w:cs="Times New Roman"/>
        </w:rPr>
      </w:pPr>
      <w:r w:rsidRPr="00C66062">
        <w:rPr>
          <w:rFonts w:ascii="Times New Roman" w:hAnsi="Times New Roman" w:cs="Times New Roman"/>
        </w:rPr>
        <w:t>If the body signified as prior to signifiation is an effect of signification, then the mimetic or representational status of language, which claims that signs follow bodies as their necessary mirrors, is not mimeti</w:t>
      </w:r>
      <w:r w:rsidRPr="00C66062">
        <w:rPr>
          <w:rFonts w:ascii="Times New Roman" w:hAnsi="Times New Roman" w:cs="Times New Roman"/>
        </w:rPr>
        <w:t>c at all. On the contrary, it is productive, constitutive, one might even argue performative, inasmuch as this signifying act delimits and contours the body that it then claims to find prior to any and all signifcation. Butler 6</w:t>
      </w:r>
    </w:p>
    <w:p w14:paraId="26A1042D" w14:textId="77777777" w:rsidR="0090010D" w:rsidRPr="00C66062" w:rsidRDefault="00F70160">
      <w:pPr>
        <w:pStyle w:val="FirstParagraph"/>
        <w:rPr>
          <w:rFonts w:ascii="Times New Roman" w:hAnsi="Times New Roman" w:cs="Times New Roman"/>
        </w:rPr>
      </w:pPr>
      <w:r w:rsidRPr="00C66062">
        <w:rPr>
          <w:rFonts w:ascii="Times New Roman" w:hAnsi="Times New Roman" w:cs="Times New Roman"/>
        </w:rPr>
        <w:t xml:space="preserve">The alignment here between </w:t>
      </w:r>
      <w:r w:rsidRPr="00C66062">
        <w:rPr>
          <w:rFonts w:ascii="Times New Roman" w:hAnsi="Times New Roman" w:cs="Times New Roman"/>
        </w:rPr>
        <w:t>Bode and Butler indicates an intersection between the digital and gender as processes, which center on the role of iteration in conveying meaning. There is something fundamentally productive about these phenomena, and not in the way that they purport to re</w:t>
      </w:r>
      <w:r w:rsidRPr="00C66062">
        <w:rPr>
          <w:rFonts w:ascii="Times New Roman" w:hAnsi="Times New Roman" w:cs="Times New Roman"/>
        </w:rPr>
        <w:t>present some real quality or object in the world. Rather, the productive aspect has to do with how they iterate their material over and again in ways that are fundamentally creative.</w:t>
      </w:r>
    </w:p>
    <w:p w14:paraId="0A29FABB" w14:textId="77777777" w:rsidR="0090010D" w:rsidRPr="00C66062" w:rsidRDefault="00F70160">
      <w:pPr>
        <w:pStyle w:val="Heading3"/>
        <w:rPr>
          <w:rFonts w:ascii="Times New Roman" w:hAnsi="Times New Roman" w:cs="Times New Roman"/>
        </w:rPr>
      </w:pPr>
      <w:bookmarkStart w:id="16" w:name="similarwordswoman-man"/>
      <w:bookmarkEnd w:id="15"/>
      <w:proofErr w:type="gramStart"/>
      <w:r w:rsidRPr="00C66062">
        <w:rPr>
          <w:rFonts w:ascii="Times New Roman" w:hAnsi="Times New Roman" w:cs="Times New Roman"/>
        </w:rPr>
        <w:t>similar</w:t>
      </w:r>
      <w:r w:rsidRPr="00C66062">
        <w:rPr>
          <w:rFonts w:ascii="Times New Roman" w:hAnsi="Times New Roman" w:cs="Times New Roman"/>
          <w:vertAlign w:val="subscript"/>
        </w:rPr>
        <w:t>words</w:t>
      </w:r>
      <w:r w:rsidRPr="00C66062">
        <w:rPr>
          <w:rFonts w:ascii="Times New Roman" w:hAnsi="Times New Roman" w:cs="Times New Roman"/>
        </w:rPr>
        <w:t>(</w:t>
      </w:r>
      <w:proofErr w:type="gramEnd"/>
      <w:r w:rsidRPr="00C66062">
        <w:rPr>
          <w:rFonts w:ascii="Times New Roman" w:hAnsi="Times New Roman" w:cs="Times New Roman"/>
        </w:rPr>
        <w:t>"woman" &amp; "man")</w:t>
      </w:r>
    </w:p>
    <w:p w14:paraId="07849D3F" w14:textId="77777777" w:rsidR="0090010D" w:rsidRPr="00C66062" w:rsidRDefault="00F70160">
      <w:pPr>
        <w:pStyle w:val="FirstParagraph"/>
        <w:rPr>
          <w:rFonts w:ascii="Times New Roman" w:hAnsi="Times New Roman" w:cs="Times New Roman"/>
        </w:rPr>
      </w:pPr>
      <w:r w:rsidRPr="00C66062">
        <w:rPr>
          <w:rFonts w:ascii="Times New Roman" w:hAnsi="Times New Roman" w:cs="Times New Roman"/>
        </w:rPr>
        <w:t>In what follows, I will use the python text</w:t>
      </w:r>
      <w:r w:rsidRPr="00C66062">
        <w:rPr>
          <w:rFonts w:ascii="Times New Roman" w:hAnsi="Times New Roman" w:cs="Times New Roman"/>
        </w:rPr>
        <w:t xml:space="preserve"> analysis library NLTK to analyze gender in Woolf's novel, </w:t>
      </w:r>
      <w:r w:rsidRPr="00C66062">
        <w:rPr>
          <w:rFonts w:ascii="Times New Roman" w:hAnsi="Times New Roman" w:cs="Times New Roman"/>
          <w:i/>
        </w:rPr>
        <w:t>Orlando</w:t>
      </w:r>
      <w:r w:rsidRPr="00C66062">
        <w:rPr>
          <w:rFonts w:ascii="Times New Roman" w:hAnsi="Times New Roman" w:cs="Times New Roman"/>
        </w:rPr>
        <w:t xml:space="preserve">. Specifically, I will explore the words associated with "woman" and "man" across this text, toward the goal of making a kind of "model" for gender performativity in </w:t>
      </w:r>
      <w:r w:rsidRPr="00C66062">
        <w:rPr>
          <w:rFonts w:ascii="Times New Roman" w:hAnsi="Times New Roman" w:cs="Times New Roman"/>
          <w:i/>
        </w:rPr>
        <w:t>Orlando</w:t>
      </w:r>
      <w:r w:rsidRPr="00C66062">
        <w:rPr>
          <w:rFonts w:ascii="Times New Roman" w:hAnsi="Times New Roman" w:cs="Times New Roman"/>
        </w:rPr>
        <w:t>. Thinking back t</w:t>
      </w:r>
      <w:r w:rsidRPr="00C66062">
        <w:rPr>
          <w:rFonts w:ascii="Times New Roman" w:hAnsi="Times New Roman" w:cs="Times New Roman"/>
        </w:rPr>
        <w:t xml:space="preserve">o my close reading of </w:t>
      </w:r>
      <w:r w:rsidRPr="00C66062">
        <w:rPr>
          <w:rFonts w:ascii="Times New Roman" w:hAnsi="Times New Roman" w:cs="Times New Roman"/>
          <w:i/>
        </w:rPr>
        <w:t>Orlando</w:t>
      </w:r>
      <w:r w:rsidRPr="00C66062">
        <w:rPr>
          <w:rFonts w:ascii="Times New Roman" w:hAnsi="Times New Roman" w:cs="Times New Roman"/>
        </w:rPr>
        <w:t xml:space="preserve">, I found that the way that gender works is closely tied to the way that language works–Orlando and the biographer conflate the difficulty of expressing gender to that of telling a story, or writing a poem, thoughout the text. </w:t>
      </w:r>
      <w:r w:rsidRPr="00C66062">
        <w:rPr>
          <w:rFonts w:ascii="Times New Roman" w:hAnsi="Times New Roman" w:cs="Times New Roman"/>
        </w:rPr>
        <w:t xml:space="preserve">There is </w:t>
      </w:r>
      <w:r w:rsidRPr="00C66062">
        <w:rPr>
          <w:rFonts w:ascii="Times New Roman" w:hAnsi="Times New Roman" w:cs="Times New Roman"/>
        </w:rPr>
        <w:lastRenderedPageBreak/>
        <w:t>something about gender and language which is highly constrained, as both Orlando and the narrator are oppressed by them, but also highly imaginative, eventually allowing both subjects the potential for signification. Therefore, I will begin my tex</w:t>
      </w:r>
      <w:r w:rsidRPr="00C66062">
        <w:rPr>
          <w:rFonts w:ascii="Times New Roman" w:hAnsi="Times New Roman" w:cs="Times New Roman"/>
        </w:rPr>
        <w:t>t analysis by exploring how the terms "woman" and "man" are characterize in the novel. The computational process that I use will draw from Butler's theory of performativity by "resignifying" the terms "woman" and "man" in repeated computations. The final o</w:t>
      </w:r>
      <w:r w:rsidRPr="00C66062">
        <w:rPr>
          <w:rFonts w:ascii="Times New Roman" w:hAnsi="Times New Roman" w:cs="Times New Roman"/>
        </w:rPr>
        <w:t>utput will present a series of terms associated with man and woman after various reiterative computations of the terms throughout the text.</w:t>
      </w:r>
    </w:p>
    <w:p w14:paraId="05912E0A" w14:textId="77777777" w:rsidR="0090010D" w:rsidRPr="00C66062" w:rsidRDefault="00F70160">
      <w:pPr>
        <w:pStyle w:val="BodyText"/>
        <w:rPr>
          <w:rFonts w:ascii="Times New Roman" w:hAnsi="Times New Roman" w:cs="Times New Roman"/>
        </w:rPr>
      </w:pPr>
      <w:r w:rsidRPr="00C66062">
        <w:rPr>
          <w:rFonts w:ascii="Times New Roman" w:hAnsi="Times New Roman" w:cs="Times New Roman"/>
        </w:rPr>
        <w:t xml:space="preserve">We begin by running the </w:t>
      </w:r>
      <w:r w:rsidRPr="00C66062">
        <w:rPr>
          <w:rStyle w:val="VerbatimChar"/>
          <w:rFonts w:ascii="Times New Roman" w:hAnsi="Times New Roman" w:cs="Times New Roman"/>
          <w:sz w:val="24"/>
        </w:rPr>
        <w:t>similar_</w:t>
      </w:r>
      <w:proofErr w:type="gramStart"/>
      <w:r w:rsidRPr="00C66062">
        <w:rPr>
          <w:rStyle w:val="VerbatimChar"/>
          <w:rFonts w:ascii="Times New Roman" w:hAnsi="Times New Roman" w:cs="Times New Roman"/>
          <w:sz w:val="24"/>
        </w:rPr>
        <w:t>words(</w:t>
      </w:r>
      <w:proofErr w:type="gramEnd"/>
      <w:r w:rsidRPr="00C66062">
        <w:rPr>
          <w:rStyle w:val="VerbatimChar"/>
          <w:rFonts w:ascii="Times New Roman" w:hAnsi="Times New Roman" w:cs="Times New Roman"/>
          <w:sz w:val="24"/>
        </w:rPr>
        <w:t>)</w:t>
      </w:r>
      <w:r w:rsidRPr="00C66062">
        <w:rPr>
          <w:rFonts w:ascii="Times New Roman" w:hAnsi="Times New Roman" w:cs="Times New Roman"/>
        </w:rPr>
        <w:t xml:space="preserve"> method from the </w:t>
      </w:r>
      <w:r w:rsidRPr="00C66062">
        <w:rPr>
          <w:rFonts w:ascii="Times New Roman" w:hAnsi="Times New Roman" w:cs="Times New Roman"/>
        </w:rPr>
        <w:t xml:space="preserve">nltk.text.ContextIndex class, which functions very nearly like the </w:t>
      </w:r>
      <w:r w:rsidRPr="00C66062">
        <w:rPr>
          <w:rStyle w:val="VerbatimChar"/>
          <w:rFonts w:ascii="Times New Roman" w:hAnsi="Times New Roman" w:cs="Times New Roman"/>
          <w:sz w:val="24"/>
        </w:rPr>
        <w:t>Text.similar()</w:t>
      </w:r>
      <w:r w:rsidRPr="00C66062">
        <w:rPr>
          <w:rFonts w:ascii="Times New Roman" w:hAnsi="Times New Roman" w:cs="Times New Roman"/>
        </w:rPr>
        <w:t xml:space="preserve"> method described previously. This </w:t>
      </w:r>
      <w:r w:rsidRPr="00C66062">
        <w:rPr>
          <w:rStyle w:val="VerbatimChar"/>
          <w:rFonts w:ascii="Times New Roman" w:hAnsi="Times New Roman" w:cs="Times New Roman"/>
          <w:sz w:val="24"/>
        </w:rPr>
        <w:t>similar_</w:t>
      </w:r>
      <w:proofErr w:type="gramStart"/>
      <w:r w:rsidRPr="00C66062">
        <w:rPr>
          <w:rStyle w:val="VerbatimChar"/>
          <w:rFonts w:ascii="Times New Roman" w:hAnsi="Times New Roman" w:cs="Times New Roman"/>
          <w:sz w:val="24"/>
        </w:rPr>
        <w:t>words(</w:t>
      </w:r>
      <w:proofErr w:type="gramEnd"/>
      <w:r w:rsidRPr="00C66062">
        <w:rPr>
          <w:rStyle w:val="VerbatimChar"/>
          <w:rFonts w:ascii="Times New Roman" w:hAnsi="Times New Roman" w:cs="Times New Roman"/>
          <w:sz w:val="24"/>
        </w:rPr>
        <w:t>)</w:t>
      </w:r>
      <w:r w:rsidRPr="00C66062">
        <w:rPr>
          <w:rFonts w:ascii="Times New Roman" w:hAnsi="Times New Roman" w:cs="Times New Roman"/>
        </w:rPr>
        <w:t xml:space="preserve"> method takes a word, such as "woman," and returns the top words that appear most similarly to that word in the text. Below i</w:t>
      </w:r>
      <w:r w:rsidRPr="00C66062">
        <w:rPr>
          <w:rFonts w:ascii="Times New Roman" w:hAnsi="Times New Roman" w:cs="Times New Roman"/>
        </w:rPr>
        <w:t>s the definition of the ContextIndex class from the NLTK source code:</w:t>
      </w:r>
    </w:p>
    <w:p w14:paraId="2D9FF94B" w14:textId="77777777" w:rsidR="0090010D" w:rsidRPr="00C66062" w:rsidRDefault="00F70160">
      <w:pPr>
        <w:pStyle w:val="BodyText"/>
        <w:rPr>
          <w:rFonts w:ascii="Times New Roman" w:hAnsi="Times New Roman" w:cs="Times New Roman"/>
        </w:rPr>
      </w:pPr>
      <w:r w:rsidRPr="00C66062">
        <w:rPr>
          <w:rFonts w:ascii="Times New Roman" w:hAnsi="Times New Roman" w:cs="Times New Roman"/>
        </w:rPr>
        <w:t xml:space="preserve">class ContextIndex(object): """ A bidirectional index between words and their 'contexts' in a text. The context of a word is usually defined to be the words that occur in a fixed window </w:t>
      </w:r>
      <w:r w:rsidRPr="00C66062">
        <w:rPr>
          <w:rFonts w:ascii="Times New Roman" w:hAnsi="Times New Roman" w:cs="Times New Roman"/>
        </w:rPr>
        <w:t>around the word; but other definitions may also be used by providing a custom context function. """</w:t>
      </w:r>
    </w:p>
    <w:p w14:paraId="6D2B8CE8" w14:textId="77777777" w:rsidR="0090010D" w:rsidRPr="00C66062" w:rsidRDefault="00F70160">
      <w:pPr>
        <w:pStyle w:val="BodyText"/>
        <w:rPr>
          <w:rFonts w:ascii="Times New Roman" w:hAnsi="Times New Roman" w:cs="Times New Roman"/>
        </w:rPr>
      </w:pPr>
      <w:r w:rsidRPr="00C66062">
        <w:rPr>
          <w:rFonts w:ascii="Times New Roman" w:hAnsi="Times New Roman" w:cs="Times New Roman"/>
        </w:rPr>
        <w:t xml:space="preserve">The NLTK documentation explains that similarity is computed by </w:t>
      </w:r>
      <w:r w:rsidRPr="00C66062">
        <w:rPr>
          <w:rFonts w:ascii="Times New Roman" w:hAnsi="Times New Roman" w:cs="Times New Roman"/>
        </w:rPr>
        <w:t xml:space="preserve">processing the words that directly surround the given word, or its "context," and finding other words that have similar contexts. In the source code for the </w:t>
      </w:r>
      <w:r w:rsidRPr="00C66062">
        <w:rPr>
          <w:rStyle w:val="VerbatimChar"/>
          <w:rFonts w:ascii="Times New Roman" w:hAnsi="Times New Roman" w:cs="Times New Roman"/>
          <w:sz w:val="24"/>
        </w:rPr>
        <w:t>similar_</w:t>
      </w:r>
      <w:proofErr w:type="gramStart"/>
      <w:r w:rsidRPr="00C66062">
        <w:rPr>
          <w:rStyle w:val="VerbatimChar"/>
          <w:rFonts w:ascii="Times New Roman" w:hAnsi="Times New Roman" w:cs="Times New Roman"/>
          <w:sz w:val="24"/>
        </w:rPr>
        <w:t>words(</w:t>
      </w:r>
      <w:proofErr w:type="gramEnd"/>
      <w:r w:rsidRPr="00C66062">
        <w:rPr>
          <w:rStyle w:val="VerbatimChar"/>
          <w:rFonts w:ascii="Times New Roman" w:hAnsi="Times New Roman" w:cs="Times New Roman"/>
          <w:sz w:val="24"/>
        </w:rPr>
        <w:t>)</w:t>
      </w:r>
      <w:r w:rsidRPr="00C66062">
        <w:rPr>
          <w:rFonts w:ascii="Times New Roman" w:hAnsi="Times New Roman" w:cs="Times New Roman"/>
        </w:rPr>
        <w:t xml:space="preserve"> method, there is an </w:t>
      </w:r>
      <w:r w:rsidRPr="00C66062">
        <w:rPr>
          <w:rStyle w:val="VerbatimChar"/>
          <w:rFonts w:ascii="Times New Roman" w:hAnsi="Times New Roman" w:cs="Times New Roman"/>
          <w:sz w:val="24"/>
        </w:rPr>
        <w:t>if loop</w:t>
      </w:r>
      <w:r w:rsidRPr="00C66062">
        <w:rPr>
          <w:rFonts w:ascii="Times New Roman" w:hAnsi="Times New Roman" w:cs="Times New Roman"/>
        </w:rPr>
        <w:t xml:space="preserve"> that instructs the program to search if the words in th</w:t>
      </w:r>
      <w:r w:rsidRPr="00C66062">
        <w:rPr>
          <w:rFonts w:ascii="Times New Roman" w:hAnsi="Times New Roman" w:cs="Times New Roman"/>
        </w:rPr>
        <w:t>e context also are associated with other words throughout the text. It then returns a list of the 20 most frequent terms which have similar contexts to the given word.</w:t>
      </w:r>
      <w:r w:rsidRPr="00C66062">
        <w:rPr>
          <w:rStyle w:val="FootnoteReference"/>
          <w:rFonts w:ascii="Times New Roman" w:hAnsi="Times New Roman" w:cs="Times New Roman"/>
        </w:rPr>
        <w:footnoteReference w:id="14"/>
      </w:r>
    </w:p>
    <w:p w14:paraId="3AC9983E" w14:textId="77777777" w:rsidR="0090010D" w:rsidRPr="00C66062" w:rsidRDefault="00F70160">
      <w:pPr>
        <w:pStyle w:val="BodyText"/>
        <w:rPr>
          <w:rFonts w:ascii="Times New Roman" w:hAnsi="Times New Roman" w:cs="Times New Roman"/>
        </w:rPr>
      </w:pPr>
      <w:r w:rsidRPr="00C66062">
        <w:rPr>
          <w:rFonts w:ascii="Times New Roman" w:hAnsi="Times New Roman" w:cs="Times New Roman"/>
        </w:rPr>
        <w:t>Below is the output for the words, "woman" and "man," respectively:</w:t>
      </w:r>
    </w:p>
    <w:p w14:paraId="62E25505" w14:textId="77777777" w:rsidR="0090010D" w:rsidRPr="00C66062" w:rsidRDefault="00F70160">
      <w:pPr>
        <w:pStyle w:val="BlockText"/>
        <w:rPr>
          <w:rFonts w:ascii="Times New Roman" w:hAnsi="Times New Roman" w:cs="Times New Roman"/>
        </w:rPr>
      </w:pPr>
      <w:r w:rsidRPr="00C66062">
        <w:rPr>
          <w:rFonts w:ascii="Times New Roman" w:hAnsi="Times New Roman" w:cs="Times New Roman"/>
        </w:rPr>
        <w:t>&gt; similar</w:t>
      </w:r>
      <w:r w:rsidRPr="00C66062">
        <w:rPr>
          <w:rFonts w:ascii="Times New Roman" w:hAnsi="Times New Roman" w:cs="Times New Roman"/>
          <w:vertAlign w:val="subscript"/>
        </w:rPr>
        <w:t>words</w:t>
      </w:r>
      <w:r w:rsidRPr="00C66062">
        <w:rPr>
          <w:rFonts w:ascii="Times New Roman" w:hAnsi="Times New Roman" w:cs="Times New Roman"/>
        </w:rPr>
        <w:t>("wo</w:t>
      </w:r>
      <w:r w:rsidRPr="00C66062">
        <w:rPr>
          <w:rFonts w:ascii="Times New Roman" w:hAnsi="Times New Roman" w:cs="Times New Roman"/>
        </w:rPr>
        <w:t>man") 'reached till friend word moment saw always could cried sailor wit scarcely petticoat go servant conclusion'</w:t>
      </w:r>
    </w:p>
    <w:p w14:paraId="1FE47A22" w14:textId="77777777" w:rsidR="0090010D" w:rsidRPr="00C66062" w:rsidRDefault="00F70160">
      <w:pPr>
        <w:pStyle w:val="BlockText"/>
        <w:rPr>
          <w:rFonts w:ascii="Times New Roman" w:hAnsi="Times New Roman" w:cs="Times New Roman"/>
        </w:rPr>
      </w:pPr>
      <w:r w:rsidRPr="00C66062">
        <w:rPr>
          <w:rFonts w:ascii="Times New Roman" w:hAnsi="Times New Roman" w:cs="Times New Roman"/>
        </w:rPr>
        <w:t>&gt; similar</w:t>
      </w:r>
      <w:r w:rsidRPr="00C66062">
        <w:rPr>
          <w:rFonts w:ascii="Times New Roman" w:hAnsi="Times New Roman" w:cs="Times New Roman"/>
          <w:vertAlign w:val="subscript"/>
        </w:rPr>
        <w:t>words</w:t>
      </w:r>
      <w:r w:rsidRPr="00C66062">
        <w:rPr>
          <w:rFonts w:ascii="Times New Roman" w:hAnsi="Times New Roman" w:cs="Times New Roman"/>
        </w:rPr>
        <w:t>("man") 'hurry father window tongue carriage still even countrywoman indulged old fortune title ship writing fell become always</w:t>
      </w:r>
      <w:r w:rsidRPr="00C66062">
        <w:rPr>
          <w:rFonts w:ascii="Times New Roman" w:hAnsi="Times New Roman" w:cs="Times New Roman"/>
        </w:rPr>
        <w:t xml:space="preserve"> love grown never'</w:t>
      </w:r>
    </w:p>
    <w:p w14:paraId="1B2E319C" w14:textId="77777777" w:rsidR="0090010D" w:rsidRPr="00C66062" w:rsidRDefault="00F70160">
      <w:pPr>
        <w:pStyle w:val="Heading3"/>
        <w:rPr>
          <w:rFonts w:ascii="Times New Roman" w:hAnsi="Times New Roman" w:cs="Times New Roman"/>
        </w:rPr>
      </w:pPr>
      <w:bookmarkStart w:id="17" w:name="iterating-over-code-resignifies-it"/>
      <w:bookmarkEnd w:id="16"/>
      <w:r w:rsidRPr="00C66062">
        <w:rPr>
          <w:rFonts w:ascii="Times New Roman" w:hAnsi="Times New Roman" w:cs="Times New Roman"/>
        </w:rPr>
        <w:t>iterating over code resignifies it</w:t>
      </w:r>
    </w:p>
    <w:p w14:paraId="5631FD8B" w14:textId="77777777" w:rsidR="0090010D" w:rsidRPr="00C66062" w:rsidRDefault="00F70160">
      <w:pPr>
        <w:pStyle w:val="FirstParagraph"/>
        <w:rPr>
          <w:rFonts w:ascii="Times New Roman" w:hAnsi="Times New Roman" w:cs="Times New Roman"/>
        </w:rPr>
      </w:pPr>
      <w:r w:rsidRPr="00C66062">
        <w:rPr>
          <w:rFonts w:ascii="Times New Roman" w:hAnsi="Times New Roman" w:cs="Times New Roman"/>
        </w:rPr>
        <w:t xml:space="preserve">Each time a text is processed in computation, it is submitted to a governing code. In this case of the </w:t>
      </w:r>
      <w:r w:rsidRPr="00C66062">
        <w:rPr>
          <w:rStyle w:val="VerbatimChar"/>
          <w:rFonts w:ascii="Times New Roman" w:hAnsi="Times New Roman" w:cs="Times New Roman"/>
          <w:sz w:val="24"/>
        </w:rPr>
        <w:t>similar_</w:t>
      </w:r>
      <w:proofErr w:type="gramStart"/>
      <w:r w:rsidRPr="00C66062">
        <w:rPr>
          <w:rStyle w:val="VerbatimChar"/>
          <w:rFonts w:ascii="Times New Roman" w:hAnsi="Times New Roman" w:cs="Times New Roman"/>
          <w:sz w:val="24"/>
        </w:rPr>
        <w:t>words(</w:t>
      </w:r>
      <w:proofErr w:type="gramEnd"/>
      <w:r w:rsidRPr="00C66062">
        <w:rPr>
          <w:rStyle w:val="VerbatimChar"/>
          <w:rFonts w:ascii="Times New Roman" w:hAnsi="Times New Roman" w:cs="Times New Roman"/>
          <w:sz w:val="24"/>
        </w:rPr>
        <w:t>)</w:t>
      </w:r>
      <w:r w:rsidRPr="00C66062">
        <w:rPr>
          <w:rFonts w:ascii="Times New Roman" w:hAnsi="Times New Roman" w:cs="Times New Roman"/>
        </w:rPr>
        <w:t xml:space="preserve"> method, the code reduces the text to whatever conditions are contained within the f</w:t>
      </w:r>
      <w:r w:rsidRPr="00C66062">
        <w:rPr>
          <w:rFonts w:ascii="Times New Roman" w:hAnsi="Times New Roman" w:cs="Times New Roman"/>
        </w:rPr>
        <w:t xml:space="preserve">unction loop. The output therefore is directly constrained to the conditions in the input. Each time one feeds the output of our computation to a new one, running </w:t>
      </w:r>
      <w:r w:rsidRPr="00C66062">
        <w:rPr>
          <w:rStyle w:val="VerbatimChar"/>
          <w:rFonts w:ascii="Times New Roman" w:hAnsi="Times New Roman" w:cs="Times New Roman"/>
          <w:sz w:val="24"/>
        </w:rPr>
        <w:t>similar_</w:t>
      </w:r>
      <w:proofErr w:type="gramStart"/>
      <w:r w:rsidRPr="00C66062">
        <w:rPr>
          <w:rStyle w:val="VerbatimChar"/>
          <w:rFonts w:ascii="Times New Roman" w:hAnsi="Times New Roman" w:cs="Times New Roman"/>
          <w:sz w:val="24"/>
        </w:rPr>
        <w:t>words(</w:t>
      </w:r>
      <w:proofErr w:type="gramEnd"/>
      <w:r w:rsidRPr="00C66062">
        <w:rPr>
          <w:rStyle w:val="VerbatimChar"/>
          <w:rFonts w:ascii="Times New Roman" w:hAnsi="Times New Roman" w:cs="Times New Roman"/>
          <w:sz w:val="24"/>
        </w:rPr>
        <w:t>)</w:t>
      </w:r>
      <w:r w:rsidRPr="00C66062">
        <w:rPr>
          <w:rFonts w:ascii="Times New Roman" w:hAnsi="Times New Roman" w:cs="Times New Roman"/>
        </w:rPr>
        <w:t xml:space="preserve"> method again, they gain an even more refined list of words that are associate</w:t>
      </w:r>
      <w:r w:rsidRPr="00C66062">
        <w:rPr>
          <w:rFonts w:ascii="Times New Roman" w:hAnsi="Times New Roman" w:cs="Times New Roman"/>
        </w:rPr>
        <w:t xml:space="preserve">d with "woman" and "man." Below are the results of running </w:t>
      </w:r>
      <w:r w:rsidRPr="00C66062">
        <w:rPr>
          <w:rStyle w:val="VerbatimChar"/>
          <w:rFonts w:ascii="Times New Roman" w:hAnsi="Times New Roman" w:cs="Times New Roman"/>
          <w:sz w:val="24"/>
        </w:rPr>
        <w:t>similar_</w:t>
      </w:r>
      <w:proofErr w:type="gramStart"/>
      <w:r w:rsidRPr="00C66062">
        <w:rPr>
          <w:rStyle w:val="VerbatimChar"/>
          <w:rFonts w:ascii="Times New Roman" w:hAnsi="Times New Roman" w:cs="Times New Roman"/>
          <w:sz w:val="24"/>
        </w:rPr>
        <w:t>words(</w:t>
      </w:r>
      <w:proofErr w:type="gramEnd"/>
      <w:r w:rsidRPr="00C66062">
        <w:rPr>
          <w:rStyle w:val="VerbatimChar"/>
          <w:rFonts w:ascii="Times New Roman" w:hAnsi="Times New Roman" w:cs="Times New Roman"/>
          <w:sz w:val="24"/>
        </w:rPr>
        <w:t>)</w:t>
      </w:r>
      <w:r w:rsidRPr="00C66062">
        <w:rPr>
          <w:rFonts w:ascii="Times New Roman" w:hAnsi="Times New Roman" w:cs="Times New Roman"/>
        </w:rPr>
        <w:t xml:space="preserve"> taking the output of the previous run of </w:t>
      </w:r>
      <w:r w:rsidRPr="00C66062">
        <w:rPr>
          <w:rStyle w:val="VerbatimChar"/>
          <w:rFonts w:ascii="Times New Roman" w:hAnsi="Times New Roman" w:cs="Times New Roman"/>
          <w:sz w:val="24"/>
        </w:rPr>
        <w:t>similar_words("woman")</w:t>
      </w:r>
      <w:r w:rsidRPr="00C66062">
        <w:rPr>
          <w:rFonts w:ascii="Times New Roman" w:hAnsi="Times New Roman" w:cs="Times New Roman"/>
        </w:rPr>
        <w:t xml:space="preserve"> as the new input:</w:t>
      </w:r>
    </w:p>
    <w:p w14:paraId="56D8AF76" w14:textId="77777777" w:rsidR="0090010D" w:rsidRPr="00C66062" w:rsidRDefault="00F70160">
      <w:pPr>
        <w:pStyle w:val="BodyText"/>
        <w:rPr>
          <w:rFonts w:ascii="Times New Roman" w:hAnsi="Times New Roman" w:cs="Times New Roman"/>
        </w:rPr>
      </w:pPr>
      <w:r w:rsidRPr="00C66062">
        <w:rPr>
          <w:rFonts w:ascii="Times New Roman" w:hAnsi="Times New Roman" w:cs="Times New Roman"/>
        </w:rPr>
        <w:t>'</w:t>
      </w:r>
      <w:proofErr w:type="gramStart"/>
      <w:r w:rsidRPr="00C66062">
        <w:rPr>
          <w:rFonts w:ascii="Times New Roman" w:hAnsi="Times New Roman" w:cs="Times New Roman"/>
        </w:rPr>
        <w:t>come</w:t>
      </w:r>
      <w:proofErr w:type="gramEnd"/>
      <w:r w:rsidRPr="00C66062">
        <w:rPr>
          <w:rFonts w:ascii="Times New Roman" w:hAnsi="Times New Roman" w:cs="Times New Roman"/>
        </w:rPr>
        <w:t xml:space="preserve"> friend scarcely make happiness could say wisdom used thing grown love shape dog wit saw alway</w:t>
      </w:r>
      <w:r w:rsidRPr="00C66062">
        <w:rPr>
          <w:rFonts w:ascii="Times New Roman" w:hAnsi="Times New Roman" w:cs="Times New Roman"/>
        </w:rPr>
        <w:t xml:space="preserve">s explain understood ran time prophet indeed word stood met laughing sailor none able mixture allied woman fly way year bird might known man toss sake thought reached cried </w:t>
      </w:r>
      <w:r w:rsidRPr="00C66062">
        <w:rPr>
          <w:rFonts w:ascii="Times New Roman" w:hAnsi="Times New Roman" w:cs="Times New Roman"/>
        </w:rPr>
        <w:lastRenderedPageBreak/>
        <w:t>leave till account first petticoat fool would roused encumbrance become window rust</w:t>
      </w:r>
      <w:r w:rsidRPr="00C66062">
        <w:rPr>
          <w:rFonts w:ascii="Times New Roman" w:hAnsi="Times New Roman" w:cs="Times New Roman"/>
        </w:rPr>
        <w:t xml:space="preserve"> another madam london'</w:t>
      </w:r>
    </w:p>
    <w:p w14:paraId="51D02645" w14:textId="77777777" w:rsidR="0090010D" w:rsidRPr="00C66062" w:rsidRDefault="00F70160">
      <w:pPr>
        <w:pStyle w:val="BodyText"/>
        <w:rPr>
          <w:rFonts w:ascii="Times New Roman" w:hAnsi="Times New Roman" w:cs="Times New Roman"/>
        </w:rPr>
      </w:pPr>
      <w:r w:rsidRPr="00C66062">
        <w:rPr>
          <w:rFonts w:ascii="Times New Roman" w:hAnsi="Times New Roman" w:cs="Times New Roman"/>
        </w:rPr>
        <w:t xml:space="preserve">And the output for </w:t>
      </w:r>
      <w:r w:rsidRPr="00C66062">
        <w:rPr>
          <w:rStyle w:val="VerbatimChar"/>
          <w:rFonts w:ascii="Times New Roman" w:hAnsi="Times New Roman" w:cs="Times New Roman"/>
          <w:sz w:val="24"/>
        </w:rPr>
        <w:t>similar_words("man")</w:t>
      </w:r>
      <w:r w:rsidRPr="00C66062">
        <w:rPr>
          <w:rFonts w:ascii="Times New Roman" w:hAnsi="Times New Roman" w:cs="Times New Roman"/>
        </w:rPr>
        <w:t>, running it a second time:</w:t>
      </w:r>
    </w:p>
    <w:p w14:paraId="39590E31" w14:textId="77777777" w:rsidR="0090010D" w:rsidRPr="00C66062" w:rsidRDefault="00F70160">
      <w:pPr>
        <w:pStyle w:val="BodyText"/>
        <w:rPr>
          <w:rFonts w:ascii="Times New Roman" w:hAnsi="Times New Roman" w:cs="Times New Roman"/>
        </w:rPr>
      </w:pPr>
      <w:r w:rsidRPr="00C66062">
        <w:rPr>
          <w:rFonts w:ascii="Times New Roman" w:hAnsi="Times New Roman" w:cs="Times New Roman"/>
        </w:rPr>
        <w:t>'</w:t>
      </w:r>
      <w:proofErr w:type="gramStart"/>
      <w:r w:rsidRPr="00C66062">
        <w:rPr>
          <w:rFonts w:ascii="Times New Roman" w:hAnsi="Times New Roman" w:cs="Times New Roman"/>
        </w:rPr>
        <w:t>title</w:t>
      </w:r>
      <w:proofErr w:type="gramEnd"/>
      <w:r w:rsidRPr="00C66062">
        <w:rPr>
          <w:rFonts w:ascii="Times New Roman" w:hAnsi="Times New Roman" w:cs="Times New Roman"/>
        </w:rPr>
        <w:t xml:space="preserve"> come need fault carriage tongue fortune death hungry passion gloomy grown love written still must always saw exactly alone almost perhaps take word matter dete</w:t>
      </w:r>
      <w:r w:rsidRPr="00C66062">
        <w:rPr>
          <w:rFonts w:ascii="Times New Roman" w:hAnsi="Times New Roman" w:cs="Times New Roman"/>
        </w:rPr>
        <w:t>rmined orlando beautiful hear hurry woman boy plump sens man soon little morning full strength whose two father monstrously without ever would roused kinsman admit become old window sink moment'</w:t>
      </w:r>
    </w:p>
    <w:p w14:paraId="28824193" w14:textId="77777777" w:rsidR="0090010D" w:rsidRPr="00C66062" w:rsidRDefault="00F70160">
      <w:pPr>
        <w:pStyle w:val="BodyText"/>
        <w:rPr>
          <w:rFonts w:ascii="Times New Roman" w:hAnsi="Times New Roman" w:cs="Times New Roman"/>
        </w:rPr>
      </w:pPr>
      <w:r w:rsidRPr="00C66062">
        <w:rPr>
          <w:rFonts w:ascii="Times New Roman" w:hAnsi="Times New Roman" w:cs="Times New Roman"/>
        </w:rPr>
        <w:t xml:space="preserve">One may continue to run this </w:t>
      </w:r>
      <w:r w:rsidRPr="00C66062">
        <w:rPr>
          <w:rStyle w:val="VerbatimChar"/>
          <w:rFonts w:ascii="Times New Roman" w:hAnsi="Times New Roman" w:cs="Times New Roman"/>
          <w:sz w:val="24"/>
        </w:rPr>
        <w:t>similar_</w:t>
      </w:r>
      <w:proofErr w:type="gramStart"/>
      <w:r w:rsidRPr="00C66062">
        <w:rPr>
          <w:rStyle w:val="VerbatimChar"/>
          <w:rFonts w:ascii="Times New Roman" w:hAnsi="Times New Roman" w:cs="Times New Roman"/>
          <w:sz w:val="24"/>
        </w:rPr>
        <w:t>words(</w:t>
      </w:r>
      <w:proofErr w:type="gramEnd"/>
      <w:r w:rsidRPr="00C66062">
        <w:rPr>
          <w:rStyle w:val="VerbatimChar"/>
          <w:rFonts w:ascii="Times New Roman" w:hAnsi="Times New Roman" w:cs="Times New Roman"/>
          <w:sz w:val="24"/>
        </w:rPr>
        <w:t>)</w:t>
      </w:r>
      <w:r w:rsidRPr="00C66062">
        <w:rPr>
          <w:rFonts w:ascii="Times New Roman" w:hAnsi="Times New Roman" w:cs="Times New Roman"/>
        </w:rPr>
        <w:t xml:space="preserve"> analysis, feedin</w:t>
      </w:r>
      <w:r w:rsidRPr="00C66062">
        <w:rPr>
          <w:rFonts w:ascii="Times New Roman" w:hAnsi="Times New Roman" w:cs="Times New Roman"/>
        </w:rPr>
        <w:t>g the output as new input, to get an ever expanding sense of words which are associated with gender. This would be interesting, as the repertoire for "woman" and "man" would swell to significations that elude the gender as a binary. Eventually, however, th</w:t>
      </w:r>
      <w:r w:rsidRPr="00C66062">
        <w:rPr>
          <w:rFonts w:ascii="Times New Roman" w:hAnsi="Times New Roman" w:cs="Times New Roman"/>
        </w:rPr>
        <w:t>e repertoire would include more and more shared terms between the two genders. To avoid what would inevitably be a merging of words associated with each gender, we can slightly change the input before running the computation again. We will filter out any w</w:t>
      </w:r>
      <w:r w:rsidRPr="00C66062">
        <w:rPr>
          <w:rFonts w:ascii="Times New Roman" w:hAnsi="Times New Roman" w:cs="Times New Roman"/>
        </w:rPr>
        <w:t xml:space="preserve">ords that were shared between the categories of "woman" and "man". This will allow us to get a better sense of gender </w:t>
      </w:r>
      <w:r w:rsidRPr="00C66062">
        <w:rPr>
          <w:rFonts w:ascii="Times New Roman" w:hAnsi="Times New Roman" w:cs="Times New Roman"/>
          <w:i/>
        </w:rPr>
        <w:t>distinction</w:t>
      </w:r>
      <w:r w:rsidRPr="00C66062">
        <w:rPr>
          <w:rFonts w:ascii="Times New Roman" w:hAnsi="Times New Roman" w:cs="Times New Roman"/>
        </w:rPr>
        <w:t xml:space="preserve"> in the text.</w:t>
      </w:r>
    </w:p>
    <w:p w14:paraId="281A5ABA" w14:textId="77777777" w:rsidR="0090010D" w:rsidRPr="00C66062" w:rsidRDefault="00F70160">
      <w:pPr>
        <w:pStyle w:val="BodyText"/>
        <w:rPr>
          <w:rFonts w:ascii="Times New Roman" w:hAnsi="Times New Roman" w:cs="Times New Roman"/>
        </w:rPr>
      </w:pPr>
      <w:r w:rsidRPr="00C66062">
        <w:rPr>
          <w:rFonts w:ascii="Times New Roman" w:hAnsi="Times New Roman" w:cs="Times New Roman"/>
        </w:rPr>
        <w:t>Filtering out shared words, and placed unique, similar words for "man" and for "woman" into a new list, we can ru</w:t>
      </w:r>
      <w:r w:rsidRPr="00C66062">
        <w:rPr>
          <w:rFonts w:ascii="Times New Roman" w:hAnsi="Times New Roman" w:cs="Times New Roman"/>
        </w:rPr>
        <w:t xml:space="preserve">n </w:t>
      </w:r>
      <w:r w:rsidRPr="00C66062">
        <w:rPr>
          <w:rStyle w:val="VerbatimChar"/>
          <w:rFonts w:ascii="Times New Roman" w:hAnsi="Times New Roman" w:cs="Times New Roman"/>
          <w:sz w:val="24"/>
        </w:rPr>
        <w:t>similar_</w:t>
      </w:r>
      <w:proofErr w:type="gramStart"/>
      <w:r w:rsidRPr="00C66062">
        <w:rPr>
          <w:rStyle w:val="VerbatimChar"/>
          <w:rFonts w:ascii="Times New Roman" w:hAnsi="Times New Roman" w:cs="Times New Roman"/>
          <w:sz w:val="24"/>
        </w:rPr>
        <w:t>words(</w:t>
      </w:r>
      <w:proofErr w:type="gramEnd"/>
      <w:r w:rsidRPr="00C66062">
        <w:rPr>
          <w:rStyle w:val="VerbatimChar"/>
          <w:rFonts w:ascii="Times New Roman" w:hAnsi="Times New Roman" w:cs="Times New Roman"/>
          <w:sz w:val="24"/>
        </w:rPr>
        <w:t>)</w:t>
      </w:r>
      <w:r w:rsidRPr="00C66062">
        <w:rPr>
          <w:rFonts w:ascii="Times New Roman" w:hAnsi="Times New Roman" w:cs="Times New Roman"/>
        </w:rPr>
        <w:t xml:space="preserve"> again. For </w:t>
      </w:r>
      <w:r w:rsidRPr="00C66062">
        <w:rPr>
          <w:rStyle w:val="VerbatimChar"/>
          <w:rFonts w:ascii="Times New Roman" w:hAnsi="Times New Roman" w:cs="Times New Roman"/>
          <w:sz w:val="24"/>
        </w:rPr>
        <w:t>similar_</w:t>
      </w:r>
      <w:proofErr w:type="gramStart"/>
      <w:r w:rsidRPr="00C66062">
        <w:rPr>
          <w:rStyle w:val="VerbatimChar"/>
          <w:rFonts w:ascii="Times New Roman" w:hAnsi="Times New Roman" w:cs="Times New Roman"/>
          <w:sz w:val="24"/>
        </w:rPr>
        <w:t>words(</w:t>
      </w:r>
      <w:proofErr w:type="gramEnd"/>
      <w:r w:rsidRPr="00C66062">
        <w:rPr>
          <w:rStyle w:val="VerbatimChar"/>
          <w:rFonts w:ascii="Times New Roman" w:hAnsi="Times New Roman" w:cs="Times New Roman"/>
          <w:sz w:val="24"/>
        </w:rPr>
        <w:t>)</w:t>
      </w:r>
      <w:r w:rsidRPr="00C66062">
        <w:rPr>
          <w:rFonts w:ascii="Times New Roman" w:hAnsi="Times New Roman" w:cs="Times New Roman"/>
        </w:rPr>
        <w:t xml:space="preserve"> on the words associated with "woman," we get the following </w:t>
      </w:r>
      <w:r w:rsidRPr="00C66062">
        <w:rPr>
          <w:rFonts w:ascii="Times New Roman" w:hAnsi="Times New Roman" w:cs="Times New Roman"/>
          <w:i/>
        </w:rPr>
        <w:t>unique</w:t>
      </w:r>
      <w:r w:rsidRPr="00C66062">
        <w:rPr>
          <w:rFonts w:ascii="Times New Roman" w:hAnsi="Times New Roman" w:cs="Times New Roman"/>
        </w:rPr>
        <w:t xml:space="preserve"> words:</w:t>
      </w:r>
    </w:p>
    <w:p w14:paraId="16175F80" w14:textId="77777777" w:rsidR="0090010D" w:rsidRPr="00C66062" w:rsidRDefault="00F70160">
      <w:pPr>
        <w:pStyle w:val="BodyText"/>
        <w:rPr>
          <w:rFonts w:ascii="Times New Roman" w:hAnsi="Times New Roman" w:cs="Times New Roman"/>
        </w:rPr>
      </w:pPr>
      <w:r w:rsidRPr="00C66062">
        <w:rPr>
          <w:rFonts w:ascii="Times New Roman" w:hAnsi="Times New Roman" w:cs="Times New Roman"/>
        </w:rPr>
        <w:t>'among slipping launched child beneath shape new gently prophet indeed true knee denied fasten bird hot found finger person bred leave nai</w:t>
      </w:r>
      <w:r w:rsidRPr="00C66062">
        <w:rPr>
          <w:rFonts w:ascii="Times New Roman" w:hAnsi="Times New Roman" w:cs="Times New Roman"/>
        </w:rPr>
        <w:t>l reflection character hid used month profit green since ran spoke omit standing prayer bald frequent good heard scramble try bethink burst ring street none may happiness wisdom let draw sawings top summer day upstairs went ribbon known catching case thoug</w:t>
      </w:r>
      <w:r w:rsidRPr="00C66062">
        <w:rPr>
          <w:rFonts w:ascii="Times New Roman" w:hAnsi="Times New Roman" w:cs="Times New Roman"/>
        </w:rPr>
        <w:t>ht ask flung fool voyage observed minute able people come ala raising gave laughing looked third side allied fly might slept suddenly thousand going blackness groping rust sag london'</w:t>
      </w:r>
    </w:p>
    <w:p w14:paraId="19B76162" w14:textId="77777777" w:rsidR="0090010D" w:rsidRPr="00C66062" w:rsidRDefault="00F70160">
      <w:pPr>
        <w:pStyle w:val="BodyText"/>
        <w:rPr>
          <w:rFonts w:ascii="Times New Roman" w:hAnsi="Times New Roman" w:cs="Times New Roman"/>
        </w:rPr>
      </w:pPr>
      <w:r w:rsidRPr="00C66062">
        <w:rPr>
          <w:rFonts w:ascii="Times New Roman" w:hAnsi="Times New Roman" w:cs="Times New Roman"/>
        </w:rPr>
        <w:t>For "man," we get:</w:t>
      </w:r>
    </w:p>
    <w:p w14:paraId="2B1FA2B4" w14:textId="77777777" w:rsidR="0090010D" w:rsidRPr="00C66062" w:rsidRDefault="00F70160">
      <w:pPr>
        <w:pStyle w:val="BodyText"/>
        <w:rPr>
          <w:rFonts w:ascii="Times New Roman" w:hAnsi="Times New Roman" w:cs="Times New Roman"/>
        </w:rPr>
      </w:pPr>
      <w:r w:rsidRPr="00C66062">
        <w:rPr>
          <w:rFonts w:ascii="Times New Roman" w:hAnsi="Times New Roman" w:cs="Times New Roman"/>
        </w:rPr>
        <w:t>'</w:t>
      </w:r>
      <w:proofErr w:type="gramStart"/>
      <w:r w:rsidRPr="00C66062">
        <w:rPr>
          <w:rFonts w:ascii="Times New Roman" w:hAnsi="Times New Roman" w:cs="Times New Roman"/>
        </w:rPr>
        <w:t>certain</w:t>
      </w:r>
      <w:proofErr w:type="gramEnd"/>
      <w:r w:rsidRPr="00C66062">
        <w:rPr>
          <w:rFonts w:ascii="Times New Roman" w:hAnsi="Times New Roman" w:cs="Times New Roman"/>
        </w:rPr>
        <w:t xml:space="preserve"> need fault wicket agitate hungry long passio</w:t>
      </w:r>
      <w:r w:rsidRPr="00C66062">
        <w:rPr>
          <w:rFonts w:ascii="Times New Roman" w:hAnsi="Times New Roman" w:cs="Times New Roman"/>
        </w:rPr>
        <w:t>n talk circle ague whatever written turn said explain treachery husband beast remembered sleep longer pared filled tell princess deep beard tied beautiful hear put mixture profound fumbled inborn rout immovable plump awkwardness sens sofa whole mind mornin</w:t>
      </w:r>
      <w:r w:rsidRPr="00C66062">
        <w:rPr>
          <w:rFonts w:ascii="Times New Roman" w:hAnsi="Times New Roman" w:cs="Times New Roman"/>
        </w:rPr>
        <w:t>g imagine toss many made iron blush round set whose raised first part monstrously without needing taste story boyish admitted longed insisted looking glance pushing'</w:t>
      </w:r>
    </w:p>
    <w:p w14:paraId="77B18C68" w14:textId="77777777" w:rsidR="0090010D" w:rsidRPr="00C66062" w:rsidRDefault="00F70160">
      <w:pPr>
        <w:pStyle w:val="BodyText"/>
        <w:rPr>
          <w:rFonts w:ascii="Times New Roman" w:hAnsi="Times New Roman" w:cs="Times New Roman"/>
        </w:rPr>
      </w:pPr>
      <w:r w:rsidRPr="00C66062">
        <w:rPr>
          <w:rFonts w:ascii="Times New Roman" w:hAnsi="Times New Roman" w:cs="Times New Roman"/>
        </w:rPr>
        <w:t>By filtering out shared words between "woman" and "man," we come closer to modelling gende</w:t>
      </w:r>
      <w:r w:rsidRPr="00C66062">
        <w:rPr>
          <w:rFonts w:ascii="Times New Roman" w:hAnsi="Times New Roman" w:cs="Times New Roman"/>
        </w:rPr>
        <w:t>r distinctiveness in this text. To be clear, gender in this sense descends from a binary system–from the initial analysis of "woman" and "man." However, from this initial binarization, it leads to a plurality of significations.</w:t>
      </w:r>
    </w:p>
    <w:p w14:paraId="71647ABF" w14:textId="77777777" w:rsidR="0090010D" w:rsidRPr="00C66062" w:rsidRDefault="00F70160">
      <w:pPr>
        <w:pStyle w:val="BodyText"/>
        <w:rPr>
          <w:rFonts w:ascii="Times New Roman" w:hAnsi="Times New Roman" w:cs="Times New Roman"/>
        </w:rPr>
      </w:pPr>
      <w:r w:rsidRPr="00C66062">
        <w:rPr>
          <w:rFonts w:ascii="Times New Roman" w:hAnsi="Times New Roman" w:cs="Times New Roman"/>
        </w:rPr>
        <w:t>This kind of iterative analy</w:t>
      </w:r>
      <w:r w:rsidRPr="00C66062">
        <w:rPr>
          <w:rFonts w:ascii="Times New Roman" w:hAnsi="Times New Roman" w:cs="Times New Roman"/>
        </w:rPr>
        <w:t xml:space="preserve">sis, where the data is being adjusted to increase the distinctiveness and complexity of the output, works toward </w:t>
      </w:r>
      <w:r w:rsidRPr="00C66062">
        <w:rPr>
          <w:rFonts w:ascii="Times New Roman" w:hAnsi="Times New Roman" w:cs="Times New Roman"/>
          <w:i/>
        </w:rPr>
        <w:t>resignifying</w:t>
      </w:r>
      <w:r w:rsidRPr="00C66062">
        <w:rPr>
          <w:rFonts w:ascii="Times New Roman" w:hAnsi="Times New Roman" w:cs="Times New Roman"/>
        </w:rPr>
        <w:t xml:space="preserve"> the initial understanding of "woman" and "man." It takes what Butler says about gender being an iterative performance, which is co</w:t>
      </w:r>
      <w:r w:rsidRPr="00C66062">
        <w:rPr>
          <w:rFonts w:ascii="Times New Roman" w:hAnsi="Times New Roman" w:cs="Times New Roman"/>
        </w:rPr>
        <w:t>ntinually "citing" the regulatory norm, and submits this performance to the highly iterative process of running text through computational analysis.</w:t>
      </w:r>
    </w:p>
    <w:p w14:paraId="36C5F317" w14:textId="77777777" w:rsidR="0090010D" w:rsidRPr="00C66062" w:rsidRDefault="00F70160">
      <w:pPr>
        <w:pStyle w:val="BodyText"/>
        <w:rPr>
          <w:rFonts w:ascii="Times New Roman" w:hAnsi="Times New Roman" w:cs="Times New Roman"/>
        </w:rPr>
      </w:pPr>
      <w:r w:rsidRPr="00C66062">
        <w:rPr>
          <w:rFonts w:ascii="Times New Roman" w:hAnsi="Times New Roman" w:cs="Times New Roman"/>
        </w:rPr>
        <w:lastRenderedPageBreak/>
        <w:t>Like gender subversion, this kind of computational analysis works through strict protocols of repetition an</w:t>
      </w:r>
      <w:r w:rsidRPr="00C66062">
        <w:rPr>
          <w:rFonts w:ascii="Times New Roman" w:hAnsi="Times New Roman" w:cs="Times New Roman"/>
        </w:rPr>
        <w:t>d iteration toward some kind of disruptive end goal. As Alexander Galloway affirms, “Protocol is synonymous with possibility” (167). Galloway here is discussing network theory, and by "protocol," he refers specifically to the codes that append data which m</w:t>
      </w:r>
      <w:r w:rsidRPr="00C66062">
        <w:rPr>
          <w:rFonts w:ascii="Times New Roman" w:hAnsi="Times New Roman" w:cs="Times New Roman"/>
        </w:rPr>
        <w:t>ades connections possible in a network. Like gender performativity, networks are constrained by protocols, which enable and structure connections between nodes. Despite the restrictions of protocol, however, there is a freedom in the possibility of connect</w:t>
      </w:r>
      <w:r w:rsidRPr="00C66062">
        <w:rPr>
          <w:rFonts w:ascii="Times New Roman" w:hAnsi="Times New Roman" w:cs="Times New Roman"/>
        </w:rPr>
        <w:t>ion, where each node is free to connect to another within the system.</w:t>
      </w:r>
      <w:r w:rsidRPr="00C66062">
        <w:rPr>
          <w:rStyle w:val="FootnoteReference"/>
          <w:rFonts w:ascii="Times New Roman" w:hAnsi="Times New Roman" w:cs="Times New Roman"/>
        </w:rPr>
        <w:footnoteReference w:id="15"/>
      </w:r>
      <w:r w:rsidRPr="00C66062">
        <w:rPr>
          <w:rFonts w:ascii="Times New Roman" w:hAnsi="Times New Roman" w:cs="Times New Roman"/>
        </w:rPr>
        <w:t xml:space="preserve"> Similarly to hackers in a network, Butler's idea of gender subversion is is looking for the "exploit," the way to disrupt the system by using the system’s own rules. The key to Butler'</w:t>
      </w:r>
      <w:r w:rsidRPr="00C66062">
        <w:rPr>
          <w:rFonts w:ascii="Times New Roman" w:hAnsi="Times New Roman" w:cs="Times New Roman"/>
        </w:rPr>
        <w:t>s exploit is the iterative nature of gender performativity, which can be used to repeat and resignify meaning.</w:t>
      </w:r>
    </w:p>
    <w:p w14:paraId="630B7D04" w14:textId="77777777" w:rsidR="0090010D" w:rsidRPr="00C66062" w:rsidRDefault="00F70160">
      <w:pPr>
        <w:pStyle w:val="BlockText"/>
        <w:rPr>
          <w:rFonts w:ascii="Times New Roman" w:hAnsi="Times New Roman" w:cs="Times New Roman"/>
        </w:rPr>
      </w:pPr>
      <w:r w:rsidRPr="00C66062">
        <w:rPr>
          <w:rFonts w:ascii="Times New Roman" w:hAnsi="Times New Roman" w:cs="Times New Roman"/>
        </w:rPr>
        <w:t>The compulsion to repeat an injury is not necessarily the compulsion to repeat the injury in the same way or to stay fully within the traumatic o</w:t>
      </w:r>
      <w:r w:rsidRPr="00C66062">
        <w:rPr>
          <w:rFonts w:ascii="Times New Roman" w:hAnsi="Times New Roman" w:cs="Times New Roman"/>
        </w:rPr>
        <w:t>rbit of that injury. The force of repetition in language may be the paradoxical condition by which a certain agency—not linked to a fiction of the ego as master of circumstance—is derived from the impossibility of choice. 83</w:t>
      </w:r>
    </w:p>
    <w:p w14:paraId="4AC7DD1E" w14:textId="77777777" w:rsidR="0090010D" w:rsidRPr="00C66062" w:rsidRDefault="00F70160">
      <w:pPr>
        <w:pStyle w:val="FirstParagraph"/>
        <w:rPr>
          <w:rFonts w:ascii="Times New Roman" w:hAnsi="Times New Roman" w:cs="Times New Roman"/>
        </w:rPr>
      </w:pPr>
      <w:r w:rsidRPr="00C66062">
        <w:rPr>
          <w:rFonts w:ascii="Times New Roman" w:hAnsi="Times New Roman" w:cs="Times New Roman"/>
        </w:rPr>
        <w:t>Butler explains that the repeti</w:t>
      </w:r>
      <w:r w:rsidRPr="00C66062">
        <w:rPr>
          <w:rFonts w:ascii="Times New Roman" w:hAnsi="Times New Roman" w:cs="Times New Roman"/>
        </w:rPr>
        <w:t>tion of language is what enables a certain agency to emerge in repetition. Repetition is the means by which dominant or established meaning can be resignified.</w:t>
      </w:r>
    </w:p>
    <w:p w14:paraId="707A997E" w14:textId="77777777" w:rsidR="0090010D" w:rsidRPr="00C66062" w:rsidRDefault="00F70160">
      <w:pPr>
        <w:pStyle w:val="Heading3"/>
        <w:rPr>
          <w:rFonts w:ascii="Times New Roman" w:hAnsi="Times New Roman" w:cs="Times New Roman"/>
        </w:rPr>
      </w:pPr>
      <w:bookmarkStart w:id="18" w:name="Xe73284311e70c055cfa6fce77ea06cbe74d5cba"/>
      <w:bookmarkEnd w:id="17"/>
      <w:r w:rsidRPr="00C66062">
        <w:rPr>
          <w:rFonts w:ascii="Times New Roman" w:hAnsi="Times New Roman" w:cs="Times New Roman"/>
        </w:rPr>
        <w:t>TODO Findings: new configurations of gender</w:t>
      </w:r>
    </w:p>
    <w:p w14:paraId="2A5F6F8F" w14:textId="77777777" w:rsidR="0090010D" w:rsidRPr="00C66062" w:rsidRDefault="00F70160">
      <w:pPr>
        <w:pStyle w:val="FirstParagraph"/>
        <w:rPr>
          <w:rFonts w:ascii="Times New Roman" w:hAnsi="Times New Roman" w:cs="Times New Roman"/>
        </w:rPr>
      </w:pPr>
      <w:hyperlink r:id="rId8">
        <w:r w:rsidRPr="00C66062">
          <w:rPr>
            <w:rStyle w:val="Hyperlink"/>
            <w:rFonts w:ascii="Times New Roman" w:hAnsi="Times New Roman" w:cs="Times New Roman"/>
          </w:rPr>
          <w:t>https://github.com/rafadavis/intro_net_analysis/blob/master/1_intro.md</w:t>
        </w:r>
      </w:hyperlink>
    </w:p>
    <w:p w14:paraId="2A47934C" w14:textId="77777777" w:rsidR="0090010D" w:rsidRPr="00C66062" w:rsidRDefault="00F70160">
      <w:pPr>
        <w:pStyle w:val="BodyText"/>
        <w:rPr>
          <w:rFonts w:ascii="Times New Roman" w:hAnsi="Times New Roman" w:cs="Times New Roman"/>
        </w:rPr>
      </w:pPr>
      <w:r w:rsidRPr="00C66062">
        <w:rPr>
          <w:rFonts w:ascii="Times New Roman" w:hAnsi="Times New Roman" w:cs="Times New Roman"/>
        </w:rPr>
        <w:t xml:space="preserve">[Visualization of gender distinctiveness in </w:t>
      </w:r>
      <w:r w:rsidRPr="00C66062">
        <w:rPr>
          <w:rFonts w:ascii="Times New Roman" w:hAnsi="Times New Roman" w:cs="Times New Roman"/>
          <w:i/>
        </w:rPr>
        <w:t>Orlando</w:t>
      </w:r>
      <w:r w:rsidRPr="00C66062">
        <w:rPr>
          <w:rFonts w:ascii="Times New Roman" w:hAnsi="Times New Roman" w:cs="Times New Roman"/>
        </w:rPr>
        <w:t xml:space="preserve"> using the python networkx module]</w:t>
      </w:r>
    </w:p>
    <w:p w14:paraId="16EA95FD" w14:textId="77777777" w:rsidR="0090010D" w:rsidRPr="00C66062" w:rsidRDefault="00F70160">
      <w:pPr>
        <w:pStyle w:val="BodyText"/>
        <w:rPr>
          <w:rFonts w:ascii="Times New Roman" w:hAnsi="Times New Roman" w:cs="Times New Roman"/>
        </w:rPr>
      </w:pPr>
      <w:r w:rsidRPr="00C66062">
        <w:rPr>
          <w:rFonts w:ascii="Times New Roman" w:hAnsi="Times New Roman" w:cs="Times New Roman"/>
        </w:rPr>
        <w:t xml:space="preserve">This [forthcoming!] model of gender distinctiveness in </w:t>
      </w:r>
      <w:r w:rsidRPr="00C66062">
        <w:rPr>
          <w:rFonts w:ascii="Times New Roman" w:hAnsi="Times New Roman" w:cs="Times New Roman"/>
          <w:i/>
        </w:rPr>
        <w:t>Orlando</w:t>
      </w:r>
      <w:r w:rsidRPr="00C66062">
        <w:rPr>
          <w:rFonts w:ascii="Times New Roman" w:hAnsi="Times New Roman" w:cs="Times New Roman"/>
        </w:rPr>
        <w:t xml:space="preserve"> draws from the same principles as Pamela Caughie et al. in their work in visualizing gender ontology in </w:t>
      </w:r>
      <w:r w:rsidRPr="00C66062">
        <w:rPr>
          <w:rFonts w:ascii="Times New Roman" w:hAnsi="Times New Roman" w:cs="Times New Roman"/>
          <w:i/>
        </w:rPr>
        <w:t xml:space="preserve">Man </w:t>
      </w:r>
      <w:proofErr w:type="gramStart"/>
      <w:r w:rsidRPr="00C66062">
        <w:rPr>
          <w:rFonts w:ascii="Times New Roman" w:hAnsi="Times New Roman" w:cs="Times New Roman"/>
          <w:i/>
        </w:rPr>
        <w:t>Into</w:t>
      </w:r>
      <w:proofErr w:type="gramEnd"/>
      <w:r w:rsidRPr="00C66062">
        <w:rPr>
          <w:rFonts w:ascii="Times New Roman" w:hAnsi="Times New Roman" w:cs="Times New Roman"/>
          <w:i/>
        </w:rPr>
        <w:t xml:space="preserve"> Woman</w:t>
      </w:r>
      <w:r w:rsidRPr="00C66062">
        <w:rPr>
          <w:rFonts w:ascii="Times New Roman" w:hAnsi="Times New Roman" w:cs="Times New Roman"/>
        </w:rPr>
        <w:t xml:space="preserve"> (1931), the life narrative of Lili Elbe, one of the first persons to undergo gender affirmation surgery. As Caughie and her team </w:t>
      </w:r>
      <w:r w:rsidRPr="00C66062">
        <w:rPr>
          <w:rFonts w:ascii="Times New Roman" w:hAnsi="Times New Roman" w:cs="Times New Roman"/>
        </w:rPr>
        <w:t xml:space="preserve">struggle to mark gender shifts throughout the text in a way that accords with the constraints of the archival methodology, they wonder whether computational models can capture such taxonomic chaos of gender ontology. However, they ultimately find that the </w:t>
      </w:r>
      <w:r w:rsidRPr="00C66062">
        <w:rPr>
          <w:rFonts w:ascii="Times New Roman" w:hAnsi="Times New Roman" w:cs="Times New Roman"/>
        </w:rPr>
        <w:t xml:space="preserve">issue with categorizing gender doesn't need a solution. Rather, it needs a way of showing gender dynamicity while still being readable. The scholars point out that the issue with ontology </w:t>
      </w:r>
      <w:r w:rsidRPr="00C66062">
        <w:rPr>
          <w:rFonts w:ascii="Times New Roman" w:hAnsi="Times New Roman" w:cs="Times New Roman"/>
          <w:i/>
        </w:rPr>
        <w:t>should</w:t>
      </w:r>
      <w:r w:rsidRPr="00C66062">
        <w:rPr>
          <w:rFonts w:ascii="Times New Roman" w:hAnsi="Times New Roman" w:cs="Times New Roman"/>
        </w:rPr>
        <w:t xml:space="preserve"> remain unresolved: "Confusion in gender and sexual terminolog</w:t>
      </w:r>
      <w:r w:rsidRPr="00C66062">
        <w:rPr>
          <w:rFonts w:ascii="Times New Roman" w:hAnsi="Times New Roman" w:cs="Times New Roman"/>
        </w:rPr>
        <w:t xml:space="preserve">ies… is part of the experienceof gender and sexuality in the modernist era, something to be realized and negotiated in readings of the narrative" (239). </w:t>
      </w:r>
      <w:proofErr w:type="gramStart"/>
      <w:r w:rsidRPr="00C66062">
        <w:rPr>
          <w:rFonts w:ascii="Times New Roman" w:hAnsi="Times New Roman" w:cs="Times New Roman"/>
        </w:rPr>
        <w:t>Thus</w:t>
      </w:r>
      <w:proofErr w:type="gramEnd"/>
      <w:r w:rsidRPr="00C66062">
        <w:rPr>
          <w:rFonts w:ascii="Times New Roman" w:hAnsi="Times New Roman" w:cs="Times New Roman"/>
        </w:rPr>
        <w:t xml:space="preserve"> they ended up creating a "storm cloud" of gender, showing clusters of different gender traits in t</w:t>
      </w:r>
      <w:r w:rsidRPr="00C66062">
        <w:rPr>
          <w:rFonts w:ascii="Times New Roman" w:hAnsi="Times New Roman" w:cs="Times New Roman"/>
        </w:rPr>
        <w:t>he text over time.</w:t>
      </w:r>
    </w:p>
    <w:p w14:paraId="4088DA69" w14:textId="77777777" w:rsidR="0090010D" w:rsidRPr="00C66062" w:rsidRDefault="00F70160">
      <w:pPr>
        <w:pStyle w:val="Heading3"/>
        <w:rPr>
          <w:rFonts w:ascii="Times New Roman" w:hAnsi="Times New Roman" w:cs="Times New Roman"/>
        </w:rPr>
      </w:pPr>
      <w:bookmarkStart w:id="19" w:name="X8203e41317a2d6d9c6fa6ee592626541de0ce64"/>
      <w:bookmarkEnd w:id="18"/>
      <w:r w:rsidRPr="00C66062">
        <w:rPr>
          <w:rFonts w:ascii="Times New Roman" w:hAnsi="Times New Roman" w:cs="Times New Roman"/>
        </w:rPr>
        <w:t>TODO the constraint: the power of the imagination</w:t>
      </w:r>
    </w:p>
    <w:p w14:paraId="5D2FBD44" w14:textId="77777777" w:rsidR="0090010D" w:rsidRPr="00C66062" w:rsidRDefault="00F70160">
      <w:pPr>
        <w:pStyle w:val="FirstParagraph"/>
        <w:rPr>
          <w:rFonts w:ascii="Times New Roman" w:hAnsi="Times New Roman" w:cs="Times New Roman"/>
        </w:rPr>
      </w:pPr>
      <w:r w:rsidRPr="00C66062">
        <w:rPr>
          <w:rFonts w:ascii="Times New Roman" w:hAnsi="Times New Roman" w:cs="Times New Roman"/>
        </w:rPr>
        <w:t xml:space="preserve">In my previous close reading of </w:t>
      </w:r>
      <w:r w:rsidRPr="00C66062">
        <w:rPr>
          <w:rFonts w:ascii="Times New Roman" w:hAnsi="Times New Roman" w:cs="Times New Roman"/>
          <w:i/>
        </w:rPr>
        <w:t>Orlando</w:t>
      </w:r>
      <w:r w:rsidRPr="00C66062">
        <w:rPr>
          <w:rFonts w:ascii="Times New Roman" w:hAnsi="Times New Roman" w:cs="Times New Roman"/>
        </w:rPr>
        <w:t>, I found that gender is linked to the role of language in the way that they both are highly constructed phenomena that activate significatory power</w:t>
      </w:r>
      <w:r w:rsidRPr="00C66062">
        <w:rPr>
          <w:rFonts w:ascii="Times New Roman" w:hAnsi="Times New Roman" w:cs="Times New Roman"/>
        </w:rPr>
        <w:t xml:space="preserve">. After exploring the ways that gender and language are coordinately constructed in the novel, I was left with a question about the role of the imagination in influencing gender and language. This text </w:t>
      </w:r>
      <w:r w:rsidRPr="00C66062">
        <w:rPr>
          <w:rFonts w:ascii="Times New Roman" w:hAnsi="Times New Roman" w:cs="Times New Roman"/>
        </w:rPr>
        <w:lastRenderedPageBreak/>
        <w:t>analysis of Orlando attempts to bear out the implicati</w:t>
      </w:r>
      <w:r w:rsidRPr="00C66062">
        <w:rPr>
          <w:rFonts w:ascii="Times New Roman" w:hAnsi="Times New Roman" w:cs="Times New Roman"/>
        </w:rPr>
        <w:t xml:space="preserve">ons of this question, to explore how the imaginative use of language, represented in the </w:t>
      </w:r>
      <w:proofErr w:type="gramStart"/>
      <w:r w:rsidRPr="00C66062">
        <w:rPr>
          <w:rFonts w:ascii="Times New Roman" w:hAnsi="Times New Roman" w:cs="Times New Roman"/>
        </w:rPr>
        <w:t>ever expanding</w:t>
      </w:r>
      <w:proofErr w:type="gramEnd"/>
      <w:r w:rsidRPr="00C66062">
        <w:rPr>
          <w:rFonts w:ascii="Times New Roman" w:hAnsi="Times New Roman" w:cs="Times New Roman"/>
        </w:rPr>
        <w:t xml:space="preserve"> networks of gender signification, troubles the idea of gender as a binary system. The process of running the gender terms "woman" and "man" reveals how </w:t>
      </w:r>
      <w:r w:rsidRPr="00C66062">
        <w:rPr>
          <w:rFonts w:ascii="Times New Roman" w:hAnsi="Times New Roman" w:cs="Times New Roman"/>
        </w:rPr>
        <w:t xml:space="preserve">even a constrained process of repeated computations can help to complicate or diversify the data, rather than simplify or reduce it. This notion of displacement through repetition is applied back to text analysis to illustrate how the iterative process of </w:t>
      </w:r>
      <w:r w:rsidRPr="00C66062">
        <w:rPr>
          <w:rFonts w:ascii="Times New Roman" w:hAnsi="Times New Roman" w:cs="Times New Roman"/>
        </w:rPr>
        <w:t>analyzing text can surface new textual structures that re-signify certain elements of that text.</w:t>
      </w:r>
    </w:p>
    <w:p w14:paraId="0B7CD2B7" w14:textId="77777777" w:rsidR="0090010D" w:rsidRPr="00C66062" w:rsidRDefault="00F70160">
      <w:pPr>
        <w:pStyle w:val="BodyText"/>
        <w:rPr>
          <w:rFonts w:ascii="Times New Roman" w:hAnsi="Times New Roman" w:cs="Times New Roman"/>
        </w:rPr>
      </w:pPr>
      <w:r w:rsidRPr="00C66062">
        <w:rPr>
          <w:rFonts w:ascii="Times New Roman" w:hAnsi="Times New Roman" w:cs="Times New Roman"/>
        </w:rPr>
        <w:t>[incorporate scholarship of Orlando to this end - about pluralistic genders and sexualities: Jessica Berman, Christy L. Burns, Jane de Gay, VL Smith…].</w:t>
      </w:r>
    </w:p>
    <w:p w14:paraId="4EAC775E" w14:textId="77777777" w:rsidR="0090010D" w:rsidRPr="00C66062" w:rsidRDefault="00F70160">
      <w:pPr>
        <w:pStyle w:val="Heading3"/>
        <w:rPr>
          <w:rFonts w:ascii="Times New Roman" w:hAnsi="Times New Roman" w:cs="Times New Roman"/>
        </w:rPr>
      </w:pPr>
      <w:bookmarkStart w:id="20" w:name="preserving-the-unintelligible"/>
      <w:bookmarkEnd w:id="19"/>
      <w:r w:rsidRPr="00C66062">
        <w:rPr>
          <w:rFonts w:ascii="Times New Roman" w:hAnsi="Times New Roman" w:cs="Times New Roman"/>
        </w:rPr>
        <w:t>preserving the unintelligible</w:t>
      </w:r>
    </w:p>
    <w:p w14:paraId="496C3687" w14:textId="77777777" w:rsidR="0090010D" w:rsidRPr="00C66062" w:rsidRDefault="00F70160">
      <w:pPr>
        <w:pStyle w:val="FirstParagraph"/>
        <w:rPr>
          <w:rFonts w:ascii="Times New Roman" w:hAnsi="Times New Roman" w:cs="Times New Roman"/>
        </w:rPr>
      </w:pPr>
      <w:r w:rsidRPr="00C66062">
        <w:rPr>
          <w:rFonts w:ascii="Times New Roman" w:hAnsi="Times New Roman" w:cs="Times New Roman"/>
        </w:rPr>
        <w:t>Although I aim to offer a model of gender in the novel, as Butler affirms, "radical and inclusive representability is not precisely the goal" (</w:t>
      </w:r>
      <w:r w:rsidRPr="00C66062">
        <w:rPr>
          <w:rFonts w:ascii="Times New Roman" w:hAnsi="Times New Roman" w:cs="Times New Roman"/>
          <w:i/>
        </w:rPr>
        <w:t>Bodies</w:t>
      </w:r>
      <w:r w:rsidRPr="00C66062">
        <w:rPr>
          <w:rFonts w:ascii="Times New Roman" w:hAnsi="Times New Roman" w:cs="Times New Roman"/>
        </w:rPr>
        <w:t xml:space="preserve"> 25). Remaining </w:t>
      </w:r>
      <w:r w:rsidRPr="00C66062">
        <w:rPr>
          <w:rFonts w:ascii="Times New Roman" w:hAnsi="Times New Roman" w:cs="Times New Roman"/>
          <w:i/>
        </w:rPr>
        <w:t>outside</w:t>
      </w:r>
      <w:r w:rsidRPr="00C66062">
        <w:rPr>
          <w:rFonts w:ascii="Times New Roman" w:hAnsi="Times New Roman" w:cs="Times New Roman"/>
        </w:rPr>
        <w:t xml:space="preserve"> what Butler calls the "logic of phallogocentrism" is </w:t>
      </w:r>
      <w:r w:rsidRPr="00C66062">
        <w:rPr>
          <w:rFonts w:ascii="Times New Roman" w:hAnsi="Times New Roman" w:cs="Times New Roman"/>
        </w:rPr>
        <w:t>necessary to prevent being coopted into that logic. The process of performative citation is meant to preserve that which is excluded or unintelligible as a resource for continual resignification, as "the point of departure for a set of historical reflectio</w:t>
      </w:r>
      <w:r w:rsidRPr="00C66062">
        <w:rPr>
          <w:rFonts w:ascii="Times New Roman" w:hAnsi="Times New Roman" w:cs="Times New Roman"/>
        </w:rPr>
        <w:t xml:space="preserve">ns and futural imaginings" (Butler </w:t>
      </w:r>
      <w:r w:rsidRPr="00C66062">
        <w:rPr>
          <w:rFonts w:ascii="Times New Roman" w:hAnsi="Times New Roman" w:cs="Times New Roman"/>
          <w:i/>
        </w:rPr>
        <w:t>Bodies</w:t>
      </w:r>
      <w:r w:rsidRPr="00C66062">
        <w:rPr>
          <w:rFonts w:ascii="Times New Roman" w:hAnsi="Times New Roman" w:cs="Times New Roman"/>
        </w:rPr>
        <w:t xml:space="preserve"> 173). For, Butler explains </w:t>
      </w:r>
      <w:proofErr w:type="gramStart"/>
      <w:r w:rsidRPr="00C66062">
        <w:rPr>
          <w:rFonts w:ascii="Times New Roman" w:hAnsi="Times New Roman" w:cs="Times New Roman"/>
        </w:rPr>
        <w:t>that,</w:t>
      </w:r>
      <w:proofErr w:type="gramEnd"/>
      <w:r w:rsidRPr="00C66062">
        <w:rPr>
          <w:rFonts w:ascii="Times New Roman" w:hAnsi="Times New Roman" w:cs="Times New Roman"/>
        </w:rPr>
        <w:t xml:space="preserve"> "to bring in every marginal and excluded position within a given discourse is to claim that a singular discourse meets its limits nowhere, that it can and will domesticate all signs</w:t>
      </w:r>
      <w:r w:rsidRPr="00C66062">
        <w:rPr>
          <w:rFonts w:ascii="Times New Roman" w:hAnsi="Times New Roman" w:cs="Times New Roman"/>
        </w:rPr>
        <w:t xml:space="preserve"> of difference" (25). Rather than aim for inclusion, one ought to position the "necessary outside" as a target that is beyond reach, as a fount for future subversions. This positioning allows individuals to harness opacity and unintelligibility as a resour</w:t>
      </w:r>
      <w:r w:rsidRPr="00C66062">
        <w:rPr>
          <w:rFonts w:ascii="Times New Roman" w:hAnsi="Times New Roman" w:cs="Times New Roman"/>
        </w:rPr>
        <w:t>ce for resisting the "violence of this exclusion," using unrepresentability as a tool for disruption.</w:t>
      </w:r>
    </w:p>
    <w:p w14:paraId="5774A9AA" w14:textId="77777777" w:rsidR="0090010D" w:rsidRPr="00C66062" w:rsidRDefault="00F70160">
      <w:pPr>
        <w:pStyle w:val="Heading3"/>
        <w:rPr>
          <w:rFonts w:ascii="Times New Roman" w:hAnsi="Times New Roman" w:cs="Times New Roman"/>
        </w:rPr>
      </w:pPr>
      <w:bookmarkStart w:id="21" w:name="X934a8ce2ac44c8b567022bccfc6b9e3c31452fb"/>
      <w:bookmarkEnd w:id="20"/>
      <w:r w:rsidRPr="00C66062">
        <w:rPr>
          <w:rFonts w:ascii="Times New Roman" w:hAnsi="Times New Roman" w:cs="Times New Roman"/>
        </w:rPr>
        <w:t>Conclusion: performative citation queers distant reading:</w:t>
      </w:r>
    </w:p>
    <w:p w14:paraId="0D92B253" w14:textId="6F14263C" w:rsidR="0090010D" w:rsidRPr="00C66062" w:rsidRDefault="00F70160" w:rsidP="00C66062">
      <w:pPr>
        <w:pStyle w:val="FirstParagraph"/>
        <w:rPr>
          <w:rFonts w:ascii="Times New Roman" w:hAnsi="Times New Roman" w:cs="Times New Roman"/>
        </w:rPr>
      </w:pPr>
      <w:r w:rsidRPr="00C66062">
        <w:rPr>
          <w:rFonts w:ascii="Times New Roman" w:hAnsi="Times New Roman" w:cs="Times New Roman"/>
        </w:rPr>
        <w:t>Displacement through repetition; insubordination through subservience; deception through resembl</w:t>
      </w:r>
      <w:r w:rsidRPr="00C66062">
        <w:rPr>
          <w:rFonts w:ascii="Times New Roman" w:hAnsi="Times New Roman" w:cs="Times New Roman"/>
        </w:rPr>
        <w:t xml:space="preserve">ance–these are the tools available to the subject that remains outside the logic of phallogocentrism. I began this analysis into </w:t>
      </w:r>
      <w:r w:rsidRPr="00C66062">
        <w:rPr>
          <w:rFonts w:ascii="Times New Roman" w:hAnsi="Times New Roman" w:cs="Times New Roman"/>
          <w:i/>
        </w:rPr>
        <w:t>Orlando</w:t>
      </w:r>
      <w:r w:rsidRPr="00C66062">
        <w:rPr>
          <w:rFonts w:ascii="Times New Roman" w:hAnsi="Times New Roman" w:cs="Times New Roman"/>
        </w:rPr>
        <w:t xml:space="preserve"> by close reading sections of the text, to explore how gender functions as an enabling structure. This reading found tha</w:t>
      </w:r>
      <w:r w:rsidRPr="00C66062">
        <w:rPr>
          <w:rFonts w:ascii="Times New Roman" w:hAnsi="Times New Roman" w:cs="Times New Roman"/>
        </w:rPr>
        <w:t xml:space="preserve">t gender is closely coordinated with language, as Orlando and the biographer, across different narrative levels of the story, struggle with both simultaneously. I read for gender as an enabling structure, and then used text analysis to play with gender by </w:t>
      </w:r>
      <w:r w:rsidRPr="00C66062">
        <w:rPr>
          <w:rFonts w:ascii="Times New Roman" w:hAnsi="Times New Roman" w:cs="Times New Roman"/>
        </w:rPr>
        <w:t>repeating the same processes of computing "gendered" term similarities over and over again. I saw how gender in this novel resembles an expanding web of terms that multiply while remaining distinct, which complicates the notion of gender as a binary system</w:t>
      </w:r>
      <w:r w:rsidRPr="00C66062">
        <w:rPr>
          <w:rFonts w:ascii="Times New Roman" w:hAnsi="Times New Roman" w:cs="Times New Roman"/>
        </w:rPr>
        <w:t xml:space="preserve"> even within that system. This method of iterating over text allowed me to illuminate the structure of the signifying power without giving that power the ability to counter that which is questioning its authority. Although one may attempt to formalize such</w:t>
      </w:r>
      <w:r w:rsidRPr="00C66062">
        <w:rPr>
          <w:rFonts w:ascii="Times New Roman" w:hAnsi="Times New Roman" w:cs="Times New Roman"/>
        </w:rPr>
        <w:t xml:space="preserve"> a method, my goal is not to build reproducible schemas and models for analyzing gender in novels. Rather, I look to harness opacity and unintelligibility as resources for resisting inclusion. This method posits gender as a kind of technology of resistance</w:t>
      </w:r>
      <w:r w:rsidRPr="00C66062">
        <w:rPr>
          <w:rFonts w:ascii="Times New Roman" w:hAnsi="Times New Roman" w:cs="Times New Roman"/>
        </w:rPr>
        <w:t>, which the technology of digital tools can help to surface. I hope this work will encourage the further development of such approaches, which, as Butler nicely articulates, "begin, without ending, without mastering, to own – and yet never fully to own – t</w:t>
      </w:r>
      <w:r w:rsidRPr="00C66062">
        <w:rPr>
          <w:rFonts w:ascii="Times New Roman" w:hAnsi="Times New Roman" w:cs="Times New Roman"/>
        </w:rPr>
        <w:t>he exclusions by which we proceed" (25)</w:t>
      </w:r>
      <w:bookmarkStart w:id="22" w:name="footnotes"/>
      <w:bookmarkEnd w:id="0"/>
      <w:bookmarkEnd w:id="13"/>
      <w:bookmarkEnd w:id="21"/>
      <w:r w:rsidR="00C66062" w:rsidRPr="00C66062">
        <w:rPr>
          <w:rFonts w:ascii="Times New Roman" w:hAnsi="Times New Roman" w:cs="Times New Roman"/>
        </w:rPr>
        <w:t>.</w:t>
      </w:r>
      <w:bookmarkEnd w:id="22"/>
    </w:p>
    <w:sectPr w:rsidR="0090010D" w:rsidRPr="00C6606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EF0BFD" w14:textId="77777777" w:rsidR="00F70160" w:rsidRDefault="00F70160">
      <w:pPr>
        <w:spacing w:after="0"/>
      </w:pPr>
      <w:r>
        <w:separator/>
      </w:r>
    </w:p>
  </w:endnote>
  <w:endnote w:type="continuationSeparator" w:id="0">
    <w:p w14:paraId="110DCBF0" w14:textId="77777777" w:rsidR="00F70160" w:rsidRDefault="00F701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45852A" w14:textId="77777777" w:rsidR="00F70160" w:rsidRDefault="00F70160">
      <w:r>
        <w:separator/>
      </w:r>
    </w:p>
  </w:footnote>
  <w:footnote w:type="continuationSeparator" w:id="0">
    <w:p w14:paraId="7F352F9C" w14:textId="77777777" w:rsidR="00F70160" w:rsidRDefault="00F70160">
      <w:r>
        <w:continuationSeparator/>
      </w:r>
    </w:p>
  </w:footnote>
  <w:footnote w:id="1">
    <w:p w14:paraId="35DE8FEE" w14:textId="77777777" w:rsidR="0090010D" w:rsidRPr="00C66062" w:rsidRDefault="00F70160">
      <w:pPr>
        <w:pStyle w:val="FootnoteText"/>
        <w:rPr>
          <w:sz w:val="20"/>
          <w:szCs w:val="20"/>
        </w:rPr>
      </w:pPr>
      <w:r w:rsidRPr="00C66062">
        <w:rPr>
          <w:rStyle w:val="FootnoteReference"/>
          <w:sz w:val="20"/>
          <w:szCs w:val="20"/>
        </w:rPr>
        <w:footnoteRef/>
      </w:r>
      <w:r w:rsidRPr="00C66062">
        <w:rPr>
          <w:sz w:val="20"/>
          <w:szCs w:val="20"/>
        </w:rPr>
        <w:t xml:space="preserve"> </w:t>
      </w:r>
      <w:r w:rsidRPr="00C66062">
        <w:rPr>
          <w:sz w:val="20"/>
          <w:szCs w:val="20"/>
        </w:rPr>
        <w:t xml:space="preserve">Amin, </w:t>
      </w:r>
      <w:proofErr w:type="spellStart"/>
      <w:r w:rsidRPr="00C66062">
        <w:rPr>
          <w:sz w:val="20"/>
          <w:szCs w:val="20"/>
        </w:rPr>
        <w:t>Kadji</w:t>
      </w:r>
      <w:proofErr w:type="spellEnd"/>
      <w:r w:rsidRPr="00C66062">
        <w:rPr>
          <w:sz w:val="20"/>
          <w:szCs w:val="20"/>
        </w:rPr>
        <w:t>, Amber Jamilla Musser, and Roy Pérez “Queer Form: Aesthetics, Race, and the Violences of the Social” ASAP/Journal, Volume 2, Number 2, May 2017, p. 235.</w:t>
      </w:r>
    </w:p>
  </w:footnote>
  <w:footnote w:id="2">
    <w:p w14:paraId="364462B2" w14:textId="77777777" w:rsidR="0090010D" w:rsidRPr="00C66062" w:rsidRDefault="00F70160">
      <w:pPr>
        <w:pStyle w:val="FootnoteText"/>
        <w:rPr>
          <w:sz w:val="20"/>
          <w:szCs w:val="20"/>
        </w:rPr>
      </w:pPr>
      <w:r w:rsidRPr="00C66062">
        <w:rPr>
          <w:rStyle w:val="FootnoteReference"/>
          <w:sz w:val="20"/>
          <w:szCs w:val="20"/>
        </w:rPr>
        <w:footnoteRef/>
      </w:r>
      <w:r w:rsidRPr="00C66062">
        <w:rPr>
          <w:sz w:val="20"/>
          <w:szCs w:val="20"/>
        </w:rPr>
        <w:t xml:space="preserve"> Taking the name of "paranoid reading," "sympotmatic," and "militant reading," is a readin</w:t>
      </w:r>
      <w:r w:rsidRPr="00C66062">
        <w:rPr>
          <w:sz w:val="20"/>
          <w:szCs w:val="20"/>
        </w:rPr>
        <w:t xml:space="preserve">g pratice that places importance in what a text does not say, or what it cannot say. Eve Kofosky Sedgwick, "Paranoid Reading"; Felski, </w:t>
      </w:r>
      <w:r w:rsidRPr="00C66062">
        <w:rPr>
          <w:i/>
          <w:sz w:val="20"/>
          <w:szCs w:val="20"/>
        </w:rPr>
        <w:t>Limits of Critique</w:t>
      </w:r>
      <w:r w:rsidRPr="00C66062">
        <w:rPr>
          <w:sz w:val="20"/>
          <w:szCs w:val="20"/>
        </w:rPr>
        <w:t>, Best, Stephen and Sharon Marcus. "Surface Reading: An Introduction." Representations 108 (2009): 1-21</w:t>
      </w:r>
      <w:r w:rsidRPr="00C66062">
        <w:rPr>
          <w:sz w:val="20"/>
          <w:szCs w:val="20"/>
        </w:rPr>
        <w:t>.</w:t>
      </w:r>
    </w:p>
  </w:footnote>
  <w:footnote w:id="3">
    <w:p w14:paraId="788B1A35" w14:textId="77777777" w:rsidR="0090010D" w:rsidRPr="00C66062" w:rsidRDefault="00F70160">
      <w:pPr>
        <w:pStyle w:val="FootnoteText"/>
        <w:rPr>
          <w:sz w:val="20"/>
          <w:szCs w:val="20"/>
        </w:rPr>
      </w:pPr>
      <w:r w:rsidRPr="00C66062">
        <w:rPr>
          <w:rStyle w:val="FootnoteReference"/>
          <w:sz w:val="20"/>
          <w:szCs w:val="20"/>
        </w:rPr>
        <w:footnoteRef/>
      </w:r>
      <w:r w:rsidRPr="00C66062">
        <w:rPr>
          <w:sz w:val="20"/>
          <w:szCs w:val="20"/>
        </w:rPr>
        <w:t xml:space="preserve"> Underwood, Ted. </w:t>
      </w:r>
      <w:r w:rsidRPr="00C66062">
        <w:rPr>
          <w:i/>
          <w:sz w:val="20"/>
          <w:szCs w:val="20"/>
        </w:rPr>
        <w:t>Distant Horizons</w:t>
      </w:r>
      <w:r w:rsidRPr="00C66062">
        <w:rPr>
          <w:sz w:val="20"/>
          <w:szCs w:val="20"/>
        </w:rPr>
        <w:t>, 2019.; Underwood, Ted. “Machine Learning and Human Perspective.” PMLA, Vol. 35 No. 1, January 2020, pp. 92-109.</w:t>
      </w:r>
    </w:p>
  </w:footnote>
  <w:footnote w:id="4">
    <w:p w14:paraId="0B795167" w14:textId="77777777" w:rsidR="0090010D" w:rsidRPr="00C66062" w:rsidRDefault="00F70160">
      <w:pPr>
        <w:pStyle w:val="FootnoteText"/>
        <w:rPr>
          <w:sz w:val="20"/>
          <w:szCs w:val="20"/>
        </w:rPr>
      </w:pPr>
      <w:r w:rsidRPr="00C66062">
        <w:rPr>
          <w:rStyle w:val="FootnoteReference"/>
          <w:sz w:val="20"/>
          <w:szCs w:val="20"/>
        </w:rPr>
        <w:footnoteRef/>
      </w:r>
      <w:r w:rsidRPr="00C66062">
        <w:rPr>
          <w:sz w:val="20"/>
          <w:szCs w:val="20"/>
        </w:rPr>
        <w:t xml:space="preserve"> Andrew Piper's methodology, which he calls "bifocal" reading, demonstrates how distant and close reading</w:t>
      </w:r>
      <w:r w:rsidRPr="00C66062">
        <w:rPr>
          <w:sz w:val="20"/>
          <w:szCs w:val="20"/>
        </w:rPr>
        <w:t xml:space="preserve"> are used together, with distant reading providing the context or framework that guides close reading"“We are no longer using our own judgments as benchmarks… but explicitly constructing the context through which something is seen as significant (and the m</w:t>
      </w:r>
      <w:r w:rsidRPr="00C66062">
        <w:rPr>
          <w:sz w:val="20"/>
          <w:szCs w:val="20"/>
        </w:rPr>
        <w:t xml:space="preserve">eans through which significance is </w:t>
      </w:r>
      <w:proofErr w:type="gramStart"/>
      <w:r w:rsidRPr="00C66062">
        <w:rPr>
          <w:sz w:val="20"/>
          <w:szCs w:val="20"/>
        </w:rPr>
        <w:t>assessed)…</w:t>
      </w:r>
      <w:proofErr w:type="gramEnd"/>
      <w:r w:rsidRPr="00C66062">
        <w:rPr>
          <w:sz w:val="20"/>
          <w:szCs w:val="20"/>
        </w:rPr>
        <w:t>. It interweaves subjectivity with objects” (Piper, Andrew. Enumerations: Data and Literary Study, 2018, 17).</w:t>
      </w:r>
    </w:p>
  </w:footnote>
  <w:footnote w:id="5">
    <w:p w14:paraId="4834907E" w14:textId="77777777" w:rsidR="0090010D" w:rsidRPr="00C66062" w:rsidRDefault="00F70160">
      <w:pPr>
        <w:pStyle w:val="FootnoteText"/>
        <w:rPr>
          <w:sz w:val="20"/>
          <w:szCs w:val="20"/>
        </w:rPr>
      </w:pPr>
      <w:r w:rsidRPr="00C66062">
        <w:rPr>
          <w:rStyle w:val="FootnoteReference"/>
          <w:sz w:val="20"/>
          <w:szCs w:val="20"/>
        </w:rPr>
        <w:footnoteRef/>
      </w:r>
      <w:r w:rsidRPr="00C66062">
        <w:rPr>
          <w:sz w:val="20"/>
          <w:szCs w:val="20"/>
        </w:rPr>
        <w:t xml:space="preserve"> Moretti, Franco. "The Soul and the Harpy." </w:t>
      </w:r>
      <w:r w:rsidRPr="00C66062">
        <w:rPr>
          <w:i/>
          <w:sz w:val="20"/>
          <w:szCs w:val="20"/>
        </w:rPr>
        <w:t xml:space="preserve">Signs Taken </w:t>
      </w:r>
      <w:proofErr w:type="gramStart"/>
      <w:r w:rsidRPr="00C66062">
        <w:rPr>
          <w:i/>
          <w:sz w:val="20"/>
          <w:szCs w:val="20"/>
        </w:rPr>
        <w:t>For</w:t>
      </w:r>
      <w:proofErr w:type="gramEnd"/>
      <w:r w:rsidRPr="00C66062">
        <w:rPr>
          <w:i/>
          <w:sz w:val="20"/>
          <w:szCs w:val="20"/>
        </w:rPr>
        <w:t xml:space="preserve"> Wonders: On the Sociology of Literary Fo</w:t>
      </w:r>
      <w:r w:rsidRPr="00C66062">
        <w:rPr>
          <w:i/>
          <w:sz w:val="20"/>
          <w:szCs w:val="20"/>
        </w:rPr>
        <w:t>rms</w:t>
      </w:r>
      <w:r w:rsidRPr="00C66062">
        <w:rPr>
          <w:sz w:val="20"/>
          <w:szCs w:val="20"/>
        </w:rPr>
        <w:t>, trad. David Forgacs, New York, Verso, 1983, pp. 1-41</w:t>
      </w:r>
    </w:p>
  </w:footnote>
  <w:footnote w:id="6">
    <w:p w14:paraId="239814D5" w14:textId="77777777" w:rsidR="0090010D" w:rsidRPr="00C66062" w:rsidRDefault="00F70160">
      <w:pPr>
        <w:pStyle w:val="FootnoteText"/>
        <w:rPr>
          <w:sz w:val="20"/>
          <w:szCs w:val="20"/>
        </w:rPr>
      </w:pPr>
      <w:r w:rsidRPr="00C66062">
        <w:rPr>
          <w:rStyle w:val="FootnoteReference"/>
          <w:sz w:val="20"/>
          <w:szCs w:val="20"/>
        </w:rPr>
        <w:footnoteRef/>
      </w:r>
      <w:r w:rsidRPr="00C66062">
        <w:rPr>
          <w:sz w:val="20"/>
          <w:szCs w:val="20"/>
        </w:rPr>
        <w:t xml:space="preserve"> For a more thorough critique of Da's aims and methodology in this article, please see Ben Schmidt's "A computational critique of a computational critique of computational critique," </w:t>
      </w:r>
      <w:r w:rsidRPr="00C66062">
        <w:rPr>
          <w:i/>
          <w:sz w:val="20"/>
          <w:szCs w:val="20"/>
        </w:rPr>
        <w:t>Ben Schmidt</w:t>
      </w:r>
      <w:r w:rsidRPr="00C66062">
        <w:rPr>
          <w:sz w:val="20"/>
          <w:szCs w:val="20"/>
        </w:rPr>
        <w:t>, D</w:t>
      </w:r>
      <w:r w:rsidRPr="00C66062">
        <w:rPr>
          <w:sz w:val="20"/>
          <w:szCs w:val="20"/>
        </w:rPr>
        <w:t xml:space="preserve">ec 5, 2019. </w:t>
      </w:r>
      <w:hyperlink r:id="rId1">
        <w:r w:rsidRPr="00C66062">
          <w:rPr>
            <w:rStyle w:val="Hyperlink"/>
            <w:sz w:val="20"/>
            <w:szCs w:val="20"/>
          </w:rPr>
          <w:t>https://benschmidt.org/post/critical_inquiry/2019-03-18-nan-da-critical-inquiry/</w:t>
        </w:r>
      </w:hyperlink>
    </w:p>
  </w:footnote>
  <w:footnote w:id="7">
    <w:p w14:paraId="1C63E7CD" w14:textId="77777777" w:rsidR="0090010D" w:rsidRPr="00C66062" w:rsidRDefault="00F70160">
      <w:pPr>
        <w:pStyle w:val="FootnoteText"/>
        <w:rPr>
          <w:sz w:val="20"/>
          <w:szCs w:val="20"/>
        </w:rPr>
      </w:pPr>
      <w:r w:rsidRPr="00C66062">
        <w:rPr>
          <w:rStyle w:val="FootnoteReference"/>
          <w:sz w:val="20"/>
          <w:szCs w:val="20"/>
        </w:rPr>
        <w:footnoteRef/>
      </w:r>
      <w:r w:rsidRPr="00C66062">
        <w:rPr>
          <w:sz w:val="20"/>
          <w:szCs w:val="20"/>
        </w:rPr>
        <w:t xml:space="preserve"> Da's emphasis on the “reproducible” in CLS extends Franco Mor</w:t>
      </w:r>
      <w:r w:rsidRPr="00C66062">
        <w:rPr>
          <w:sz w:val="20"/>
          <w:szCs w:val="20"/>
        </w:rPr>
        <w:t>etti's originating call for a “falsifiable criticism”: both advocate for a methodology that is as reliable and verifiable as the social sciences. According to Moretti: “Testing” literary interpretations be the same process as in scientific disciplines – de</w:t>
      </w:r>
      <w:r w:rsidRPr="00C66062">
        <w:rPr>
          <w:sz w:val="20"/>
          <w:szCs w:val="20"/>
        </w:rPr>
        <w:t>manding that interpretations are “coherent, univocal, and complete,” and are tested against “data” that appears to contradict it (</w:t>
      </w:r>
      <w:r w:rsidRPr="00C66062">
        <w:rPr>
          <w:i/>
          <w:sz w:val="20"/>
          <w:szCs w:val="20"/>
        </w:rPr>
        <w:t>Signs</w:t>
      </w:r>
      <w:r w:rsidRPr="00C66062">
        <w:rPr>
          <w:sz w:val="20"/>
          <w:szCs w:val="20"/>
        </w:rPr>
        <w:t xml:space="preserve"> 21). (</w:t>
      </w:r>
      <w:proofErr w:type="gramStart"/>
      <w:r w:rsidRPr="00C66062">
        <w:rPr>
          <w:sz w:val="20"/>
          <w:szCs w:val="20"/>
        </w:rPr>
        <w:t>another</w:t>
      </w:r>
      <w:proofErr w:type="gramEnd"/>
      <w:r w:rsidRPr="00C66062">
        <w:rPr>
          <w:sz w:val="20"/>
          <w:szCs w:val="20"/>
        </w:rPr>
        <w:t xml:space="preserve"> quote: “The day criticism gives up its battle cry ‘it is possible to interpret this element in the followi</w:t>
      </w:r>
      <w:r w:rsidRPr="00C66062">
        <w:rPr>
          <w:sz w:val="20"/>
          <w:szCs w:val="20"/>
        </w:rPr>
        <w:t>ng way,’ to replace it with the much more prosaic, ‘the following interpretation is impossible for such and such a reason,’ it will have taken a huge step forward on the road of methodological solidity” (</w:t>
      </w:r>
      <w:r w:rsidRPr="00C66062">
        <w:rPr>
          <w:i/>
          <w:sz w:val="20"/>
          <w:szCs w:val="20"/>
        </w:rPr>
        <w:t>Signs</w:t>
      </w:r>
      <w:r w:rsidRPr="00C66062">
        <w:rPr>
          <w:sz w:val="20"/>
          <w:szCs w:val="20"/>
        </w:rPr>
        <w:t xml:space="preserve"> 22).)</w:t>
      </w:r>
    </w:p>
  </w:footnote>
  <w:footnote w:id="8">
    <w:p w14:paraId="3FC074B2" w14:textId="77777777" w:rsidR="0090010D" w:rsidRPr="00C66062" w:rsidRDefault="00F70160">
      <w:pPr>
        <w:pStyle w:val="FootnoteText"/>
        <w:rPr>
          <w:sz w:val="20"/>
          <w:szCs w:val="20"/>
        </w:rPr>
      </w:pPr>
      <w:r w:rsidRPr="00C66062">
        <w:rPr>
          <w:rStyle w:val="FootnoteReference"/>
          <w:sz w:val="20"/>
          <w:szCs w:val="20"/>
        </w:rPr>
        <w:footnoteRef/>
      </w:r>
      <w:r w:rsidRPr="00C66062">
        <w:rPr>
          <w:sz w:val="20"/>
          <w:szCs w:val="20"/>
        </w:rPr>
        <w:t xml:space="preserve"> Tie this relationship on the white/bla</w:t>
      </w:r>
      <w:r w:rsidRPr="00C66062">
        <w:rPr>
          <w:sz w:val="20"/>
          <w:szCs w:val="20"/>
        </w:rPr>
        <w:t>ck binary to Eve Sedgwick's points about binaries containing an oppostional dynamic in which the subordinated term props up the dominant term.</w:t>
      </w:r>
    </w:p>
  </w:footnote>
  <w:footnote w:id="9">
    <w:p w14:paraId="5549A69B" w14:textId="77777777" w:rsidR="0090010D" w:rsidRPr="00C66062" w:rsidRDefault="00F70160">
      <w:pPr>
        <w:pStyle w:val="FootnoteText"/>
        <w:rPr>
          <w:sz w:val="20"/>
          <w:szCs w:val="20"/>
        </w:rPr>
      </w:pPr>
      <w:r w:rsidRPr="00C66062">
        <w:rPr>
          <w:rStyle w:val="FootnoteReference"/>
          <w:sz w:val="20"/>
          <w:szCs w:val="20"/>
        </w:rPr>
        <w:footnoteRef/>
      </w:r>
      <w:r w:rsidRPr="00C66062">
        <w:rPr>
          <w:sz w:val="20"/>
          <w:szCs w:val="20"/>
        </w:rPr>
        <w:t xml:space="preserve"> Sinykin, Dan. "Distant Reading and Literary Knowledge." </w:t>
      </w:r>
      <w:r w:rsidRPr="00C66062">
        <w:rPr>
          <w:i/>
          <w:sz w:val="20"/>
          <w:szCs w:val="20"/>
        </w:rPr>
        <w:t>Post45</w:t>
      </w:r>
      <w:r w:rsidRPr="00C66062">
        <w:rPr>
          <w:sz w:val="20"/>
          <w:szCs w:val="20"/>
        </w:rPr>
        <w:t xml:space="preserve">. May 6, 2019. </w:t>
      </w:r>
      <w:hyperlink r:id="rId2">
        <w:r w:rsidRPr="00C66062">
          <w:rPr>
            <w:rStyle w:val="Hyperlink"/>
            <w:sz w:val="20"/>
            <w:szCs w:val="20"/>
          </w:rPr>
          <w:t>https://post45.org/2019/05/distant-reading-and-literary-knowledge/</w:t>
        </w:r>
      </w:hyperlink>
    </w:p>
  </w:footnote>
  <w:footnote w:id="10">
    <w:p w14:paraId="05896F44" w14:textId="77777777" w:rsidR="0090010D" w:rsidRPr="00C66062" w:rsidRDefault="00F70160">
      <w:pPr>
        <w:pStyle w:val="FootnoteText"/>
        <w:rPr>
          <w:sz w:val="20"/>
          <w:szCs w:val="20"/>
        </w:rPr>
      </w:pPr>
      <w:r w:rsidRPr="00C66062">
        <w:rPr>
          <w:rStyle w:val="FootnoteReference"/>
          <w:sz w:val="20"/>
          <w:szCs w:val="20"/>
        </w:rPr>
        <w:footnoteRef/>
      </w:r>
      <w:r w:rsidRPr="00C66062">
        <w:rPr>
          <w:sz w:val="20"/>
          <w:szCs w:val="20"/>
        </w:rPr>
        <w:t xml:space="preserve"> He measures the "gendering of words used in characterization" ("Machine Learning and Human Perspective" 95), that is, gender portrayed </w:t>
      </w:r>
      <w:r w:rsidRPr="00C66062">
        <w:rPr>
          <w:sz w:val="20"/>
          <w:szCs w:val="20"/>
        </w:rPr>
        <w:t xml:space="preserve">in novels by women and in novels by men. The verticle axis visualizes the representation of words by women, and the horizontal by men, with positive numbers signifying overrepresentation of these terms. </w:t>
      </w:r>
      <w:proofErr w:type="gramStart"/>
      <w:r w:rsidRPr="00C66062">
        <w:rPr>
          <w:sz w:val="20"/>
          <w:szCs w:val="20"/>
        </w:rPr>
        <w:t>So</w:t>
      </w:r>
      <w:proofErr w:type="gramEnd"/>
      <w:r w:rsidRPr="00C66062">
        <w:rPr>
          <w:sz w:val="20"/>
          <w:szCs w:val="20"/>
        </w:rPr>
        <w:t xml:space="preserve"> terms on the top right are words that are used oft</w:t>
      </w:r>
      <w:r w:rsidRPr="00C66062">
        <w:rPr>
          <w:sz w:val="20"/>
          <w:szCs w:val="20"/>
        </w:rPr>
        <w:t>en by men and women writers, and terms in the upper left and lower right are ones used most often by women and men, respectively.</w:t>
      </w:r>
    </w:p>
  </w:footnote>
  <w:footnote w:id="11">
    <w:p w14:paraId="047E26D9" w14:textId="77777777" w:rsidR="0090010D" w:rsidRPr="00C66062" w:rsidRDefault="00F70160">
      <w:pPr>
        <w:pStyle w:val="FootnoteText"/>
        <w:rPr>
          <w:sz w:val="20"/>
          <w:szCs w:val="20"/>
        </w:rPr>
      </w:pPr>
      <w:r w:rsidRPr="00C66062">
        <w:rPr>
          <w:rStyle w:val="FootnoteReference"/>
          <w:sz w:val="20"/>
          <w:szCs w:val="20"/>
        </w:rPr>
        <w:footnoteRef/>
      </w:r>
      <w:r w:rsidRPr="00C66062">
        <w:rPr>
          <w:sz w:val="20"/>
          <w:szCs w:val="20"/>
        </w:rPr>
        <w:t xml:space="preserve"> Add a quote here from Laura Mandell on F/M categories?</w:t>
      </w:r>
    </w:p>
  </w:footnote>
  <w:footnote w:id="12">
    <w:p w14:paraId="76A50D93" w14:textId="77777777" w:rsidR="0090010D" w:rsidRPr="00C66062" w:rsidRDefault="00F70160">
      <w:pPr>
        <w:pStyle w:val="FootnoteText"/>
        <w:rPr>
          <w:sz w:val="20"/>
          <w:szCs w:val="20"/>
        </w:rPr>
      </w:pPr>
      <w:r w:rsidRPr="00C66062">
        <w:rPr>
          <w:rStyle w:val="FootnoteReference"/>
          <w:sz w:val="20"/>
          <w:szCs w:val="20"/>
        </w:rPr>
        <w:footnoteRef/>
      </w:r>
      <w:r w:rsidRPr="00C66062">
        <w:rPr>
          <w:sz w:val="20"/>
          <w:szCs w:val="20"/>
        </w:rPr>
        <w:t xml:space="preserve"> Mandell, Laura. “Gender and Cultural Analytics: Finding or Making S</w:t>
      </w:r>
      <w:r w:rsidRPr="00C66062">
        <w:rPr>
          <w:sz w:val="20"/>
          <w:szCs w:val="20"/>
        </w:rPr>
        <w:t>tereotypes?” Debates in Digital Humanities 2019. Edited by Matthew K. Gold and Lauren Klein. University of Minnesota Press, 2019.</w:t>
      </w:r>
    </w:p>
  </w:footnote>
  <w:footnote w:id="13">
    <w:p w14:paraId="3506A9D4" w14:textId="77777777" w:rsidR="0090010D" w:rsidRPr="00C66062" w:rsidRDefault="00F70160">
      <w:pPr>
        <w:pStyle w:val="FootnoteText"/>
        <w:rPr>
          <w:sz w:val="20"/>
          <w:szCs w:val="20"/>
        </w:rPr>
      </w:pPr>
      <w:r w:rsidRPr="00C66062">
        <w:rPr>
          <w:rStyle w:val="FootnoteReference"/>
          <w:sz w:val="20"/>
          <w:szCs w:val="20"/>
        </w:rPr>
        <w:footnoteRef/>
      </w:r>
      <w:r w:rsidRPr="00C66062">
        <w:rPr>
          <w:sz w:val="20"/>
          <w:szCs w:val="20"/>
        </w:rPr>
        <w:t xml:space="preserve"> In JavaScript, for example, the </w:t>
      </w:r>
      <w:r w:rsidRPr="00C66062">
        <w:rPr>
          <w:rStyle w:val="VerbatimChar"/>
          <w:sz w:val="20"/>
          <w:szCs w:val="20"/>
        </w:rPr>
        <w:t>for loop</w:t>
      </w:r>
      <w:r w:rsidRPr="00C66062">
        <w:rPr>
          <w:sz w:val="20"/>
          <w:szCs w:val="20"/>
        </w:rPr>
        <w:t xml:space="preserve"> is more convoluted:</w:t>
      </w:r>
    </w:p>
    <w:p w14:paraId="5BADF35E" w14:textId="77777777" w:rsidR="0090010D" w:rsidRPr="00C66062" w:rsidRDefault="00F70160">
      <w:pPr>
        <w:pStyle w:val="FootnoteText"/>
        <w:rPr>
          <w:sz w:val="20"/>
          <w:szCs w:val="20"/>
        </w:rPr>
      </w:pPr>
      <w:r w:rsidRPr="00C66062">
        <w:rPr>
          <w:sz w:val="20"/>
          <w:szCs w:val="20"/>
        </w:rPr>
        <w:t xml:space="preserve">for (i = 0; i &lt; </w:t>
      </w:r>
      <w:proofErr w:type="gramStart"/>
      <w:r w:rsidRPr="00C66062">
        <w:rPr>
          <w:sz w:val="20"/>
          <w:szCs w:val="20"/>
        </w:rPr>
        <w:t>word.length</w:t>
      </w:r>
      <w:proofErr w:type="gramEnd"/>
      <w:r w:rsidRPr="00C66062">
        <w:rPr>
          <w:sz w:val="20"/>
          <w:szCs w:val="20"/>
        </w:rPr>
        <w:t>; i++) { text += word[i] + "&lt;br&gt;"; }</w:t>
      </w:r>
    </w:p>
  </w:footnote>
  <w:footnote w:id="14">
    <w:p w14:paraId="3B5E56AF" w14:textId="77777777" w:rsidR="0090010D" w:rsidRPr="00C66062" w:rsidRDefault="00F70160">
      <w:pPr>
        <w:pStyle w:val="FootnoteText"/>
        <w:rPr>
          <w:sz w:val="20"/>
          <w:szCs w:val="20"/>
        </w:rPr>
      </w:pPr>
      <w:r w:rsidRPr="00C66062">
        <w:rPr>
          <w:rStyle w:val="FootnoteReference"/>
          <w:sz w:val="20"/>
          <w:szCs w:val="20"/>
        </w:rPr>
        <w:footnoteRef/>
      </w:r>
      <w:r w:rsidRPr="00C66062">
        <w:rPr>
          <w:sz w:val="20"/>
          <w:szCs w:val="20"/>
        </w:rPr>
        <w:t xml:space="preserve"> </w:t>
      </w:r>
      <w:proofErr w:type="gramStart"/>
      <w:r w:rsidRPr="00C66062">
        <w:rPr>
          <w:sz w:val="20"/>
          <w:szCs w:val="20"/>
        </w:rPr>
        <w:t>NLTK.text.ContextIndex</w:t>
      </w:r>
      <w:proofErr w:type="gramEnd"/>
      <w:r w:rsidRPr="00C66062">
        <w:rPr>
          <w:sz w:val="20"/>
          <w:szCs w:val="20"/>
        </w:rPr>
        <w:t xml:space="preserve"> </w:t>
      </w:r>
      <w:hyperlink r:id="rId3">
        <w:r w:rsidRPr="00C66062">
          <w:rPr>
            <w:rStyle w:val="Hyperlink"/>
            <w:sz w:val="20"/>
            <w:szCs w:val="20"/>
          </w:rPr>
          <w:t>https://github.com/nltk/nltk/blob/develop/nltk/text.py</w:t>
        </w:r>
      </w:hyperlink>
    </w:p>
  </w:footnote>
  <w:footnote w:id="15">
    <w:p w14:paraId="2D3042E1" w14:textId="77777777" w:rsidR="0090010D" w:rsidRPr="00C66062" w:rsidRDefault="00F70160">
      <w:pPr>
        <w:pStyle w:val="FootnoteText"/>
        <w:rPr>
          <w:sz w:val="20"/>
          <w:szCs w:val="20"/>
        </w:rPr>
      </w:pPr>
      <w:r w:rsidRPr="00C66062">
        <w:rPr>
          <w:rStyle w:val="FootnoteReference"/>
          <w:sz w:val="20"/>
          <w:szCs w:val="20"/>
        </w:rPr>
        <w:footnoteRef/>
      </w:r>
      <w:r w:rsidRPr="00C66062">
        <w:rPr>
          <w:sz w:val="20"/>
          <w:szCs w:val="20"/>
        </w:rPr>
        <w:t xml:space="preserve"> Chun, Wendy, </w:t>
      </w:r>
      <w:r w:rsidRPr="00C66062">
        <w:rPr>
          <w:i/>
          <w:sz w:val="20"/>
          <w:szCs w:val="20"/>
        </w:rPr>
        <w:t>Control and Freedom: Power and Paranoia in the Age of Fiber Optics</w:t>
      </w:r>
      <w:r w:rsidRPr="00C66062">
        <w:rPr>
          <w:sz w:val="20"/>
          <w:szCs w:val="20"/>
        </w:rPr>
        <w:t>, 2006. Print.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C612245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94C2627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30E57"/>
    <w:rsid w:val="004E29B3"/>
    <w:rsid w:val="00590D07"/>
    <w:rsid w:val="00784D58"/>
    <w:rsid w:val="008D6863"/>
    <w:rsid w:val="0090010D"/>
    <w:rsid w:val="00B86B75"/>
    <w:rsid w:val="00BC48D5"/>
    <w:rsid w:val="00C36279"/>
    <w:rsid w:val="00C66062"/>
    <w:rsid w:val="00E315A3"/>
    <w:rsid w:val="00F7016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097DA2"/>
  <w15:docId w15:val="{A81EF937-B1CF-3046-A700-83258E059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HTMLCode">
    <w:name w:val="HTML Code"/>
    <w:basedOn w:val="DefaultParagraphFont"/>
    <w:uiPriority w:val="99"/>
    <w:semiHidden/>
    <w:unhideWhenUsed/>
    <w:rsid w:val="00030E5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02473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afadavis/intro_net_analysis/blob/master/1_intro.md"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github.com/nltk/nltk/blob/develop/nltk/text.py" TargetMode="External"/><Relationship Id="rId2" Type="http://schemas.openxmlformats.org/officeDocument/2006/relationships/hyperlink" Target="https://post45.org/2019/05/distant-reading-and-literary-knowledge/" TargetMode="External"/><Relationship Id="rId1" Type="http://schemas.openxmlformats.org/officeDocument/2006/relationships/hyperlink" Target="https://benschmidt.org/post/critical_inquiry/2019-03-18-nan-da-critical-inqui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28</Pages>
  <Words>14551</Words>
  <Characters>82943</Characters>
  <Application>Microsoft Office Word</Application>
  <DocSecurity>0</DocSecurity>
  <Lines>691</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Filipa  Calado</cp:lastModifiedBy>
  <cp:revision>2</cp:revision>
  <cp:lastPrinted>2021-05-26T21:58:00Z</cp:lastPrinted>
  <dcterms:created xsi:type="dcterms:W3CDTF">2021-05-26T21:44:00Z</dcterms:created>
  <dcterms:modified xsi:type="dcterms:W3CDTF">2021-05-26T22:01:00Z</dcterms:modified>
</cp:coreProperties>
</file>