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2AC" w:rsidRDefault="00ED65BA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ab/>
      </w:r>
      <w:r>
        <w:rPr>
          <w:rFonts w:asciiTheme="majorEastAsia" w:eastAsiaTheme="majorEastAsia" w:hAnsiTheme="majorEastAsia"/>
          <w:szCs w:val="20"/>
          <w:lang w:eastAsia="ko-KR"/>
        </w:rPr>
        <w:tab/>
      </w:r>
      <w:r>
        <w:rPr>
          <w:rFonts w:asciiTheme="majorEastAsia" w:eastAsiaTheme="majorEastAsia" w:hAnsiTheme="majorEastAsia"/>
          <w:szCs w:val="20"/>
          <w:lang w:eastAsia="ko-KR"/>
        </w:rPr>
        <w:tab/>
      </w:r>
      <w:r>
        <w:rPr>
          <w:rFonts w:asciiTheme="majorEastAsia" w:eastAsiaTheme="majorEastAsia" w:hAnsiTheme="majorEastAsia"/>
          <w:szCs w:val="20"/>
          <w:lang w:eastAsia="ko-KR"/>
        </w:rPr>
        <w:tab/>
      </w:r>
      <w:r>
        <w:rPr>
          <w:rFonts w:asciiTheme="majorEastAsia" w:eastAsiaTheme="majorEastAsia" w:hAnsiTheme="majorEastAsia"/>
          <w:szCs w:val="20"/>
          <w:lang w:eastAsia="ko-KR"/>
        </w:rPr>
        <w:tab/>
      </w:r>
    </w:p>
    <w:p w:rsidR="00E32A96" w:rsidRPr="00E32A96" w:rsidRDefault="00E32A96" w:rsidP="00E32A96">
      <w:pPr>
        <w:rPr>
          <w:rFonts w:asciiTheme="majorEastAsia" w:eastAsiaTheme="majorEastAsia" w:hAnsiTheme="majorEastAsia" w:hint="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/>
          <w:b/>
          <w:bCs/>
          <w:sz w:val="24"/>
          <w:lang w:eastAsia="ko-KR"/>
        </w:rPr>
        <w:t>1.</w:t>
      </w:r>
      <w:r w:rsidRPr="00E32A96">
        <w:rPr>
          <w:rFonts w:asciiTheme="majorEastAsia" w:eastAsiaTheme="majorEastAsia" w:hAnsiTheme="majorEastAsia"/>
          <w:b/>
          <w:bCs/>
          <w:sz w:val="24"/>
          <w:lang w:eastAsia="ko-KR"/>
        </w:rPr>
        <w:t>colab</w:t>
      </w:r>
    </w:p>
    <w:p w:rsidR="00E32A96" w:rsidRPr="00E32A96" w:rsidRDefault="00E32A96" w:rsidP="00E32A96">
      <w:pPr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>
            <wp:extent cx="5731510" cy="2988945"/>
            <wp:effectExtent l="0" t="0" r="0" b="0"/>
            <wp:docPr id="1" name="그림 1" descr="스크린샷, 앉아있는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앉아있는, 모니터, 화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96" w:rsidRDefault="00E32A96" w:rsidP="00E32A9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>
            <wp:extent cx="5731510" cy="4902741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36" cy="49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96" w:rsidRDefault="00E32A96" w:rsidP="00E32A96">
      <w:pPr>
        <w:rPr>
          <w:rFonts w:asciiTheme="majorEastAsia" w:eastAsiaTheme="majorEastAsia" w:hAnsiTheme="majorEastAsia"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 w:hint="eastAsia"/>
          <w:szCs w:val="20"/>
          <w:lang w:eastAsia="ko-KR"/>
        </w:rPr>
      </w:pPr>
    </w:p>
    <w:p w:rsidR="00ED65BA" w:rsidRPr="00E32A96" w:rsidRDefault="00E32A96" w:rsidP="00E32A96">
      <w:pPr>
        <w:rPr>
          <w:rFonts w:asciiTheme="majorEastAsia" w:eastAsiaTheme="majorEastAsia" w:hAnsiTheme="majorEastAsia" w:hint="eastAsia"/>
          <w:b/>
          <w:bCs/>
          <w:sz w:val="24"/>
          <w:lang w:eastAsia="ko-KR"/>
        </w:rPr>
      </w:pPr>
      <w:r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lastRenderedPageBreak/>
        <w:t>2</w:t>
      </w:r>
      <w:r w:rsidRPr="00E32A96"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. </w:t>
      </w:r>
      <w:proofErr w:type="spellStart"/>
      <w:r w:rsidRPr="00E32A96">
        <w:rPr>
          <w:rFonts w:asciiTheme="majorEastAsia" w:eastAsiaTheme="majorEastAsia" w:hAnsiTheme="majorEastAsia"/>
          <w:b/>
          <w:bCs/>
          <w:sz w:val="24"/>
          <w:lang w:eastAsia="ko-KR"/>
        </w:rPr>
        <w:t>pcl</w:t>
      </w:r>
      <w:proofErr w:type="spellEnd"/>
      <w:r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을 사용한 </w:t>
      </w:r>
      <w:proofErr w:type="spellStart"/>
      <w:r w:rsidR="00ED65BA"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유클라디안</w:t>
      </w:r>
      <w:proofErr w:type="spellEnd"/>
      <w:r w:rsidR="00ED65BA"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 </w:t>
      </w:r>
      <w:proofErr w:type="spellStart"/>
      <w:r w:rsidR="00ED65BA"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클러스터링</w:t>
      </w:r>
      <w:proofErr w:type="spellEnd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(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개선중</w:t>
      </w:r>
      <w:proofErr w:type="spellEnd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gramStart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#!/</w:t>
      </w:r>
      <w:proofErr w:type="gramEnd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usr/bin/env python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Copyright (C) 2017 Udacity Inc.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This file is part of Robotic Arm: Pick and Place project for Udacity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Robotics nano-degree program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All Rights Reserved.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Author: Harsh Pandya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Import modules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np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ctypes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struct</w:t>
      </w:r>
      <w:proofErr w:type="gram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random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randint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random_color_</w:t>
      </w:r>
      <w:proofErr w:type="gram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gen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Generates a random color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None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list: 3 elements, R, G, and B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randint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255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g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randint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255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b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randint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255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g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b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br/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br/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XYZRGB_to_XYZ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XYZRGB_cloud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Converts a PCL XYZRGB point cloud to an XYZ point cloud (removes color info)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XYZRGB_cloud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(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PointCloud_PointXYZRGB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): A PCL XYZRGB point cloud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PointCloud_PointXYZ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A PCL XYZ point cloud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pcl.PointCloud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points_list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 </w:t>
      </w:r>
      <w:r w:rsidRPr="00E32A96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XYZRGB_cloud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]])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cloud.from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XYZ_cloud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XYZ_to_</w:t>
      </w:r>
      <w:proofErr w:type="gram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XYZRGB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XYZ_cloud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, </w:t>
      </w:r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Converts a PCL XYZ point cloud to a PCL XYZRGB point cloud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All returned points in the XYZRGB cloud will be the color indicated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by the color parameter.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XYZ_cloud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(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PointCloud_XYZ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): A PCL XYZ point cloud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color (list): 3-element list of integers [0-255,0-255,0-255]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PointCloud_PointXYZRGB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A PCL XYZRGB point cloud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XYZRGB_cloud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pcl.PointCloud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_PointXYZRGB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points_list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rgb_to_float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 </w:t>
      </w:r>
      <w:r w:rsidRPr="00E32A96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XYZRGB_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cloud.from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points_list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XYZRGB_cloud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rgb_to_float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Converts an RGB list to the packed float format used by PCL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From the PCL docs: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"Due to historical reasons (PCL was first developed as a ROS package),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the RGB information is packed into an integer and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casted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to a float"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color (list): 3-element list of integers [0-255,0-255,0-255]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RGB value packed as a float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hex_r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ff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&amp; 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&lt;&lt;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16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hex_g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ff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&amp; 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&lt;&lt;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8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ff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&amp; 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hex_r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|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hex_g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|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hex_b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struct.unpack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'f'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struct.pack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i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hex_rgb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float_rgb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float_to_rgb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Converts a packed float RGB format to an RGB list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RGB value packed as a float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color (list): 3-element list of integers [0-255,0-255,0-255]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s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struct.pack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'&gt;f'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float_rgb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struct.unpack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'&gt;l'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s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pack = ctypes.c_uint32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.value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pack &amp; 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00FF0000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&gt;&gt;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16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g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pack &amp; 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0000FF00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&gt;&gt;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8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b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pack &amp; </w:t>
      </w: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0x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000000FF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color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</w:t>
      </w:r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color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get_color_list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cluster_count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""" Returns a list of randomized colors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Args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cluster_count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(int): Number of random colors to generate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Returns: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        (list): List containing 3-element color lists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"""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cluster_count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&gt;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list.color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xrange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list.color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cluster_count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list.color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_list.append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random_color_gen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list.color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569CD6"/>
          <w:kern w:val="0"/>
          <w:sz w:val="21"/>
          <w:szCs w:val="21"/>
        </w:rPr>
        <w:t>def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do_euclidean_clustering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'''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</w:t>
      </w:r>
      <w:proofErr w:type="gram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:param</w:t>
      </w:r>
      <w:proofErr w:type="gram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cloud_objects</w:t>
      </w:r>
      <w:proofErr w:type="spell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</w:t>
      </w:r>
      <w:proofErr w:type="gramStart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:return</w:t>
      </w:r>
      <w:proofErr w:type="gramEnd"/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: cluster cloud and cluster indices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   '''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tree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cloud.make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_kdtree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Create Cluster-Mask Point Cloud to visualize each cluster separately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cloud.make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_EuclideanClusterExtraction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ec.set_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ClusterTolerance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0.01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ec.set_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MinClusterSize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ec.set_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MaxClusterSize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40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ec.set_SearchMethod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tree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cluster_indices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ec.Extract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cluster_color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cluster_indices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color_cluster_point_list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j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indices </w:t>
      </w:r>
      <w:r w:rsidRPr="00E32A96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enumerate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cluster_indices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indice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enumerate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indices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):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color_cluster_point_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indice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                     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indice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                     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indice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2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                         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rgb_to_float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cluster_color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j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])])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pcl.PointCloud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_PointXYZRGB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cloud.from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color_cluster_point_list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return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_indices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Euclidean Clustering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get_color_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list.color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_list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pcl.load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"/content/TEST3_.pcd"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cloud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_indices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do_euclidean_clustering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white_cloud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cluster_cloud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cluster_indices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rPr>
          <w:rFonts w:asciiTheme="majorEastAsia" w:eastAsiaTheme="majorEastAsia" w:hAnsiTheme="majorEastAsia" w:hint="eastAsia"/>
          <w:szCs w:val="20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 w:hint="eastAsia"/>
          <w:b/>
          <w:bCs/>
          <w:sz w:val="24"/>
          <w:lang w:eastAsia="ko-KR"/>
        </w:rPr>
      </w:pPr>
    </w:p>
    <w:p w:rsidR="00E32A96" w:rsidRDefault="00E32A96" w:rsidP="00E32A96">
      <w:pPr>
        <w:tabs>
          <w:tab w:val="left" w:pos="2589"/>
        </w:tabs>
        <w:rPr>
          <w:rFonts w:asciiTheme="majorEastAsia" w:eastAsiaTheme="majorEastAsia" w:hAnsiTheme="majorEastAsia" w:hint="eastAsia"/>
          <w:b/>
          <w:bCs/>
          <w:sz w:val="24"/>
          <w:lang w:eastAsia="ko-KR"/>
        </w:rPr>
      </w:pPr>
    </w:p>
    <w:p w:rsidR="00ED65BA" w:rsidRPr="00E32A96" w:rsidRDefault="00E32A96" w:rsidP="00E32A96">
      <w:pPr>
        <w:tabs>
          <w:tab w:val="left" w:pos="2589"/>
        </w:tabs>
        <w:rPr>
          <w:rFonts w:asciiTheme="majorEastAsia" w:eastAsiaTheme="majorEastAsia" w:hAnsiTheme="majorEastAsia" w:hint="eastAsia"/>
          <w:b/>
          <w:bCs/>
          <w:sz w:val="24"/>
          <w:lang w:eastAsia="ko-KR"/>
        </w:rPr>
      </w:pPr>
      <w:r w:rsidRPr="00E32A96">
        <w:rPr>
          <w:rFonts w:asciiTheme="majorEastAsia" w:eastAsiaTheme="majorEastAsia" w:hAnsiTheme="majorEastAsia"/>
          <w:b/>
          <w:bCs/>
          <w:sz w:val="24"/>
          <w:lang w:eastAsia="ko-KR"/>
        </w:rPr>
        <w:lastRenderedPageBreak/>
        <w:t>3.</w:t>
      </w:r>
      <w:r w:rsidR="00ED65BA" w:rsidRPr="00E32A96"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D</w:t>
      </w:r>
      <w:r w:rsidR="00ED65BA" w:rsidRPr="00E32A96">
        <w:rPr>
          <w:rFonts w:asciiTheme="majorEastAsia" w:eastAsiaTheme="majorEastAsia" w:hAnsiTheme="majorEastAsia"/>
          <w:b/>
          <w:bCs/>
          <w:sz w:val="24"/>
          <w:lang w:eastAsia="ko-KR"/>
        </w:rPr>
        <w:t>BSCA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N(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작성중</w:t>
      </w:r>
      <w:proofErr w:type="spellEnd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pandas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pd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sklearn.cluster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DBSCAN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seaborn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sns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from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mpl_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toolkits.mplot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3d </w:t>
      </w: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Axes3D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pc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pcl.load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32A96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지면제거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data2.pcd"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"</w:t>
      </w:r>
      <w:proofErr w:type="spellStart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pc.from_file</w:t>
      </w:r>
      <w:proofErr w:type="spellEnd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" Deprecated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pc_array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pc.to_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array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pc to </w:t>
      </w:r>
      <w:proofErr w:type="spellStart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Numpy</w:t>
      </w:r>
      <w:proofErr w:type="spellEnd"/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#cloud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pcl.load</w:t>
      </w:r>
      <w:proofErr w:type="gramEnd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_XYZRGBA</w:t>
      </w:r>
      <w:proofErr w:type="spellEnd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("</w:t>
      </w:r>
      <w:proofErr w:type="spellStart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tabletop.pcd</w:t>
      </w:r>
      <w:proofErr w:type="spellEnd"/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")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Read Tree Sample data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data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pc_array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data.columns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create model and prediction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model = 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DBSCAN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min_samples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6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predict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pd.DataFrame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model.fit_predict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predict.columns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'predict'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concatenate labels to df as a new column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r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pd.concat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predict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axis=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scatter plot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fig = </w:t>
      </w: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figsize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6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6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 = Axes3</w:t>
      </w:r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fig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rect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.95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elev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48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azim</w:t>
      </w:r>
      <w:proofErr w:type="spellEnd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=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134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ax.scatter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c=r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'predict'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alpha=</w:t>
      </w:r>
      <w:r w:rsidRPr="00E32A96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0.5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ax.set_xlabel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'X'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ax.set_ylabel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'Y'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ax.set_zlabel</w:t>
      </w:r>
      <w:proofErr w:type="spell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32A96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'Z'</w:t>
      </w:r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E32A96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E32A96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()</w:t>
      </w:r>
    </w:p>
    <w:p w:rsidR="00E32A96" w:rsidRPr="00E32A96" w:rsidRDefault="00E32A96" w:rsidP="00E32A9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:rsidR="00E32A96" w:rsidRPr="00E32A96" w:rsidRDefault="00E32A96" w:rsidP="00E32A96">
      <w:pPr>
        <w:tabs>
          <w:tab w:val="left" w:pos="2589"/>
        </w:tabs>
        <w:rPr>
          <w:rFonts w:asciiTheme="majorEastAsia" w:eastAsiaTheme="majorEastAsia" w:hAnsiTheme="majorEastAsia"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 w:hint="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D65BA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  <w:r w:rsidRPr="00E32A96">
        <w:rPr>
          <w:rFonts w:asciiTheme="majorEastAsia" w:eastAsiaTheme="majorEastAsia" w:hAnsiTheme="majorEastAsia"/>
          <w:b/>
          <w:bCs/>
          <w:szCs w:val="20"/>
          <w:lang w:eastAsia="ko-KR"/>
        </w:rPr>
        <w:lastRenderedPageBreak/>
        <w:t xml:space="preserve">4. </w:t>
      </w:r>
      <w:r w:rsidR="00ED65BA" w:rsidRPr="00E32A96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O</w:t>
      </w:r>
      <w:r w:rsidR="00ED65BA" w:rsidRPr="00E32A96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CTREE </w:t>
      </w:r>
      <w:r w:rsidR="00ED65BA" w:rsidRPr="00E32A96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탐색 </w:t>
      </w:r>
      <w:r w:rsidR="00ED65BA" w:rsidRPr="00E32A96">
        <w:rPr>
          <w:rFonts w:asciiTheme="majorEastAsia" w:eastAsiaTheme="majorEastAsia" w:hAnsiTheme="majorEastAsia"/>
          <w:b/>
          <w:bCs/>
          <w:szCs w:val="20"/>
          <w:lang w:eastAsia="ko-KR"/>
        </w:rPr>
        <w:t xml:space="preserve">-&gt; </w:t>
      </w:r>
      <w:r w:rsidR="00ED65BA" w:rsidRPr="00E32A96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가까운 점 설정 후 반경 내의 포인트를 탐색, 정해 준 포인트 까지 점을 탐색하고 정해준 포인트까지의 거리를 </w:t>
      </w:r>
      <w:proofErr w:type="spellStart"/>
      <w:r w:rsidR="00ED65BA" w:rsidRPr="00E32A96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>구해줌</w:t>
      </w:r>
      <w:proofErr w:type="spellEnd"/>
      <w:r w:rsidR="00ED65BA" w:rsidRPr="00E32A96">
        <w:rPr>
          <w:rFonts w:asciiTheme="majorEastAsia" w:eastAsiaTheme="majorEastAsia" w:hAnsiTheme="majorEastAsia" w:hint="eastAsia"/>
          <w:b/>
          <w:bCs/>
          <w:szCs w:val="20"/>
          <w:lang w:eastAsia="ko-KR"/>
        </w:rPr>
        <w:t xml:space="preserve">  </w:t>
      </w: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Pr="00E32A96" w:rsidRDefault="00E32A96" w:rsidP="00E32A96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Cs w:val="20"/>
        </w:rPr>
      </w:pPr>
      <w:r w:rsidRPr="00E32A96">
        <w:rPr>
          <w:rFonts w:ascii="Times New Roman" w:eastAsia="Times New Roman" w:hAnsi="Times New Roman" w:cs="Times New Roman"/>
          <w:b/>
          <w:bCs/>
          <w:kern w:val="36"/>
          <w:szCs w:val="20"/>
        </w:rPr>
        <w:t xml:space="preserve">Octree </w:t>
      </w:r>
      <w:r w:rsidRPr="00E32A96">
        <w:rPr>
          <w:rFonts w:ascii="바탕" w:eastAsia="바탕" w:hAnsi="바탕" w:cs="바탕" w:hint="eastAsia"/>
          <w:b/>
          <w:bCs/>
          <w:kern w:val="36"/>
          <w:szCs w:val="20"/>
        </w:rPr>
        <w:t>구조체와</w:t>
      </w:r>
      <w:r w:rsidRPr="00E32A96">
        <w:rPr>
          <w:rFonts w:ascii="Times New Roman" w:eastAsia="Times New Roman" w:hAnsi="Times New Roman" w:cs="Times New Roman"/>
          <w:b/>
          <w:bCs/>
          <w:kern w:val="36"/>
          <w:szCs w:val="20"/>
        </w:rPr>
        <w:t xml:space="preserve"> PCL </w:t>
      </w:r>
      <w:r w:rsidRPr="00E32A96">
        <w:rPr>
          <w:rFonts w:ascii="바탕" w:eastAsia="바탕" w:hAnsi="바탕" w:cs="바탕" w:hint="eastAsia"/>
          <w:b/>
          <w:bCs/>
          <w:kern w:val="36"/>
          <w:szCs w:val="20"/>
        </w:rPr>
        <w:t>점군</w:t>
      </w:r>
      <w:r w:rsidRPr="00E32A96">
        <w:rPr>
          <w:rFonts w:ascii="Times New Roman" w:eastAsia="Times New Roman" w:hAnsi="Times New Roman" w:cs="Times New Roman"/>
          <w:b/>
          <w:bCs/>
          <w:kern w:val="36"/>
          <w:szCs w:val="20"/>
        </w:rPr>
        <w:t xml:space="preserve"> </w:t>
      </w:r>
      <w:r w:rsidRPr="00E32A96">
        <w:rPr>
          <w:rFonts w:ascii="바탕" w:eastAsia="바탕" w:hAnsi="바탕" w:cs="바탕" w:hint="eastAsia"/>
          <w:b/>
          <w:bCs/>
          <w:kern w:val="36"/>
          <w:szCs w:val="20"/>
        </w:rPr>
        <w:t>검</w:t>
      </w:r>
      <w:r w:rsidRPr="00E32A96">
        <w:rPr>
          <w:rFonts w:ascii="바탕" w:eastAsia="바탕" w:hAnsi="바탕" w:cs="바탕"/>
          <w:b/>
          <w:bCs/>
          <w:kern w:val="36"/>
          <w:szCs w:val="20"/>
        </w:rPr>
        <w:t>색</w:t>
      </w:r>
    </w:p>
    <w:p w:rsidR="00E32A96" w:rsidRPr="00E32A96" w:rsidRDefault="00E32A96" w:rsidP="00E32A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E32A96">
        <w:rPr>
          <w:rFonts w:ascii="Times New Roman" w:eastAsia="Times New Roman" w:hAnsi="Times New Roman" w:cs="Times New Roman"/>
          <w:kern w:val="0"/>
          <w:szCs w:val="20"/>
        </w:rPr>
        <w:t>PCL</w:t>
      </w:r>
      <w:r w:rsidRPr="00E32A96">
        <w:rPr>
          <w:rFonts w:ascii="바탕" w:eastAsia="바탕" w:hAnsi="바탕" w:cs="바탕" w:hint="eastAsia"/>
          <w:kern w:val="0"/>
          <w:szCs w:val="20"/>
        </w:rPr>
        <w:t>에서는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Octree </w:t>
      </w:r>
      <w:r w:rsidRPr="00E32A96">
        <w:rPr>
          <w:rFonts w:ascii="바탕" w:eastAsia="바탕" w:hAnsi="바탕" w:cs="바탕" w:hint="eastAsia"/>
          <w:kern w:val="0"/>
          <w:szCs w:val="20"/>
        </w:rPr>
        <w:t>구조체를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이용하여서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총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3</w:t>
      </w:r>
      <w:r w:rsidRPr="00E32A96">
        <w:rPr>
          <w:rFonts w:ascii="바탕" w:eastAsia="바탕" w:hAnsi="바탕" w:cs="바탕" w:hint="eastAsia"/>
          <w:kern w:val="0"/>
          <w:szCs w:val="20"/>
        </w:rPr>
        <w:t>가지의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포인트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검색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방법을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제공하고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있습니다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.</w:t>
      </w:r>
    </w:p>
    <w:p w:rsidR="00E32A96" w:rsidRPr="00E32A96" w:rsidRDefault="00E32A96" w:rsidP="00E32A9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proofErr w:type="spellStart"/>
      <w:r w:rsidRPr="00E32A96">
        <w:rPr>
          <w:rFonts w:ascii="Courier New" w:eastAsia="Times New Roman" w:hAnsi="Courier New" w:cs="Courier New"/>
          <w:kern w:val="0"/>
          <w:szCs w:val="20"/>
        </w:rPr>
        <w:t>octree.voxelSearch</w:t>
      </w:r>
      <w:proofErr w:type="spellEnd"/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: </w:t>
      </w:r>
      <w:r w:rsidRPr="00E32A96">
        <w:rPr>
          <w:rFonts w:ascii="바탕" w:eastAsia="바탕" w:hAnsi="바탕" w:cs="바탕" w:hint="eastAsia"/>
          <w:kern w:val="0"/>
          <w:szCs w:val="20"/>
        </w:rPr>
        <w:t>사용자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기준점이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속해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있는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Voxel</w:t>
      </w:r>
      <w:r w:rsidRPr="00E32A96">
        <w:rPr>
          <w:rFonts w:ascii="바탕" w:eastAsia="바탕" w:hAnsi="바탕" w:cs="바탕" w:hint="eastAsia"/>
          <w:kern w:val="0"/>
          <w:szCs w:val="20"/>
        </w:rPr>
        <w:t>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모든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점군을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검색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합니다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.</w:t>
      </w:r>
    </w:p>
    <w:p w:rsidR="00E32A96" w:rsidRPr="00E32A96" w:rsidRDefault="00E32A96" w:rsidP="00E32A9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proofErr w:type="spellStart"/>
      <w:r w:rsidRPr="00E32A96">
        <w:rPr>
          <w:rFonts w:ascii="Times New Roman" w:eastAsia="Times New Roman" w:hAnsi="Times New Roman" w:cs="Times New Roman"/>
          <w:kern w:val="0"/>
          <w:szCs w:val="20"/>
        </w:rPr>
        <w:t>octree.nearestKSearch</w:t>
      </w:r>
      <w:proofErr w:type="spellEnd"/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: </w:t>
      </w:r>
      <w:r w:rsidRPr="00E32A96">
        <w:rPr>
          <w:rFonts w:ascii="바탕" w:eastAsia="바탕" w:hAnsi="바탕" w:cs="바탕" w:hint="eastAsia"/>
          <w:kern w:val="0"/>
          <w:szCs w:val="20"/>
        </w:rPr>
        <w:t>사용자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기준점에서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가까운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N(</w:t>
      </w:r>
      <w:r w:rsidRPr="00E32A96">
        <w:rPr>
          <w:rFonts w:ascii="바탕" w:eastAsia="바탕" w:hAnsi="바탕" w:cs="바탕" w:hint="eastAsia"/>
          <w:kern w:val="0"/>
          <w:szCs w:val="20"/>
        </w:rPr>
        <w:t>사용자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)</w:t>
      </w:r>
      <w:r w:rsidRPr="00E32A96">
        <w:rPr>
          <w:rFonts w:ascii="바탕" w:eastAsia="바탕" w:hAnsi="바탕" w:cs="바탕" w:hint="eastAsia"/>
          <w:kern w:val="0"/>
          <w:szCs w:val="20"/>
        </w:rPr>
        <w:t>개의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점들을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검색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합니다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.</w:t>
      </w:r>
    </w:p>
    <w:p w:rsidR="00E32A96" w:rsidRPr="00E32A96" w:rsidRDefault="00E32A96" w:rsidP="00E32A9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proofErr w:type="spellStart"/>
      <w:r w:rsidRPr="00E32A96">
        <w:rPr>
          <w:rFonts w:ascii="Courier New" w:eastAsia="Times New Roman" w:hAnsi="Courier New" w:cs="Courier New"/>
          <w:kern w:val="0"/>
          <w:szCs w:val="20"/>
        </w:rPr>
        <w:t>octree.radiusSearch</w:t>
      </w:r>
      <w:proofErr w:type="spellEnd"/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: </w:t>
      </w:r>
      <w:r w:rsidRPr="00E32A96">
        <w:rPr>
          <w:rFonts w:ascii="바탕" w:eastAsia="바탕" w:hAnsi="바탕" w:cs="바탕" w:hint="eastAsia"/>
          <w:kern w:val="0"/>
          <w:szCs w:val="20"/>
        </w:rPr>
        <w:t>사용자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기준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기준점에서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반경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(</w:t>
      </w:r>
      <w:r w:rsidRPr="00E32A96">
        <w:rPr>
          <w:rFonts w:ascii="바탕" w:eastAsia="바탕" w:hAnsi="바탕" w:cs="바탕" w:hint="eastAsia"/>
          <w:kern w:val="0"/>
          <w:szCs w:val="20"/>
        </w:rPr>
        <w:t>사용자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)</w:t>
      </w:r>
      <w:r w:rsidRPr="00E32A96">
        <w:rPr>
          <w:rFonts w:ascii="바탕" w:eastAsia="바탕" w:hAnsi="바탕" w:cs="바탕" w:hint="eastAsia"/>
          <w:kern w:val="0"/>
          <w:szCs w:val="20"/>
        </w:rPr>
        <w:t>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점들을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검색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합니다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.</w:t>
      </w:r>
    </w:p>
    <w:p w:rsidR="00E32A96" w:rsidRPr="00E32A96" w:rsidRDefault="00E32A96" w:rsidP="00E32A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E32A96">
        <w:rPr>
          <w:rFonts w:ascii="바탕" w:eastAsia="바탕" w:hAnsi="바탕" w:cs="바탕" w:hint="eastAsia"/>
          <w:kern w:val="0"/>
          <w:szCs w:val="20"/>
        </w:rPr>
        <w:t>결과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값은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포인트의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proofErr w:type="spellStart"/>
      <w:r w:rsidRPr="00E32A96">
        <w:rPr>
          <w:rFonts w:ascii="Times New Roman" w:eastAsia="Times New Roman" w:hAnsi="Times New Roman" w:cs="Times New Roman"/>
          <w:kern w:val="0"/>
          <w:szCs w:val="20"/>
        </w:rPr>
        <w:t>x,y,z</w:t>
      </w:r>
      <w:proofErr w:type="spellEnd"/>
      <w:r w:rsidRPr="00E32A96">
        <w:rPr>
          <w:rFonts w:ascii="바탕" w:eastAsia="바탕" w:hAnsi="바탕" w:cs="바탕" w:hint="eastAsia"/>
          <w:kern w:val="0"/>
          <w:szCs w:val="20"/>
        </w:rPr>
        <w:t>좌표가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아니라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인덱스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정보입니다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. </w:t>
      </w:r>
      <w:r w:rsidRPr="00E32A96">
        <w:rPr>
          <w:rFonts w:ascii="바탕" w:eastAsia="바탕" w:hAnsi="바탕" w:cs="바탕" w:hint="eastAsia"/>
          <w:kern w:val="0"/>
          <w:szCs w:val="20"/>
        </w:rPr>
        <w:t>그리고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kern w:val="0"/>
          <w:szCs w:val="20"/>
        </w:rPr>
        <w:t>nearestKSearch</w:t>
      </w:r>
      <w:proofErr w:type="spellEnd"/>
      <w:r w:rsidRPr="00E32A96">
        <w:rPr>
          <w:rFonts w:ascii="바탕" w:eastAsia="바탕" w:hAnsi="바탕" w:cs="바탕" w:hint="eastAsia"/>
          <w:kern w:val="0"/>
          <w:szCs w:val="20"/>
        </w:rPr>
        <w:t>와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proofErr w:type="spellStart"/>
      <w:r w:rsidRPr="00E32A96">
        <w:rPr>
          <w:rFonts w:ascii="Courier New" w:eastAsia="Times New Roman" w:hAnsi="Courier New" w:cs="Courier New"/>
          <w:kern w:val="0"/>
          <w:szCs w:val="20"/>
        </w:rPr>
        <w:t>radiusSearch</w:t>
      </w:r>
      <w:proofErr w:type="spellEnd"/>
      <w:r w:rsidRPr="00E32A96">
        <w:rPr>
          <w:rFonts w:ascii="바탕" w:eastAsia="바탕" w:hAnsi="바탕" w:cs="바탕" w:hint="eastAsia"/>
          <w:kern w:val="0"/>
          <w:szCs w:val="20"/>
        </w:rPr>
        <w:t>는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기준점까지의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거리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정보도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같이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반환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 xml:space="preserve"> </w:t>
      </w:r>
      <w:r w:rsidRPr="00E32A96">
        <w:rPr>
          <w:rFonts w:ascii="바탕" w:eastAsia="바탕" w:hAnsi="바탕" w:cs="바탕" w:hint="eastAsia"/>
          <w:kern w:val="0"/>
          <w:szCs w:val="20"/>
        </w:rPr>
        <w:t>입니다</w:t>
      </w:r>
      <w:r w:rsidRPr="00E32A96">
        <w:rPr>
          <w:rFonts w:ascii="Times New Roman" w:eastAsia="Times New Roman" w:hAnsi="Times New Roman" w:cs="Times New Roman"/>
          <w:kern w:val="0"/>
          <w:szCs w:val="20"/>
        </w:rPr>
        <w:t>.</w:t>
      </w:r>
    </w:p>
    <w:p w:rsidR="00E32A96" w:rsidRP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</w:pPr>
    </w:p>
    <w:p w:rsidR="00E32A96" w:rsidRPr="00E32A96" w:rsidRDefault="00E32A96" w:rsidP="00E32A96">
      <w:pPr>
        <w:pStyle w:val="1"/>
        <w:shd w:val="clear" w:color="auto" w:fill="FFFFFF"/>
        <w:spacing w:before="1095" w:beforeAutospacing="0" w:after="360" w:afterAutospacing="0"/>
        <w:rPr>
          <w:rFonts w:ascii="Arial" w:hAnsi="Arial" w:cs="Arial"/>
          <w:color w:val="242A31"/>
          <w:sz w:val="20"/>
          <w:szCs w:val="20"/>
        </w:rPr>
      </w:pPr>
      <w:r w:rsidRPr="00E32A96">
        <w:rPr>
          <w:rStyle w:val="text-4505230f--headingh700-04e1a2a3--textcontentfamily-49a318e1"/>
          <w:rFonts w:ascii="Arial" w:hAnsi="Arial" w:cs="Arial"/>
          <w:color w:val="242A31"/>
          <w:sz w:val="20"/>
          <w:szCs w:val="20"/>
        </w:rPr>
        <w:t xml:space="preserve">Octree </w:t>
      </w:r>
      <w:r w:rsidRPr="00E32A96">
        <w:rPr>
          <w:rStyle w:val="text-4505230f--headingh700-04e1a2a3--textcontentfamily-49a318e1"/>
          <w:rFonts w:ascii="맑은 고딕" w:eastAsia="맑은 고딕" w:hAnsi="맑은 고딕" w:cs="맑은 고딕" w:hint="eastAsia"/>
          <w:color w:val="242A31"/>
          <w:sz w:val="20"/>
          <w:szCs w:val="20"/>
        </w:rPr>
        <w:t>구조체</w:t>
      </w:r>
    </w:p>
    <w:p w:rsidR="00E32A96" w:rsidRPr="00E32A96" w:rsidRDefault="00E32A96" w:rsidP="00E32A96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  <w:sz w:val="20"/>
          <w:szCs w:val="20"/>
        </w:rPr>
      </w:pP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먼저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Octree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구조체에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대하여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살펴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보겠습니다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. Octree(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팔진트리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)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컴퓨터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과학분야에서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많이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사용되는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이진트리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(binary tree)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자료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구조를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3D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환경에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적용하기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위하여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확장한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개념입니다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. 2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개의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자식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노드를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가진은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이진트리와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비교하여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8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개의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자식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노드를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가진다는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특징을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빼고는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기본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동작원리는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같습니다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.</w:t>
      </w:r>
    </w:p>
    <w:p w:rsidR="00E32A96" w:rsidRPr="00E32A96" w:rsidRDefault="00E32A96" w:rsidP="00E32A96">
      <w:pPr>
        <w:pStyle w:val="blockparagraph-544a408c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  <w:sz w:val="20"/>
          <w:szCs w:val="20"/>
        </w:rPr>
      </w:pP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정의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: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옥트리는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3D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데이터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처리를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위한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트리형태의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데이터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 xml:space="preserve"> </w:t>
      </w:r>
      <w:r w:rsidRPr="00E32A96">
        <w:rPr>
          <w:rStyle w:val="text-4505230f--texth400-3033861f--textcontentfamily-49a318e1"/>
          <w:rFonts w:ascii="맑은 고딕" w:eastAsia="맑은 고딕" w:hAnsi="맑은 고딕" w:cs="맑은 고딕" w:hint="eastAsia"/>
          <w:color w:val="3B454E"/>
          <w:sz w:val="20"/>
          <w:szCs w:val="20"/>
        </w:rPr>
        <w:t>구조체이다</w:t>
      </w:r>
      <w:r w:rsidRPr="00E32A96">
        <w:rPr>
          <w:rStyle w:val="text-4505230f--texth400-3033861f--textcontentfamily-49a318e1"/>
          <w:rFonts w:ascii="Arial" w:hAnsi="Arial" w:cs="Arial"/>
          <w:color w:val="3B454E"/>
          <w:sz w:val="20"/>
          <w:szCs w:val="20"/>
        </w:rPr>
        <w:t>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4"/>
        <w:gridCol w:w="806"/>
      </w:tblGrid>
      <w:tr w:rsidR="00E32A96" w:rsidTr="00E32A96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2A96" w:rsidRDefault="00E32A96">
            <w:pPr>
              <w:pStyle w:val="blockparagraph-544a408c--nomargin-acdf7afa"/>
              <w:spacing w:before="0" w:beforeAutospacing="0" w:after="0" w:afterAutospacing="0"/>
              <w:rPr>
                <w:color w:val="9DAAB6"/>
              </w:rPr>
            </w:pPr>
            <w:r>
              <w:rPr>
                <w:rStyle w:val="text-4505230f--uih400-4e41e82a--textcontentfamily-49a318e1"/>
                <w:rFonts w:ascii="Arial" w:hAnsi="Arial" w:cs="Arial"/>
                <w:color w:val="9DAAB6"/>
              </w:rPr>
              <w:t>​</w:t>
            </w:r>
            <w:r>
              <w:rPr>
                <w:rFonts w:ascii="Arial" w:hAnsi="Arial" w:cs="Arial"/>
                <w:color w:val="9DAAB6"/>
              </w:rPr>
              <w:fldChar w:fldCharType="begin"/>
            </w:r>
            <w:r>
              <w:rPr>
                <w:rFonts w:ascii="Arial" w:hAnsi="Arial" w:cs="Arial"/>
                <w:color w:val="9DAAB6"/>
              </w:rPr>
              <w:instrText xml:space="preserve"> INCLUDEPICTURE "http://robotica.unileon.es/images/thumb/b/b8/Octree.png/800px-Octree.png" \* MERGEFORMATINET </w:instrText>
            </w:r>
            <w:r>
              <w:rPr>
                <w:rFonts w:ascii="Arial" w:hAnsi="Arial" w:cs="Arial"/>
                <w:color w:val="9DAAB6"/>
              </w:rPr>
              <w:fldChar w:fldCharType="separate"/>
            </w:r>
            <w:r>
              <w:rPr>
                <w:rFonts w:ascii="Arial" w:hAnsi="Arial" w:cs="Arial"/>
                <w:noProof/>
                <w:color w:val="9DAAB6"/>
              </w:rPr>
              <w:drawing>
                <wp:inline distT="0" distB="0" distL="0" distR="0">
                  <wp:extent cx="5731510" cy="328549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8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9DAAB6"/>
              </w:rPr>
              <w:fldChar w:fldCharType="end"/>
            </w:r>
            <w:r>
              <w:rPr>
                <w:rStyle w:val="text-4505230f--uih400-4e41e82a--textcontentfamily-49a318e1"/>
                <w:rFonts w:ascii="Arial" w:hAnsi="Arial" w:cs="Arial"/>
                <w:color w:val="9DAAB6"/>
              </w:rPr>
              <w:t>​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2A96" w:rsidRDefault="00E32A96">
            <w:pPr>
              <w:pStyle w:val="blockparagraph-544a408c--nomargin-acdf7afa"/>
              <w:spacing w:before="0" w:beforeAutospacing="0" w:after="0" w:afterAutospacing="0"/>
              <w:rPr>
                <w:color w:val="9DAAB6"/>
              </w:rPr>
            </w:pPr>
            <w:r>
              <w:rPr>
                <w:rStyle w:val="text-4505230f--uih400-4e41e82a--textcontentfamily-49a318e1"/>
                <w:rFonts w:ascii="Arial" w:hAnsi="Arial" w:cs="Arial"/>
                <w:color w:val="9DAAB6"/>
              </w:rPr>
              <w:t>​</w:t>
            </w:r>
            <w:r>
              <w:rPr>
                <w:rFonts w:ascii="Arial" w:hAnsi="Arial" w:cs="Arial"/>
                <w:color w:val="9DAAB6"/>
              </w:rPr>
              <w:fldChar w:fldCharType="begin"/>
            </w:r>
            <w:r>
              <w:rPr>
                <w:rFonts w:ascii="Arial" w:hAnsi="Arial" w:cs="Arial"/>
                <w:color w:val="9DAAB6"/>
              </w:rPr>
              <w:instrText xml:space="preserve"> INCLUDEPICTURE "https://www.interviewcake.com/images/svgs/binary_tree__depth_5.svg?bust=203" \* MERGEFORMATINET </w:instrText>
            </w:r>
            <w:r>
              <w:rPr>
                <w:rFonts w:ascii="Arial" w:hAnsi="Arial" w:cs="Arial"/>
                <w:color w:val="9DAAB6"/>
              </w:rPr>
              <w:fldChar w:fldCharType="separate"/>
            </w:r>
            <w:r>
              <w:rPr>
                <w:rFonts w:ascii="Arial" w:hAnsi="Arial" w:cs="Arial"/>
                <w:noProof/>
                <w:color w:val="9DAAB6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3" name="직사각형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031DB1" id="직사각형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9DAAB6"/>
              </w:rPr>
              <w:fldChar w:fldCharType="end"/>
            </w:r>
          </w:p>
        </w:tc>
      </w:tr>
    </w:tbl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Default="00E32A96" w:rsidP="00E32A96">
      <w:pPr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:rsidR="00E32A96" w:rsidRPr="00E32A96" w:rsidRDefault="00E32A96" w:rsidP="00E32A96">
      <w:pPr>
        <w:rPr>
          <w:rFonts w:asciiTheme="majorEastAsia" w:eastAsiaTheme="majorEastAsia" w:hAnsiTheme="majorEastAsia" w:hint="eastAsia"/>
          <w:szCs w:val="20"/>
          <w:lang w:eastAsia="ko-KR"/>
        </w:rPr>
      </w:pPr>
      <w:r w:rsidRPr="00E32A96">
        <w:rPr>
          <w:rFonts w:asciiTheme="majorEastAsia" w:eastAsiaTheme="majorEastAsia" w:hAnsiTheme="majorEastAsia" w:hint="eastAsia"/>
          <w:szCs w:val="20"/>
          <w:lang w:eastAsia="ko-KR"/>
        </w:rPr>
        <w:t>출처:</w:t>
      </w:r>
      <w:r w:rsidRPr="00E32A96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hyperlink r:id="rId8" w:history="1">
        <w:r w:rsidRPr="00E32A96">
          <w:rPr>
            <w:rStyle w:val="a5"/>
            <w:rFonts w:asciiTheme="majorEastAsia" w:eastAsiaTheme="majorEastAsia" w:hAnsiTheme="majorEastAsia"/>
            <w:szCs w:val="20"/>
            <w:lang w:eastAsia="ko-KR"/>
          </w:rPr>
          <w:t>https://pcl.gitbook.io/tutorial/part-2/part02-chapter02</w:t>
        </w:r>
      </w:hyperlink>
      <w:r w:rsidRPr="00E32A96">
        <w:rPr>
          <w:rFonts w:asciiTheme="majorEastAsia" w:eastAsiaTheme="majorEastAsia" w:hAnsiTheme="majorEastAsia"/>
          <w:szCs w:val="20"/>
          <w:lang w:eastAsia="ko-KR"/>
        </w:rPr>
        <w:t xml:space="preserve"> </w:t>
      </w:r>
    </w:p>
    <w:sectPr w:rsidR="00E32A96" w:rsidRPr="00E32A96" w:rsidSect="000222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00EAC"/>
    <w:multiLevelType w:val="hybridMultilevel"/>
    <w:tmpl w:val="17D82E74"/>
    <w:lvl w:ilvl="0" w:tplc="3064D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2E6879"/>
    <w:multiLevelType w:val="multilevel"/>
    <w:tmpl w:val="932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1D50"/>
    <w:multiLevelType w:val="hybridMultilevel"/>
    <w:tmpl w:val="3B744A32"/>
    <w:lvl w:ilvl="0" w:tplc="DCF89BD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E3AF3"/>
    <w:multiLevelType w:val="hybridMultilevel"/>
    <w:tmpl w:val="01543E62"/>
    <w:lvl w:ilvl="0" w:tplc="DAC2E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B40B0C"/>
    <w:multiLevelType w:val="hybridMultilevel"/>
    <w:tmpl w:val="E9E0B806"/>
    <w:lvl w:ilvl="0" w:tplc="0F629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6"/>
    <w:rsid w:val="000222F6"/>
    <w:rsid w:val="002E32A5"/>
    <w:rsid w:val="002F44F2"/>
    <w:rsid w:val="00345C73"/>
    <w:rsid w:val="00437F8F"/>
    <w:rsid w:val="00486A0C"/>
    <w:rsid w:val="005230DA"/>
    <w:rsid w:val="006601DE"/>
    <w:rsid w:val="008E28BA"/>
    <w:rsid w:val="00974D32"/>
    <w:rsid w:val="00C71D8C"/>
    <w:rsid w:val="00D974FB"/>
    <w:rsid w:val="00E25414"/>
    <w:rsid w:val="00E32A96"/>
    <w:rsid w:val="00E40BB9"/>
    <w:rsid w:val="00E462AC"/>
    <w:rsid w:val="00ED65BA"/>
    <w:rsid w:val="00F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1368"/>
  <w15:chartTrackingRefBased/>
  <w15:docId w15:val="{96B8BC36-E0F6-604E-9495-1962FB1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32A96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28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8E28BA"/>
  </w:style>
  <w:style w:type="character" w:customStyle="1" w:styleId="mjx-char">
    <w:name w:val="mjx-char"/>
    <w:basedOn w:val="a0"/>
    <w:rsid w:val="008E28BA"/>
  </w:style>
  <w:style w:type="character" w:styleId="a5">
    <w:name w:val="Hyperlink"/>
    <w:basedOn w:val="a0"/>
    <w:uiPriority w:val="99"/>
    <w:unhideWhenUsed/>
    <w:rsid w:val="008E28B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74D32"/>
  </w:style>
  <w:style w:type="character" w:styleId="a6">
    <w:name w:val="Strong"/>
    <w:basedOn w:val="a0"/>
    <w:uiPriority w:val="22"/>
    <w:qFormat/>
    <w:rsid w:val="006601DE"/>
    <w:rPr>
      <w:b/>
      <w:bCs/>
    </w:rPr>
  </w:style>
  <w:style w:type="character" w:customStyle="1" w:styleId="katex">
    <w:name w:val="katex"/>
    <w:basedOn w:val="a0"/>
    <w:rsid w:val="006601DE"/>
  </w:style>
  <w:style w:type="character" w:customStyle="1" w:styleId="katex-mathml">
    <w:name w:val="katex-mathml"/>
    <w:basedOn w:val="a0"/>
    <w:rsid w:val="006601DE"/>
  </w:style>
  <w:style w:type="character" w:customStyle="1" w:styleId="minner">
    <w:name w:val="minner"/>
    <w:basedOn w:val="a0"/>
    <w:rsid w:val="006601DE"/>
  </w:style>
  <w:style w:type="character" w:customStyle="1" w:styleId="mopen">
    <w:name w:val="mopen"/>
    <w:basedOn w:val="a0"/>
    <w:rsid w:val="006601DE"/>
  </w:style>
  <w:style w:type="character" w:customStyle="1" w:styleId="mord">
    <w:name w:val="mord"/>
    <w:basedOn w:val="a0"/>
    <w:rsid w:val="006601DE"/>
  </w:style>
  <w:style w:type="character" w:customStyle="1" w:styleId="mclose">
    <w:name w:val="mclose"/>
    <w:basedOn w:val="a0"/>
    <w:rsid w:val="006601DE"/>
  </w:style>
  <w:style w:type="character" w:customStyle="1" w:styleId="vlist-s">
    <w:name w:val="vlist-s"/>
    <w:basedOn w:val="a0"/>
    <w:rsid w:val="006601DE"/>
  </w:style>
  <w:style w:type="character" w:customStyle="1" w:styleId="mrel">
    <w:name w:val="mrel"/>
    <w:basedOn w:val="a0"/>
    <w:rsid w:val="006601DE"/>
  </w:style>
  <w:style w:type="character" w:customStyle="1" w:styleId="mbin">
    <w:name w:val="mbin"/>
    <w:basedOn w:val="a0"/>
    <w:rsid w:val="006601DE"/>
  </w:style>
  <w:style w:type="character" w:customStyle="1" w:styleId="mop">
    <w:name w:val="mop"/>
    <w:basedOn w:val="a0"/>
    <w:rsid w:val="006601DE"/>
  </w:style>
  <w:style w:type="character" w:customStyle="1" w:styleId="mpunct">
    <w:name w:val="mpunct"/>
    <w:basedOn w:val="a0"/>
    <w:rsid w:val="006601DE"/>
  </w:style>
  <w:style w:type="character" w:styleId="a7">
    <w:name w:val="Placeholder Text"/>
    <w:basedOn w:val="a0"/>
    <w:uiPriority w:val="99"/>
    <w:semiHidden/>
    <w:rsid w:val="002F44F2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D974F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62A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E32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headingh700-04e1a2a3--textcontentfamily-49a318e1">
    <w:name w:val="text-4505230f--headingh700-04e1a2a3--textcontentfamily-49a318e1"/>
    <w:basedOn w:val="a0"/>
    <w:rsid w:val="00E32A96"/>
  </w:style>
  <w:style w:type="paragraph" w:customStyle="1" w:styleId="blockparagraph-544a408c">
    <w:name w:val="blockparagraph-544a408c"/>
    <w:basedOn w:val="a"/>
    <w:rsid w:val="00E32A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32A96"/>
  </w:style>
  <w:style w:type="paragraph" w:customStyle="1" w:styleId="blockparagraph-544a408c--nomargin-acdf7afa">
    <w:name w:val="blockparagraph-544a408c--nomargin-acdf7afa"/>
    <w:basedOn w:val="a"/>
    <w:rsid w:val="00E32A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E32A96"/>
    <w:rPr>
      <w:rFonts w:ascii="Courier New" w:eastAsia="Times New Roman" w:hAnsi="Courier New" w:cs="Courier New"/>
      <w:sz w:val="20"/>
      <w:szCs w:val="20"/>
    </w:rPr>
  </w:style>
  <w:style w:type="character" w:customStyle="1" w:styleId="text-4505230f--uih400-4e41e82a--textcontentfamily-49a318e1">
    <w:name w:val="text-4505230f--uih400-4e41e82a--textcontentfamily-49a318e1"/>
    <w:basedOn w:val="a0"/>
    <w:rsid w:val="00E3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711">
          <w:blockQuote w:val="1"/>
          <w:marLeft w:val="0"/>
          <w:marRight w:val="0"/>
          <w:marTop w:val="240"/>
          <w:marBottom w:val="240"/>
          <w:divBdr>
            <w:top w:val="dashed" w:sz="12" w:space="0" w:color="383B40"/>
            <w:left w:val="single" w:sz="36" w:space="0" w:color="666C75"/>
            <w:bottom w:val="dashed" w:sz="12" w:space="0" w:color="383B40"/>
            <w:right w:val="dashed" w:sz="12" w:space="0" w:color="383B40"/>
          </w:divBdr>
          <w:divsChild>
            <w:div w:id="7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7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l.gitbook.io/tutorial/part-2/part02-chapter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5</cp:revision>
  <dcterms:created xsi:type="dcterms:W3CDTF">2020-07-19T14:24:00Z</dcterms:created>
  <dcterms:modified xsi:type="dcterms:W3CDTF">2020-09-17T06:18:00Z</dcterms:modified>
</cp:coreProperties>
</file>