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10.png" ContentType="image/png"/>
  <Override PartName="/word/media/image14.png" ContentType="image/png"/>
  <Override PartName="/word/media/image5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0"/>
        <w:gridCol w:w="8084"/>
      </w:tblGrid>
      <w:tr>
        <w:trPr>
          <w:trHeight w:val="2077" w:hRule="atLeast"/>
        </w:trPr>
        <w:tc>
          <w:tcPr>
            <w:tcW w:w="1980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4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hanging="0" w:left="0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>лабораторной работе</w:t>
      </w:r>
      <w:r>
        <w:rPr>
          <w:b/>
          <w:sz w:val="28"/>
        </w:rPr>
        <w:t xml:space="preserve"> № 3</w:t>
      </w:r>
    </w:p>
    <w:p>
      <w:pPr>
        <w:pStyle w:val="Normal"/>
        <w:shd w:val="clear" w:color="auto" w:fill="FFFFFF"/>
        <w:spacing w:before="120" w:after="480"/>
        <w:jc w:val="center"/>
        <w:rPr/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28"/>
          <w:u w:val="single"/>
        </w:rPr>
        <w:t>Машинно-зависимые языки и основы компиляции</w:t>
      </w:r>
    </w:p>
    <w:p>
      <w:pPr>
        <w:pStyle w:val="Normal"/>
        <w:shd w:val="clear" w:color="auto" w:fill="FFFFFF"/>
        <w:spacing w:before="120" w:after="480"/>
        <w:jc w:val="center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Название лабораторной работы:  </w:t>
      </w:r>
      <w:r>
        <w:rPr>
          <w:b w:val="false"/>
          <w:bCs w:val="false"/>
          <w:sz w:val="28"/>
          <w:u w:val="single"/>
          <w:shd w:fill="auto" w:val="clear"/>
        </w:rPr>
        <w:t xml:space="preserve">Программирование ветвлений и итерационных циклов 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Normal"/>
        <w:spacing w:lineRule="exact" w:line="300"/>
        <w:rPr>
          <w:highlight w:val="none"/>
          <w:shd w:fill="auto" w:val="clear"/>
        </w:rPr>
      </w:pPr>
      <w:r>
        <w:rPr>
          <w:sz w:val="28"/>
          <w:shd w:fill="auto" w:val="clear"/>
        </w:rPr>
        <w:t xml:space="preserve">                   </w:t>
      </w:r>
      <w:r>
        <w:rPr>
          <w:sz w:val="28"/>
          <w:shd w:fill="auto" w:val="clear"/>
        </w:rPr>
        <w:t>Студент   гр.        ИУ6 - 42Б</w:t>
      </w:r>
      <w:r>
        <w:rPr>
          <w:b/>
          <w:sz w:val="24"/>
          <w:shd w:fill="auto" w:val="clear"/>
        </w:rPr>
        <w:t xml:space="preserve">      __________________           </w:t>
      </w:r>
      <w:r>
        <w:rPr>
          <w:b/>
          <w:sz w:val="24"/>
          <w:u w:val="single" w:color="000000"/>
          <w:shd w:fill="auto" w:val="clear"/>
        </w:rPr>
        <w:t>Г. Д. Нефедов</w:t>
      </w:r>
    </w:p>
    <w:p>
      <w:pPr>
        <w:pStyle w:val="Normal"/>
        <w:spacing w:lineRule="exact" w:line="300"/>
        <w:rPr>
          <w:highlight w:val="none"/>
          <w:shd w:fill="auto" w:val="clear"/>
        </w:rPr>
      </w:pPr>
      <w:r>
        <w:rPr>
          <w:b/>
          <w:sz w:val="24"/>
          <w:shd w:fill="auto" w:val="clear"/>
        </w:rPr>
        <w:t xml:space="preserve">                                                            </w:t>
      </w:r>
      <w:r>
        <w:rPr>
          <w:b w:val="false"/>
          <w:bCs w:val="false"/>
          <w:sz w:val="18"/>
          <w:szCs w:val="18"/>
          <w:shd w:fill="auto" w:val="clear"/>
        </w:rPr>
        <w:t xml:space="preserve"> </w:t>
      </w:r>
      <w:r>
        <w:rPr>
          <w:b w:val="false"/>
          <w:bCs w:val="false"/>
          <w:sz w:val="18"/>
          <w:szCs w:val="18"/>
          <w:shd w:fill="auto" w:val="clear"/>
        </w:rPr>
        <w:t xml:space="preserve">(Группа)  </w:t>
      </w:r>
      <w:r>
        <w:rPr>
          <w:b/>
          <w:sz w:val="24"/>
          <w:shd w:fill="auto" w:val="clear"/>
        </w:rPr>
        <w:t xml:space="preserve">                        </w:t>
      </w:r>
      <w:r>
        <w:rPr>
          <w:sz w:val="18"/>
          <w:szCs w:val="18"/>
          <w:shd w:fill="auto" w:val="clear"/>
        </w:rPr>
        <w:t xml:space="preserve">(Подпись, дата)                     (И.О. Фамилия) </w:t>
      </w:r>
    </w:p>
    <w:p>
      <w:pPr>
        <w:pStyle w:val="Normal"/>
        <w:ind w:right="565"/>
        <w:jc w:val="right"/>
        <w:rPr>
          <w:highlight w:val="none"/>
          <w:shd w:fill="auto" w:val="clear"/>
        </w:rPr>
      </w:pPr>
      <w:r>
        <w:rPr>
          <w:sz w:val="18"/>
          <w:szCs w:val="18"/>
          <w:shd w:fill="auto" w:val="clear"/>
        </w:rPr>
        <w:t xml:space="preserve">        </w:t>
      </w:r>
    </w:p>
    <w:p>
      <w:pPr>
        <w:pStyle w:val="Normal"/>
        <w:spacing w:lineRule="exact" w:line="300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Normal"/>
        <w:spacing w:lineRule="exact" w:line="300"/>
        <w:rPr>
          <w:highlight w:val="none"/>
          <w:shd w:fill="auto" w:val="clear"/>
        </w:rPr>
      </w:pPr>
      <w:r>
        <w:rPr>
          <w:sz w:val="28"/>
          <w:shd w:fill="auto" w:val="clear"/>
        </w:rPr>
        <w:t xml:space="preserve">                   </w:t>
      </w:r>
      <w:r>
        <w:rPr>
          <w:sz w:val="28"/>
          <w:shd w:fill="auto" w:val="clear"/>
        </w:rPr>
        <w:t xml:space="preserve">Преподаватель                  </w:t>
      </w:r>
      <w:r>
        <w:rPr>
          <w:b/>
          <w:sz w:val="24"/>
          <w:shd w:fill="auto" w:val="clear"/>
        </w:rPr>
        <w:t xml:space="preserve">     __________________   __________________   </w:t>
      </w:r>
    </w:p>
    <w:p>
      <w:pPr>
        <w:pStyle w:val="Normal"/>
        <w:spacing w:lineRule="exact" w:line="300"/>
        <w:rPr>
          <w:highlight w:val="none"/>
          <w:shd w:fill="auto" w:val="clear"/>
        </w:rPr>
      </w:pPr>
      <w:r>
        <w:rPr>
          <w:b/>
          <w:sz w:val="24"/>
          <w:shd w:fill="auto" w:val="clear"/>
        </w:rPr>
        <w:t xml:space="preserve">                                                                                       </w:t>
      </w:r>
      <w:r>
        <w:rPr>
          <w:sz w:val="18"/>
          <w:szCs w:val="18"/>
          <w:shd w:fill="auto" w:val="clear"/>
        </w:rPr>
        <w:t xml:space="preserve">(Подпись, дата)                            (И.О. Фамилия)  </w:t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2024</w:t>
      </w:r>
    </w:p>
    <w:p>
      <w:pPr>
        <w:pStyle w:val="Normal"/>
        <w:jc w:val="center"/>
        <w:rPr/>
      </w:pPr>
      <w:r>
        <w:br w:type="column"/>
      </w: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изучение средств и приемов программирования ветвлений и итерационных циклов на языке ассемблера.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целочисленное выражение </w:t>
      </w:r>
      <w:r>
        <w:rPr>
          <w:rFonts w:ascii="Times New Roman" w:hAnsi="Times New Roman"/>
          <w:sz w:val="28"/>
          <w:szCs w:val="28"/>
        </w:rPr>
        <w:t>(смотреть ниже рисунок 1)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2875" cy="86296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Рисунок 1 — Задание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алгоритма представлена ниже на рисунке 2.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0900" cy="496252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2 — Схема алгоритма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 программы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%include "lib.asm"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section .data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ib db "Enter M, A, K: ", 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ia db "Your result: ", 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section .bss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outbuf resb 10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lenout equ $-outbuf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 resw 1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A resw 1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K resw 1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inbuf resb 10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lenIn equ $-inbuf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msgB resb 15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lenMsgB equ $-msgB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msgA resb 13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lenMsgA equ $-msgA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section .text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global _start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_start:</w:t>
        <w:tab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jmp InputM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InputM: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;; вывовдим сообщение ib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eax, 4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ebx, 1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ecx, ib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edx, lenMsgB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0x80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;; считываем введеное число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eax, 3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ebx, 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ecx, inbuf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edx, 10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0x80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;; передаем параметры в функцию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esi, inbuf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call StrToInt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cmp EBX, 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[M], ax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jmp InputA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InputA: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;; считываем введеное число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eax, 3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ebx, 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ecx, inbuf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edx, 10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0x80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;;передаем параметры в функцию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esi, inbuf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call StrToInt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cmp EBX, 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[A], ax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jmp InputK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InputK: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;; считываем введеное число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eax, 3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ebx, 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ecx, inbuf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edx, 10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0x80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;;передаем параметры в функцию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esi, inbuf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call StrToInt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cmp EBX, 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mov [K], ax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jmp Calc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Calc: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mov ax, [M]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cmp ax, [K]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jle met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sub ax, 5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mov esi, outbuf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cwde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call IntToStr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jmp exit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met: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mov dx, [A]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imul ax, dx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mov cx, [K]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cwd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idiv cx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mov esi, outbuf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cwde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call IntToStr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jmp exit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exit: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mov eax, 4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mov ebx, 1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mov ecx, ia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mov edx, lenMsgA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int 0x80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;; выводим результат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mov eax, 4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mov ebx, 1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mov ecx, outbuf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mov edx, eax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int 0x80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mov eax, 1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xor ebx, ebx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int 0x80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Выполним трансляцию и компановку программы, как показано ниже на рисунке 3.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777240</wp:posOffset>
            </wp:positionH>
            <wp:positionV relativeFrom="paragraph">
              <wp:posOffset>137160</wp:posOffset>
            </wp:positionV>
            <wp:extent cx="4745355" cy="62420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3 — Трансляция и компановка программы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Отладка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отладки m &gt; a возьмем числа : m = 12; a = 7; k = 9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m:t xml:space="preserve"> </m:t>
          </m:r>
          <m:r>
            <w:rPr>
              <w:rFonts w:ascii="Cambria Math" w:hAnsi="Cambria Math"/>
            </w:rPr>
            <m:t xml:space="preserve">=</m:t>
          </m:r>
          <m:r>
            <m:t xml:space="preserve"> </m:t>
          </m:r>
          <m:r>
            <w:rPr>
              <w:rFonts w:ascii="Cambria Math" w:hAnsi="Cambria Math"/>
            </w:rPr>
            <m:t xml:space="preserve">m</m:t>
          </m:r>
          <m:r>
            <m:t xml:space="preserve"> </m:t>
          </m:r>
          <m:r>
            <w:rPr>
              <w:rFonts w:ascii="Cambria Math" w:hAnsi="Cambria Math"/>
            </w:rPr>
            <m:t xml:space="preserve">−</m:t>
          </m:r>
          <m:r>
            <m:t xml:space="preserve"> </m:t>
          </m:r>
          <m:r>
            <w:rPr>
              <w:rFonts w:ascii="Cambria Math" w:hAnsi="Cambria Math"/>
            </w:rPr>
            <m:t xml:space="preserve">5</m:t>
          </m:r>
          <m:r>
            <m:t xml:space="preserve"> </m:t>
          </m:r>
          <m:r>
            <w:rPr>
              <w:rFonts w:ascii="Cambria Math" w:hAnsi="Cambria Math"/>
            </w:rPr>
            <m:t xml:space="preserve">=</m:t>
          </m:r>
          <m:r>
            <m:t xml:space="preserve"> </m:t>
          </m:r>
          <m:r>
            <w:rPr>
              <w:rFonts w:ascii="Cambria Math" w:hAnsi="Cambria Math"/>
            </w:rPr>
            <m:t xml:space="preserve">12</m:t>
          </m:r>
          <m:r>
            <m:t xml:space="preserve"> </m:t>
          </m:r>
          <m:r>
            <w:rPr>
              <w:rFonts w:ascii="Cambria Math" w:hAnsi="Cambria Math"/>
            </w:rPr>
            <m:t xml:space="preserve">−</m:t>
          </m:r>
          <m:r>
            <m:t xml:space="preserve"> </m:t>
          </m:r>
          <m:r>
            <w:rPr>
              <w:rFonts w:ascii="Cambria Math" w:hAnsi="Cambria Math"/>
            </w:rPr>
            <m:t xml:space="preserve">5</m:t>
          </m:r>
          <m:r>
            <m:t xml:space="preserve"> </m:t>
          </m:r>
          <m:r>
            <w:rPr>
              <w:rFonts w:ascii="Cambria Math" w:hAnsi="Cambria Math"/>
            </w:rPr>
            <m:t xml:space="preserve">=</m:t>
          </m:r>
          <m:r>
            <m:t xml:space="preserve"> </m:t>
          </m:r>
          <m:r>
            <w:rPr>
              <w:rFonts w:ascii="Cambria Math" w:hAnsi="Cambria Math"/>
            </w:rPr>
            <m:t xml:space="preserve">7</m:t>
          </m:r>
        </m:oMath>
      </m:oMathPara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отладим программу, как показано ниже на рисунках </w:t>
      </w:r>
      <w:r>
        <w:rPr>
          <w:rFonts w:ascii="Times New Roman" w:hAnsi="Times New Roman"/>
          <w:sz w:val="28"/>
          <w:szCs w:val="28"/>
        </w:rPr>
        <w:t>4, 5, 6, 7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8750" cy="238633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 — Запись m в регистр ax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9520" cy="389572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 — Сравниваем ax, K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4745" cy="378777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 — m &gt; a (не переходим на метку met)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3770" cy="360172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 — Вычитаем из M пять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отладки m &lt; a возьмем числа : m = 1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; a = 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; k = </w:t>
      </w:r>
      <w:r>
        <w:rPr>
          <w:rFonts w:ascii="Times New Roman" w:hAnsi="Times New Roman"/>
          <w:sz w:val="28"/>
          <w:szCs w:val="28"/>
        </w:rPr>
        <w:t>5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m:t xml:space="preserve"> </m:t>
          </m:r>
          <m:r>
            <w:rPr>
              <w:rFonts w:ascii="Cambria Math" w:hAnsi="Cambria Math"/>
            </w:rPr>
            <m:t xml:space="preserve">=</m:t>
          </m:r>
          <m:r>
            <m:t xml:space="preserve"> </m:t>
          </m:r>
          <m:r>
            <w:rPr>
              <w:rFonts w:ascii="Cambria Math" w:hAnsi="Cambria Math"/>
            </w:rPr>
            <m:t xml:space="preserve">a</m:t>
          </m:r>
          <m:r>
            <m:t xml:space="preserve"> </m:t>
          </m:r>
          <m:r>
            <w:rPr>
              <w:rFonts w:ascii="Cambria Math" w:hAnsi="Cambria Math"/>
            </w:rPr>
            <m:t xml:space="preserve">⋅</m:t>
          </m:r>
          <m:r>
            <m:t xml:space="preserve"> 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</m:num>
            <m:den>
              <m:r>
                <w:rPr>
                  <w:rFonts w:ascii="Cambria Math" w:hAnsi="Cambria Math"/>
                </w:rPr>
                <m:t xml:space="preserve">k</m:t>
              </m:r>
            </m:den>
          </m:f>
          <m:r>
            <m:t xml:space="preserve"> </m:t>
          </m:r>
          <m:r>
            <w:rPr>
              <w:rFonts w:ascii="Cambria Math" w:hAnsi="Cambria Math"/>
            </w:rPr>
            <m:t xml:space="preserve">=</m:t>
          </m:r>
          <m:r>
            <m:t xml:space="preserve"> </m:t>
          </m:r>
          <m:r>
            <w:rPr>
              <w:rFonts w:ascii="Cambria Math" w:hAnsi="Cambria Math"/>
            </w:rPr>
            <m:t xml:space="preserve">20</m:t>
          </m:r>
          <m:r>
            <m:t xml:space="preserve"> </m:t>
          </m:r>
          <m:r>
            <w:rPr>
              <w:rFonts w:ascii="Cambria Math" w:hAnsi="Cambria Math"/>
            </w:rPr>
            <m:t xml:space="preserve">⋅</m:t>
          </m:r>
          <m:r>
            <m:t xml:space="preserve"> </m:t>
          </m:r>
          <m:f>
            <m:num>
              <m:r>
                <w:rPr>
                  <w:rFonts w:ascii="Cambria Math" w:hAnsi="Cambria Math"/>
                </w:rPr>
                <m:t xml:space="preserve">15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m:t xml:space="preserve"> </m:t>
          </m:r>
          <m:r>
            <w:rPr>
              <w:rFonts w:ascii="Cambria Math" w:hAnsi="Cambria Math"/>
            </w:rPr>
            <m:t xml:space="preserve">=</m:t>
          </m:r>
          <m:r>
            <m:t xml:space="preserve"> </m:t>
          </m:r>
          <m:r>
            <w:rPr>
              <w:rFonts w:ascii="Cambria Math" w:hAnsi="Cambria Math"/>
            </w:rPr>
            <m:t xml:space="preserve">60</m:t>
          </m:r>
        </m:oMath>
      </m:oMathPara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отладим программу, как показано ниже на рисунках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2460" cy="4089400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— Запись m в регистр ax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0355" cy="388937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— Сравниваем ax, </w:t>
      </w:r>
      <w:r>
        <w:rPr>
          <w:rFonts w:ascii="Times New Roman" w:hAnsi="Times New Roman"/>
          <w:sz w:val="28"/>
          <w:szCs w:val="28"/>
        </w:rPr>
        <w:t>A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8005" cy="4011930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Переходим на метку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2395220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11 — Записали в edx значение A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635" cy="4237355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12 — Умножение A на M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4565" cy="4864100"/>
            <wp:effectExtent l="0" t="0" r="0" b="0"/>
            <wp:wrapTopAndBottom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13 — idiv cx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7"/>
        <w:gridCol w:w="3307"/>
      </w:tblGrid>
      <w:tr>
        <w:trPr/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Полученный результат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 = 25 ; A = 3 ;K = 7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 = -10; A = -15 ; K = -3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 = 225; A = 0 ; K = 22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 = 20; A = 20 ; K = 5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 = -5; A = 10 ; K = 5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 процессе выполения лабораторной работы был</w:t>
      </w:r>
      <w:r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z w:val="28"/>
          <w:szCs w:val="28"/>
        </w:rPr>
        <w:t>разобран</w:t>
      </w:r>
      <w:r>
        <w:rPr>
          <w:rFonts w:ascii="Times New Roman" w:hAnsi="Times New Roman"/>
          <w:sz w:val="28"/>
          <w:szCs w:val="28"/>
        </w:rPr>
        <w:t>а программа</w:t>
      </w:r>
      <w:r>
        <w:rPr>
          <w:rFonts w:ascii="Times New Roman" w:hAnsi="Times New Roman"/>
          <w:sz w:val="28"/>
          <w:szCs w:val="28"/>
        </w:rPr>
        <w:t> создания условных операторов в ассемблере, а так же написана и протестирована программа с простейшим ветвлением.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Контрольные вопросы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Какие машинные команды используют при программировании ветвлений и циклов?</w:t>
      </w:r>
    </w:p>
    <w:p>
      <w:pPr>
        <w:pStyle w:val="BodyText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a. Условные переходы (Branching / Conditional Jumps):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JE (Jump if Equal) - Эта команда перехода выполняется, если два значения равны. Например, если результат сравнения двух чисел или значений в регистрах равен друг другу, то выполнение программы переходит к указанному адресу.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JNE (Jump if Not Equal) - Эта команда перехода выполняется, если два значения не равны. Если результат сравнения двух значений не равен друг другу, то управление программой переходит к заданному адресу.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JZ (Jump if Zero) - Эта команда перехода выполняется, если значение ноль. Обычно используется после выполнения арифметических или логических операций, чтобы проверить, равен ли результат нулю.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JNZ (Jump if Not Zero) - Эта команда перехода выполняется, если значение не равно нулю. Она используется для перехода в случае, если результат операции не равен нулю.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JG (Jump if Greater) - Эта команда перехода выполняется, если первое значение больше второго. Если первое значение больше второго, то управление программой переходит к указанному адресу.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JGE (Jump if Greater or Equal) - Эта команда перехода выполняется, если первое значение больше или равно второму. Если первое значение больше или равно второму, то управление программой переходит к указанному адресу.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JL (Jump if Less) - Эта команда перехода выполняется, если первое значение меньше второго. Если первое значение меньше второго, то управление программой переходит к указанному адресу.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JLE (Jump if Less or Equal) - Эта команда перехода выполняется, если первое значение меньше или равно второму. Если первое значение меньше или равно второму, то управление программой переходит к указанному адресу.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lineRule="auto" w:line="36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b. Безусловные переходы (Unconditional Jumps):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JMP (Jump) - Это безусловный переход, который просто переводит выполнение программы к указанному адресу, независимо от каких-либо условий.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lineRule="auto" w:line="36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c. Циклы (Loops):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LOOP - Эта команда используется для реализации цикла. Она уменьшает счетчик цикла (обычно регистр CX), и если он не равен нулю, программа выполняет переход к началу цикла для повторного выполнения кода внутри него.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Выделите в своей программе фрагмент, реализующий ветвление. Каково назначение каждой машинной команды фрагмента?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Calc: mov ax, [M] ; Загрузка значения M в регистр 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AX cmp ax, [A] ; Сравнение значения M с значением A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jle met ; Если M меньше или равно A, выполнить переход к метке met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sub ax, 5 ; Вычитание 5 из значения M, если оно больше A 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mov esi, outbuf ; Помещение указателя на буфер вывода в регистр ESI 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cwde ; Расширение знака для регистра AX до EAX 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call IntToStr ; Вызов функции для преобразования целого числа в строку 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int 0x80 ; Прерывание для вывода строки 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jmp exit ; Безусловный переход к метке exit met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mov dx, [A] ; Загрузка значения A в регистр DX 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imul ax, dx ; Умножение значения M на значение A 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mov cx, [K] ; Загрузка значения K в регистр CX cwd ; Расширение знака для регистра AX до DX:AX 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idiv cx ; Деление DX:AX на значение K 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mov esi, outbuf ; Помещение указателя на буфер вывода в регистр ESI 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cwde ; Расширение знака для регистра AX до EAX 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call IntToStr ; Вызов функции для преобразования целого числа в строку 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jmp exit ; Безусловный переход к метке exit</w:t>
      </w:r>
    </w:p>
    <w:p>
      <w:pPr>
        <w:pStyle w:val="BodyText"/>
        <w:spacing w:lineRule="auto" w:line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Чем вызвана необходимость использования команд безусловной передачи управления?</w:t>
      </w:r>
    </w:p>
    <w:p>
      <w:pPr>
        <w:pStyle w:val="BodyText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Необходимость использования команд безусловной передачи управления возникает из-за необходимости изменения потока выполнения программы в зависимости от различных условий или требований.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</w:rPr>
        <w:t>Завершение программы</w:t>
      </w:r>
      <w:r>
        <w:rPr>
          <w:rFonts w:ascii="Times New Roman" w:hAnsi="Times New Roman"/>
          <w:b w:val="false"/>
          <w:bCs w:val="false"/>
          <w:sz w:val="28"/>
          <w:szCs w:val="28"/>
        </w:rPr>
        <w:t>: После завершения выполнения определенной части программы может потребоваться переход к завершающей части программы или к команде выхода из программы, которая завершает ее выполнение.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</w:rPr>
        <w:t>Обработка ошибок</w:t>
      </w:r>
      <w:r>
        <w:rPr>
          <w:rFonts w:ascii="Times New Roman" w:hAnsi="Times New Roman"/>
          <w:b w:val="false"/>
          <w:bCs w:val="false"/>
          <w:sz w:val="28"/>
          <w:szCs w:val="28"/>
        </w:rPr>
        <w:t>: Если возникает ошибка или неожиданное условие, которое требует немедленного завершения работы текущей части программы или выполнения определенных действий для обработки ошибки, может потребоваться использование команды безусловного перехода к соответствующему блоку кода</w:t>
      </w:r>
    </w:p>
    <w:p>
      <w:pPr>
        <w:pStyle w:val="BodyText"/>
        <w:spacing w:lineRule="auto" w:line="360" w:before="0" w:after="140"/>
        <w:jc w:val="both"/>
        <w:rPr>
          <w:b w:val="false"/>
          <w:bCs w:val="false"/>
        </w:rPr>
      </w:pPr>
      <w:r>
        <w:rPr>
          <w:rStyle w:val="Strong"/>
          <w:rFonts w:ascii="Times New Roman" w:hAnsi="Times New Roman"/>
          <w:sz w:val="28"/>
          <w:szCs w:val="28"/>
        </w:rPr>
        <w:t>Реализация циклов и ветвлений</w:t>
      </w:r>
      <w:r>
        <w:rPr>
          <w:rFonts w:ascii="Times New Roman" w:hAnsi="Times New Roman"/>
          <w:b w:val="false"/>
          <w:bCs w:val="false"/>
          <w:sz w:val="28"/>
          <w:szCs w:val="28"/>
        </w:rPr>
        <w:t>: Для реализации циклов и ветвлений в программе могут использоваться команды безусловного перехода для определения места начала или завершения цикла, а также для перехода к различным ветвям исполнения в зависимости от условий.</w:t>
      </w:r>
    </w:p>
    <w:sectPr>
      <w:headerReference w:type="even" r:id="rId16"/>
      <w:headerReference w:type="default" r:id="rId17"/>
      <w:headerReference w:type="first" r:id="rId18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Nimbus Roman"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Mono PS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Nimbus Roman" w:hAnsi="Nimbus Roman" w:eastAsia="Cantarell" w:cs="FreeSerif"/>
      <w:b/>
      <w:bCs/>
      <w:sz w:val="48"/>
      <w:szCs w:val="48"/>
    </w:rPr>
  </w:style>
  <w:style w:type="character" w:styleId="DefaultParagraphFont" w:default="1">
    <w:name w:val="Default Paragraph Font"/>
    <w:semiHidden/>
    <w:qFormat/>
    <w:rPr/>
  </w:style>
  <w:style w:type="character" w:styleId="Style13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Nimbus Mono PS" w:hAnsi="Nimbus Mono PS" w:eastAsia="Nimbus Mono PS" w:cs="Free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3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/>
    </w:pPr>
    <w:rPr>
      <w:lang w:eastAsia="en-US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LibreOffice/24.2.0.3$Linux_X86_64 LibreOffice_project/420$Build-3</Application>
  <AppVersion>15.0000</AppVersion>
  <Pages>16</Pages>
  <Words>1251</Words>
  <Characters>6494</Characters>
  <CharactersWithSpaces>8111</CharactersWithSpaces>
  <Paragraphs>203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ru-RU</dc:language>
  <cp:lastModifiedBy/>
  <dcterms:modified xsi:type="dcterms:W3CDTF">2024-03-23T18:33:27Z</dcterms:modified>
  <cp:revision>10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