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/>
      </w:pPr>
      <w:r>
        <w:rPr/>
      </w:r>
    </w:p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13"/>
        <w:gridCol w:w="8472"/>
      </w:tblGrid>
      <w:tr>
        <w:trPr/>
        <w:tc>
          <w:tcPr>
            <w:tcW w:w="1413" w:type="dxa"/>
            <w:tcBorders/>
          </w:tcPr>
          <w:p>
            <w:pPr>
              <w:pStyle w:val="Standard"/>
              <w:widowControl w:val="fals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" y="0"/>
                      <wp:lineTo x="-23" y="20836"/>
                      <wp:lineTo x="20759" y="20836"/>
                      <wp:lineTo x="20759" y="0"/>
                      <wp:lineTo x="-23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</w:tcPr>
          <w:p>
            <w:pPr>
              <w:pStyle w:val="Standard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Standard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Standard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Standard"/>
              <w:widowControl w:val="false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Standard"/>
              <w:widowControl w:val="false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Standard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Standard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andard"/>
        <w:rPr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Standard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bCs/>
          <w:sz w:val="24"/>
          <w:szCs w:val="24"/>
        </w:rPr>
        <w:t>09.03.01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Информатика и вычислительная техника</w:t>
      </w:r>
    </w:p>
    <w:p>
      <w:pPr>
        <w:pStyle w:val="Standard"/>
        <w:rPr>
          <w:i/>
          <w:i/>
          <w:sz w:val="32"/>
        </w:rPr>
      </w:pPr>
      <w:r>
        <w:rPr>
          <w:i/>
          <w:sz w:val="32"/>
        </w:rPr>
      </w:r>
    </w:p>
    <w:p>
      <w:pPr>
        <w:pStyle w:val="Standard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  <w:t>Компьютерное приложение “</w:t>
      </w:r>
      <w:r>
        <w:rPr>
          <w:sz w:val="36"/>
          <w:szCs w:val="36"/>
          <w:lang w:val="en-US"/>
        </w:rPr>
        <w:t>CatchCast</w:t>
      </w:r>
      <w:r>
        <w:rPr>
          <w:sz w:val="36"/>
          <w:szCs w:val="36"/>
        </w:rPr>
        <w:t>”</w:t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  <w:t>Техническое задание на разработку программного продукта</w:t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 по дисциплине “Технология разработки программных систем”</w:t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010"/>
        <w:gridCol w:w="1834"/>
        <w:gridCol w:w="1822"/>
        <w:gridCol w:w="2213"/>
        <w:gridCol w:w="2151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Standard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ИУ6-42Б</w:t>
            </w:r>
          </w:p>
        </w:tc>
        <w:tc>
          <w:tcPr>
            <w:tcW w:w="1822" w:type="dxa"/>
            <w:tcBorders/>
          </w:tcPr>
          <w:p>
            <w:pPr>
              <w:pStyle w:val="Standard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Standard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1" w:type="dxa"/>
            <w:tcBorders/>
            <w:shd w:color="auto" w:fill="auto" w:val="clear"/>
          </w:tcPr>
          <w:p>
            <w:pPr>
              <w:pStyle w:val="Standard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Нефедов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2" w:type="dxa"/>
            <w:tcBorders/>
          </w:tcPr>
          <w:p>
            <w:pPr>
              <w:pStyle w:val="Standard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1" w:type="dxa"/>
            <w:tcBorders/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2" w:type="dxa"/>
            <w:tcBorders/>
          </w:tcPr>
          <w:p>
            <w:pPr>
              <w:pStyle w:val="Standard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1" w:type="dxa"/>
            <w:tcBorders/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/>
            </w:r>
          </w:p>
        </w:tc>
        <w:tc>
          <w:tcPr>
            <w:tcW w:w="1822" w:type="dxa"/>
            <w:tcBorders/>
          </w:tcPr>
          <w:p>
            <w:pPr>
              <w:pStyle w:val="Standard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Standard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1" w:type="dxa"/>
            <w:tcBorders/>
            <w:shd w:color="auto" w:fill="auto" w:val="clear"/>
          </w:tcPr>
          <w:p>
            <w:pPr>
              <w:pStyle w:val="Standard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Пугачёв Е.К.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2" w:type="dxa"/>
            <w:tcBorders/>
          </w:tcPr>
          <w:p>
            <w:pPr>
              <w:pStyle w:val="Standard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1" w:type="dxa"/>
            <w:tcBorders/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Standard"/>
        <w:rPr>
          <w:sz w:val="24"/>
        </w:rPr>
      </w:pPr>
      <w:r>
        <w:rPr>
          <w:sz w:val="24"/>
        </w:rPr>
      </w:r>
    </w:p>
    <w:p>
      <w:pPr>
        <w:pStyle w:val="Standard"/>
        <w:rPr>
          <w:sz w:val="24"/>
        </w:rPr>
      </w:pPr>
      <w:r>
        <w:rPr>
          <w:sz w:val="24"/>
        </w:rPr>
      </w:r>
    </w:p>
    <w:p>
      <w:pPr>
        <w:pStyle w:val="Standard"/>
        <w:rPr>
          <w:sz w:val="24"/>
        </w:rPr>
      </w:pPr>
      <w:r>
        <w:rPr>
          <w:sz w:val="24"/>
        </w:rPr>
      </w:r>
    </w:p>
    <w:p>
      <w:pPr>
        <w:pStyle w:val="Standard"/>
        <w:rPr>
          <w:sz w:val="24"/>
        </w:rPr>
      </w:pPr>
      <w:r>
        <w:rPr>
          <w:sz w:val="24"/>
        </w:rPr>
      </w:r>
    </w:p>
    <w:p>
      <w:pPr>
        <w:pStyle w:val="Standard"/>
        <w:rPr>
          <w:sz w:val="24"/>
        </w:rPr>
      </w:pPr>
      <w:r>
        <w:rPr>
          <w:sz w:val="24"/>
        </w:rPr>
      </w:r>
    </w:p>
    <w:p>
      <w:pPr>
        <w:pStyle w:val="Standard"/>
        <w:rPr>
          <w:sz w:val="24"/>
        </w:rPr>
      </w:pPr>
      <w:r>
        <w:rPr>
          <w:sz w:val="24"/>
        </w:rPr>
      </w:r>
    </w:p>
    <w:p>
      <w:pPr>
        <w:pStyle w:val="Standard"/>
        <w:rPr>
          <w:sz w:val="24"/>
        </w:rPr>
      </w:pPr>
      <w:r>
        <w:rPr>
          <w:sz w:val="24"/>
        </w:rPr>
      </w:r>
    </w:p>
    <w:p>
      <w:pPr>
        <w:pStyle w:val="Standard"/>
        <w:jc w:val="center"/>
        <w:rPr>
          <w:sz w:val="24"/>
        </w:rPr>
      </w:pPr>
      <w:r>
        <w:rPr>
          <w:sz w:val="24"/>
        </w:rPr>
        <w:t>Москва, 2024</w:t>
      </w:r>
    </w:p>
    <w:p>
      <w:pPr>
        <w:pStyle w:val="Standard"/>
        <w:spacing w:lineRule="auto" w:line="360"/>
        <w:jc w:val="center"/>
        <w:rPr/>
      </w:pPr>
      <w:r>
        <w:rPr>
          <w:b/>
          <w:bCs/>
          <w:sz w:val="24"/>
        </w:rPr>
        <w:t>1 ВВЕДЕНИЕ</w:t>
      </w:r>
    </w:p>
    <w:p>
      <w:pPr>
        <w:pStyle w:val="Standard"/>
        <w:spacing w:lineRule="auto" w:line="360"/>
        <w:rPr/>
      </w:pPr>
      <w:r>
        <w:rPr>
          <w:b/>
          <w:bCs/>
          <w:sz w:val="24"/>
        </w:rPr>
        <w:tab/>
      </w:r>
      <w:r>
        <w:rPr>
          <w:sz w:val="24"/>
        </w:rPr>
        <w:t>Настоящее техническое задание распространяется на разработку компьютерного приложения “</w:t>
      </w:r>
      <w:r>
        <w:rPr>
          <w:sz w:val="24"/>
          <w:lang w:val="en-US"/>
        </w:rPr>
        <w:t>CatchCast</w:t>
      </w:r>
      <w:r>
        <w:rPr>
          <w:sz w:val="24"/>
        </w:rPr>
        <w:t>” [</w:t>
      </w:r>
      <w:r>
        <w:rPr>
          <w:sz w:val="24"/>
          <w:lang w:val="en-US"/>
        </w:rPr>
        <w:t>CC</w:t>
      </w:r>
      <w:r>
        <w:rPr>
          <w:sz w:val="24"/>
        </w:rPr>
        <w:t xml:space="preserve">], используемой для </w:t>
      </w:r>
      <w:r>
        <w:rPr>
          <w:sz w:val="24"/>
        </w:rPr>
        <w:t>помощи рыбакам в анализе их уловов и в прогнозировании результата на будущее</w:t>
      </w:r>
      <w:r>
        <w:rPr>
          <w:sz w:val="24"/>
        </w:rPr>
        <w:t xml:space="preserve"> .</w:t>
      </w:r>
    </w:p>
    <w:p>
      <w:pPr>
        <w:pStyle w:val="Standard"/>
        <w:spacing w:lineRule="auto" w:line="360"/>
        <w:rPr/>
      </w:pPr>
      <w:r>
        <w:rPr>
          <w:sz w:val="24"/>
        </w:rPr>
        <w:tab/>
      </w:r>
      <w:r>
        <w:rPr>
          <w:sz w:val="24"/>
          <w:szCs w:val="24"/>
        </w:rPr>
        <w:t>Актуальность проекта "CatchCast" заключается в том, что рыболовство является популярным и любимым видом отдыха для многих людей по всему миру. Однако успешное рыболовство зависит от множества факторов, включая погодные условия, активность рыбы и опыт рыболова. Приложение "CatchCast" предоставляет рыбакам ценные инструменты для анализа данных о погоде, прогнозирования клева и анализа уловов. Это помогает рыбакам лучше понимать окружающую среду, принимать обоснованные решения при планировании рыболовных поездок и увеличивать вероятность успешного улова. Таким образом, актуальность проекта заключается в его способности сделать рыболовство более предсказуемым, увлекательным и удовлетворительным для всех уровней опыта рыбаков.</w:t>
      </w:r>
    </w:p>
    <w:p>
      <w:pPr>
        <w:pStyle w:val="Standard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spacing w:lineRule="auto" w:line="360"/>
        <w:jc w:val="center"/>
        <w:rPr/>
      </w:pPr>
      <w:r>
        <w:rPr>
          <w:b/>
          <w:bCs/>
          <w:sz w:val="24"/>
          <w:szCs w:val="24"/>
        </w:rPr>
        <w:t>2 ОСНОВАНИЯ ДЛЯ РАЗРАБОТКИ</w:t>
      </w:r>
    </w:p>
    <w:p>
      <w:pPr>
        <w:pStyle w:val="Standard"/>
        <w:spacing w:lineRule="auto" w:line="360"/>
        <w:rPr/>
      </w:pPr>
      <w:r>
        <w:rPr>
          <w:sz w:val="24"/>
          <w:szCs w:val="24"/>
        </w:rPr>
        <w:tab/>
        <w:t>Основанием разработки на основе учебного плана кафедры ИУ6 “Компьютерные системы и сети” факультета ИУ “Информатика и системы управления” МГТУ им. Н.Э. Баумана на 4-ый семестр, утвержденный ученым советов МГТУ им. Н.Э. Баумана.</w:t>
      </w:r>
    </w:p>
    <w:p>
      <w:pPr>
        <w:pStyle w:val="Standard"/>
        <w:spacing w:lineRule="auto" w:line="360"/>
        <w:jc w:val="center"/>
        <w:rPr>
          <w:sz w:val="24"/>
        </w:rPr>
      </w:pPr>
      <w:r>
        <w:rPr>
          <w:sz w:val="24"/>
        </w:rPr>
      </w:r>
    </w:p>
    <w:p>
      <w:pPr>
        <w:pStyle w:val="Standard"/>
        <w:spacing w:lineRule="auto" w:line="360"/>
        <w:jc w:val="center"/>
        <w:rPr/>
      </w:pPr>
      <w:r>
        <w:rPr>
          <w:b/>
          <w:bCs/>
          <w:sz w:val="24"/>
        </w:rPr>
        <w:t>3 НАЗНАЧЕНИЕ РАЗРАБОТКИ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Основное назначение </w:t>
      </w:r>
      <w:r>
        <w:rPr>
          <w:sz w:val="24"/>
          <w:szCs w:val="24"/>
        </w:rPr>
        <w:t xml:space="preserve">"CatchCast" </w:t>
      </w:r>
      <w:r>
        <w:rPr>
          <w:sz w:val="24"/>
        </w:rPr>
        <w:t xml:space="preserve">заключается </w:t>
      </w:r>
      <w:r>
        <w:rPr>
          <w:sz w:val="24"/>
          <w:szCs w:val="24"/>
        </w:rPr>
        <w:t>в обеспечении пользователей возможностью проводить анализ данных о рыболовных вылазках с целью получения полезной информации и в прогнозировании активности клева.</w:t>
      </w:r>
    </w:p>
    <w:p>
      <w:pPr>
        <w:pStyle w:val="Standard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spacing w:lineRule="auto" w:line="360"/>
        <w:jc w:val="center"/>
        <w:rPr/>
      </w:pPr>
      <w:r>
        <w:rPr>
          <w:b/>
          <w:bCs/>
          <w:sz w:val="24"/>
          <w:szCs w:val="24"/>
        </w:rPr>
        <w:t>4 ИСХОДНЫЕ ДАННЫЕ, ЦЕЛИ И ЗАДАЧИ</w:t>
      </w:r>
    </w:p>
    <w:p>
      <w:pPr>
        <w:pStyle w:val="Standard"/>
        <w:spacing w:lineRule="auto" w:line="360"/>
        <w:rPr/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4.1 </w:t>
      </w:r>
      <w:r>
        <w:rPr>
          <w:spacing w:val="40"/>
          <w:sz w:val="24"/>
          <w:szCs w:val="24"/>
        </w:rPr>
        <w:t>Исходные данные</w:t>
      </w:r>
    </w:p>
    <w:p>
      <w:pPr>
        <w:pStyle w:val="Standard"/>
        <w:spacing w:lineRule="auto" w:line="360"/>
        <w:rPr/>
      </w:pPr>
      <w:r>
        <w:rPr>
          <w:sz w:val="24"/>
          <w:szCs w:val="24"/>
        </w:rPr>
        <w:tab/>
        <w:t xml:space="preserve">  4.1.1 Исходными данными для разработки являются описание функционального и эксплуатационного назначения программного решения для анализа рыболовных поездок и прогнозирования результатов на будущее. </w:t>
      </w:r>
    </w:p>
    <w:p>
      <w:pPr>
        <w:pStyle w:val="Standard"/>
        <w:spacing w:lineRule="auto" w:line="360"/>
        <w:rPr/>
      </w:pPr>
      <w:r>
        <w:rPr>
          <w:sz w:val="24"/>
          <w:szCs w:val="24"/>
        </w:rPr>
        <w:tab/>
        <w:t xml:space="preserve">    4.1.1.1 Данные о погоде: температура воздуха, скорость и направление ветра, атмосферное давление, осадки.</w:t>
      </w:r>
    </w:p>
    <w:p>
      <w:pPr>
        <w:pStyle w:val="Standard"/>
        <w:spacing w:lineRule="auto" w:line="360"/>
        <w:rPr/>
      </w:pPr>
      <w:r>
        <w:rPr>
          <w:sz w:val="24"/>
          <w:szCs w:val="24"/>
        </w:rPr>
        <w:tab/>
        <w:t xml:space="preserve">    4.1.1.2 Географические данные: местоположение рыболовной точки, координаты, </w:t>
      </w:r>
    </w:p>
    <w:p>
      <w:pPr>
        <w:pStyle w:val="Standard"/>
        <w:spacing w:lineRule="auto" w:line="360"/>
        <w:rPr/>
      </w:pPr>
      <w:r>
        <w:rPr>
          <w:sz w:val="24"/>
          <w:szCs w:val="24"/>
        </w:rPr>
        <w:tab/>
        <w:t xml:space="preserve">    4.1.1.3 Данные об улов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: виды пойманной рыбы, их количество, размер </w:t>
      </w:r>
      <w:r>
        <w:rPr>
          <w:sz w:val="24"/>
          <w:szCs w:val="24"/>
        </w:rPr>
        <w:t>и вид ловли</w:t>
      </w:r>
      <w:r>
        <w:rPr>
          <w:sz w:val="24"/>
          <w:szCs w:val="24"/>
        </w:rPr>
        <w:t>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4.2 </w:t>
      </w:r>
      <w:r>
        <w:rPr>
          <w:spacing w:val="40"/>
          <w:sz w:val="24"/>
        </w:rPr>
        <w:t>Цель работы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Целью работы является создание программного продукта, используемого </w:t>
      </w:r>
      <w:r>
        <w:rPr>
          <w:sz w:val="24"/>
        </w:rPr>
        <w:t>д</w:t>
      </w:r>
      <w:r>
        <w:rPr>
          <w:sz w:val="24"/>
        </w:rPr>
        <w:t xml:space="preserve">ля анализа данных о рыболовных поездках и прогнозирования результатов на будущее. 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4.3 </w:t>
      </w:r>
      <w:r>
        <w:rPr>
          <w:spacing w:val="40"/>
          <w:sz w:val="24"/>
        </w:rPr>
        <w:t>Решаемые задачи</w:t>
      </w:r>
      <w:r>
        <w:rPr>
          <w:sz w:val="24"/>
        </w:rPr>
        <w:t>: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4.3.1 Выбор </w:t>
      </w:r>
      <w:r>
        <w:rPr>
          <w:sz w:val="24"/>
        </w:rPr>
        <w:t>технологии, стандартов и средств разработки</w:t>
      </w:r>
      <w:r>
        <w:rPr>
          <w:sz w:val="24"/>
        </w:rPr>
        <w:t>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4.3.2 Анализ требований технического задания – обеспечение надежности и безопасности системы.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4.3.3 Исследование предметной области – разработка моделей для анализа данных о рыболовных поездках и прогнозирования результатов на будущее.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4.3.4 Определение архитектуры информационной системы: разработка структуры микросервисной архитектуры для управления различными модулями системы.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4.3.5 Анализ требований технического задания и разработка спецификаций проектируемого программного обеспечения.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4.3.6 Разработка структуры программного обеспечения и определение спецификаций его компонентов.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4.3.7  Проектирование компонентов программного продукта, предусматрив</w:t>
      </w:r>
      <w:r>
        <w:rPr>
          <w:sz w:val="24"/>
        </w:rPr>
        <w:t>ающее</w:t>
      </w:r>
      <w:r>
        <w:rPr>
          <w:sz w:val="24"/>
        </w:rPr>
        <w:t xml:space="preserve"> разработку структуры и организацию базы данных.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4.3.8 Компоновка (сборка) программного обеспечения.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4.3.9 Тестирование удобства использования и под действием предельных нагрузок.</w:t>
      </w:r>
    </w:p>
    <w:p>
      <w:pPr>
        <w:pStyle w:val="Standard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Standard"/>
        <w:spacing w:lineRule="auto" w:line="360"/>
        <w:jc w:val="center"/>
        <w:rPr/>
      </w:pPr>
      <w:r>
        <w:rPr>
          <w:b/>
          <w:bCs/>
          <w:sz w:val="24"/>
        </w:rPr>
        <w:t>5 ТРЕБОВАНИЯ К ПРОГРАММЕ ИЛИ ПРОГРАММНОМУ ИЗДЕЛИЮ</w:t>
      </w:r>
    </w:p>
    <w:p>
      <w:pPr>
        <w:pStyle w:val="Standard"/>
        <w:spacing w:lineRule="auto" w:line="360"/>
        <w:ind w:firstLine="720"/>
        <w:rPr/>
      </w:pPr>
      <w:r>
        <w:rPr>
          <w:sz w:val="24"/>
          <w:szCs w:val="24"/>
        </w:rPr>
        <w:t xml:space="preserve">5.1 </w:t>
      </w:r>
      <w:r>
        <w:rPr>
          <w:spacing w:val="40"/>
          <w:sz w:val="24"/>
          <w:szCs w:val="24"/>
        </w:rPr>
        <w:t>Требования к функциональным характеристикам</w:t>
      </w:r>
      <w:r>
        <w:rPr>
          <w:sz w:val="24"/>
          <w:szCs w:val="24"/>
        </w:rPr>
        <w:t>:</w:t>
      </w:r>
    </w:p>
    <w:p>
      <w:pPr>
        <w:pStyle w:val="Standard"/>
        <w:spacing w:lineRule="auto" w:line="360"/>
        <w:ind w:firstLine="720"/>
        <w:rPr/>
      </w:pPr>
      <w:r>
        <w:rPr>
          <w:sz w:val="24"/>
        </w:rPr>
        <w:t xml:space="preserve">  </w:t>
      </w:r>
      <w:r>
        <w:rPr>
          <w:sz w:val="24"/>
        </w:rPr>
        <w:t xml:space="preserve">5.1.1 </w:t>
      </w:r>
      <w:r>
        <w:rPr>
          <w:spacing w:val="40"/>
          <w:sz w:val="24"/>
        </w:rPr>
        <w:t>Выполняемые функции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  5.1.1.1 Функция записи рыболовного дня: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    </w:t>
      </w:r>
      <w:r>
        <w:rPr>
          <w:sz w:val="24"/>
          <w:lang w:val="en-US"/>
        </w:rPr>
        <w:t xml:space="preserve">- </w:t>
      </w:r>
      <w:r>
        <w:rPr>
          <w:sz w:val="24"/>
          <w:lang w:val="en-US"/>
        </w:rPr>
        <w:t>Возможность</w:t>
      </w:r>
      <w:r>
        <w:rPr>
          <w:sz w:val="24"/>
          <w:lang w:val="en-US"/>
        </w:rPr>
        <w:t xml:space="preserve"> ввод</w:t>
      </w:r>
      <w:r>
        <w:rPr>
          <w:sz w:val="24"/>
          <w:lang w:val="en-US"/>
        </w:rPr>
        <w:t xml:space="preserve">а </w:t>
      </w:r>
      <w:r>
        <w:rPr>
          <w:sz w:val="24"/>
          <w:lang w:val="en-US"/>
        </w:rPr>
        <w:t>данны</w:t>
      </w:r>
      <w:r>
        <w:rPr>
          <w:sz w:val="24"/>
          <w:lang w:val="en-US"/>
        </w:rPr>
        <w:t xml:space="preserve">х </w:t>
      </w:r>
      <w:r>
        <w:rPr>
          <w:sz w:val="24"/>
          <w:lang w:val="en-US"/>
        </w:rPr>
        <w:t xml:space="preserve">о проведенном рыболовном дне, такие как дата, время начала и окончания рыбалки, погодные условия (температура, скорость ветра, осадки), </w:t>
      </w:r>
      <w:r>
        <w:rPr>
          <w:sz w:val="24"/>
          <w:lang w:val="en-US"/>
        </w:rPr>
        <w:t>комментарии,</w:t>
      </w:r>
      <w:r>
        <w:rPr>
          <w:sz w:val="24"/>
          <w:lang w:val="en-US"/>
        </w:rPr>
        <w:t xml:space="preserve"> используемое снаряжение и улов.</w:t>
      </w:r>
    </w:p>
    <w:p>
      <w:pPr>
        <w:pStyle w:val="Standard"/>
        <w:spacing w:lineRule="auto" w:line="360"/>
        <w:ind w:firstLine="720"/>
        <w:rPr/>
      </w:pPr>
      <w:r>
        <w:rPr>
          <w:sz w:val="24"/>
        </w:rPr>
        <w:t xml:space="preserve">    </w:t>
      </w:r>
      <w:r>
        <w:rPr>
          <w:sz w:val="24"/>
        </w:rPr>
        <w:t>5.1.1.2 Функция анализа прошлых данных для предоставления рекомендаций пользователю:</w:t>
      </w:r>
    </w:p>
    <w:p>
      <w:pPr>
        <w:pStyle w:val="Standard"/>
        <w:spacing w:lineRule="auto" w:line="360"/>
        <w:ind w:firstLine="720"/>
        <w:rPr/>
      </w:pPr>
      <w:r>
        <w:rPr>
          <w:sz w:val="24"/>
        </w:rPr>
        <w:t xml:space="preserve">      </w:t>
      </w:r>
      <w:r>
        <w:rPr>
          <w:sz w:val="24"/>
        </w:rPr>
        <w:t xml:space="preserve">- </w:t>
      </w:r>
      <w:r>
        <w:rPr>
          <w:sz w:val="24"/>
        </w:rPr>
        <w:t>Предоставлени</w:t>
      </w:r>
      <w:r>
        <w:rPr>
          <w:sz w:val="24"/>
        </w:rPr>
        <w:t>е</w:t>
      </w:r>
      <w:r>
        <w:rPr>
          <w:sz w:val="24"/>
        </w:rPr>
        <w:t xml:space="preserve"> пользователю рекомендаций о выборе оптимального времени, вида ловли, насадки.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  5.1.1.3 </w:t>
      </w:r>
      <w:r>
        <w:rPr>
          <w:rStyle w:val="Strong"/>
          <w:b w:val="false"/>
          <w:bCs w:val="false"/>
          <w:sz w:val="24"/>
        </w:rPr>
        <w:t>Функция просмотра прошлых записей:</w:t>
      </w:r>
    </w:p>
    <w:p>
      <w:pPr>
        <w:pStyle w:val="Standard"/>
        <w:spacing w:lineRule="auto" w:line="360"/>
        <w:rPr/>
      </w:pPr>
      <w:r>
        <w:rPr>
          <w:rStyle w:val="Strong"/>
          <w:b w:val="false"/>
          <w:bCs w:val="false"/>
          <w:sz w:val="24"/>
        </w:rPr>
        <w:t xml:space="preserve">               </w:t>
      </w:r>
      <w:r>
        <w:rPr>
          <w:rStyle w:val="Strong"/>
          <w:b w:val="false"/>
          <w:bCs w:val="false"/>
          <w:sz w:val="24"/>
          <w:lang w:val="en-US"/>
        </w:rPr>
        <w:t xml:space="preserve">- </w:t>
      </w:r>
      <w:r>
        <w:rPr>
          <w:rStyle w:val="Strong"/>
          <w:b w:val="false"/>
          <w:bCs w:val="false"/>
          <w:sz w:val="24"/>
          <w:lang w:val="en-US"/>
        </w:rPr>
        <w:t xml:space="preserve">Возможность </w:t>
      </w:r>
      <w:r>
        <w:rPr>
          <w:rStyle w:val="Strong"/>
          <w:b w:val="false"/>
          <w:bCs w:val="false"/>
          <w:sz w:val="24"/>
          <w:lang w:val="en-US"/>
        </w:rPr>
        <w:t>доступ</w:t>
      </w:r>
      <w:r>
        <w:rPr>
          <w:rStyle w:val="Strong"/>
          <w:b w:val="false"/>
          <w:bCs w:val="false"/>
          <w:sz w:val="24"/>
          <w:lang w:val="en-US"/>
        </w:rPr>
        <w:t>а</w:t>
      </w:r>
      <w:r>
        <w:rPr>
          <w:rStyle w:val="Strong"/>
          <w:b w:val="false"/>
          <w:bCs w:val="false"/>
          <w:sz w:val="24"/>
          <w:lang w:val="en-US"/>
        </w:rPr>
        <w:t xml:space="preserve"> к списку предыдущих рыболовных поездок с возможностью просмотра подробной информации о каждой поездке </w:t>
      </w:r>
      <w:r>
        <w:rPr>
          <w:rStyle w:val="Strong"/>
          <w:b w:val="false"/>
          <w:bCs w:val="false"/>
          <w:sz w:val="24"/>
          <w:lang w:val="en-US"/>
        </w:rPr>
        <w:t>и редактирования</w:t>
      </w:r>
      <w:r>
        <w:rPr>
          <w:rStyle w:val="Strong"/>
          <w:b w:val="false"/>
          <w:bCs w:val="false"/>
          <w:sz w:val="24"/>
          <w:lang w:val="en-US"/>
        </w:rPr>
        <w:t>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  5.1.1.4 Графическое отображение трендов рыболовных дней</w:t>
      </w:r>
      <w:r>
        <w:rPr>
          <w:sz w:val="24"/>
        </w:rPr>
        <w:t>: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    - Предоставление пользователю графика, отображающего динамику успешности рыболовных поездок.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    - Возможность определения диапазона анализа графика для углубленного изучения результатов поездок за определенный период.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    - Возможность анализа графика на определенном виде ловли.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5.1.</w:t>
      </w:r>
      <w:r>
        <w:rPr>
          <w:spacing w:val="40"/>
          <w:sz w:val="24"/>
        </w:rPr>
        <w:t>2 Исходные данные</w:t>
      </w:r>
      <w:r>
        <w:rPr>
          <w:sz w:val="24"/>
        </w:rPr>
        <w:t>: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- Исходные данные включают дату и время рыболовного дня, погодные условия,  улов (количество и вид пойманной рыбы).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5.1.3 </w:t>
      </w:r>
      <w:r>
        <w:rPr>
          <w:spacing w:val="40"/>
          <w:sz w:val="24"/>
        </w:rPr>
        <w:t>Результаты</w:t>
      </w:r>
      <w:r>
        <w:rPr>
          <w:sz w:val="24"/>
        </w:rPr>
        <w:t>: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- Отрисовка графика, отображающего динамику уловов и других параметров рыболовных поездок для анализа пользователем.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- Предоставление рекомендаций пользователю на основе анализа данных о рыболовных поездках, включая рекомендации по выбору оптимального времени, места и методов ловли для улучшения результатов в будущем.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Максимально допустимое время ответа системы </w:t>
      </w:r>
      <w:r>
        <w:rPr>
          <w:sz w:val="24"/>
        </w:rPr>
        <w:t>10 секунд</w:t>
      </w:r>
      <w:r>
        <w:rPr>
          <w:sz w:val="24"/>
        </w:rPr>
        <w:t xml:space="preserve">. Максимальный объем используемой оперативной памятью до </w:t>
      </w:r>
      <w:r>
        <w:rPr>
          <w:sz w:val="24"/>
        </w:rPr>
        <w:t>1</w:t>
      </w:r>
      <w:r>
        <w:rPr>
          <w:sz w:val="24"/>
        </w:rPr>
        <w:t xml:space="preserve"> Гб.</w:t>
      </w:r>
    </w:p>
    <w:p>
      <w:pPr>
        <w:pStyle w:val="Standard"/>
        <w:spacing w:lineRule="auto" w:line="360"/>
        <w:ind w:firstLine="720"/>
        <w:rPr/>
      </w:pPr>
      <w:r>
        <w:rPr>
          <w:sz w:val="24"/>
        </w:rPr>
        <w:t xml:space="preserve">5.2 </w:t>
      </w:r>
      <w:r>
        <w:rPr>
          <w:spacing w:val="40"/>
          <w:sz w:val="24"/>
        </w:rPr>
        <w:t>Требования к надежности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5.2.1 Успешный запуск программы.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5.2.2 Предусмотреть контроль вводимой информации.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5.2.3 Предусмотреть блокировку некорректных действий пользователя.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5.2.4 Обеспечить целостность информации в базе данных.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5.3 </w:t>
      </w:r>
      <w:r>
        <w:rPr>
          <w:spacing w:val="40"/>
          <w:sz w:val="24"/>
        </w:rPr>
        <w:t>Условия эксплуатации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5.3.1 Условия эксплуатации в соответствии с СанПиН 2.2.2/2.4.1340-03.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5.3.2 Обслуживание: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  5.3.2.1 Откат рабочей версии программы в случае аварийного завершения в прошлый раз.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  5.3.2.2 Добавление нововведений в программу (расширение функционала).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  5.3.2.3 Проведение регулярного тестирования безопасности системы.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  5.3.2.4 Мониторинг производительности и доступности системы.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5.3.3 Обслуживающий персонал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  5.3.3.1 Программист, ответственный за разработку приложения.</w:t>
      </w:r>
    </w:p>
    <w:p>
      <w:pPr>
        <w:pStyle w:val="Standard"/>
        <w:spacing w:lineRule="auto" w:line="360"/>
        <w:ind w:firstLine="720"/>
        <w:rPr/>
      </w:pPr>
      <w:r>
        <w:rPr>
          <w:sz w:val="24"/>
        </w:rPr>
        <w:t xml:space="preserve">5.4 </w:t>
      </w:r>
      <w:r>
        <w:rPr>
          <w:spacing w:val="40"/>
          <w:sz w:val="24"/>
        </w:rPr>
        <w:t>Требования к составу и параметрам технических средств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5.4.1 Программное обеспечение должно функционировать на персональных компьютерах под управлением системы </w:t>
      </w:r>
      <w:r>
        <w:rPr>
          <w:sz w:val="24"/>
        </w:rPr>
        <w:t>Windows.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5.4.2 Минимальная конфигурация технических средств: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  5.4.2.1 Тип процессора ……………………………………………………… </w:t>
      </w:r>
      <w:r>
        <w:rPr>
          <w:sz w:val="24"/>
          <w:lang w:val="en-US"/>
        </w:rPr>
        <w:t>Intel Core i3</w:t>
      </w:r>
      <w:r>
        <w:rPr>
          <w:sz w:val="24"/>
        </w:rPr>
        <w:t>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  5.4.2.2 Объем ОЗУ …………………………………………………………………… </w:t>
      </w:r>
      <w:r>
        <w:rPr>
          <w:sz w:val="24"/>
        </w:rPr>
        <w:t xml:space="preserve">4 Гб. 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  5.4.2.3 Объем внешней памяти ………………………………………………….. </w:t>
      </w:r>
      <w:r>
        <w:rPr>
          <w:sz w:val="24"/>
        </w:rPr>
        <w:t>500</w:t>
      </w:r>
      <w:r>
        <w:rPr>
          <w:sz w:val="24"/>
        </w:rPr>
        <w:t xml:space="preserve"> Мб.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5.5 </w:t>
      </w:r>
      <w:r>
        <w:rPr>
          <w:spacing w:val="40"/>
          <w:sz w:val="24"/>
        </w:rPr>
        <w:t>Требования к информационной и программной совместимости</w:t>
      </w:r>
      <w:r>
        <w:rPr>
          <w:sz w:val="24"/>
        </w:rPr>
        <w:t>: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5.5.1Программное обеспечение должно быть совместимо с операционными системами семейства WIN64 (Windows 7, Windows 10, Windows 11).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5.5.2 Входные данные должны быть представлены следующим форматом: выбор элемента.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5.5.3 Результаты должны быть представлены в следующем формате: </w:t>
      </w:r>
      <w:r>
        <w:rPr>
          <w:sz w:val="24"/>
        </w:rPr>
        <w:t>т</w:t>
      </w:r>
      <w:r>
        <w:rPr>
          <w:sz w:val="24"/>
        </w:rPr>
        <w:t xml:space="preserve">екстовое описание </w:t>
      </w:r>
      <w:r>
        <w:rPr>
          <w:sz w:val="24"/>
        </w:rPr>
        <w:t>рекомендаций</w:t>
      </w:r>
      <w:r>
        <w:rPr>
          <w:sz w:val="24"/>
        </w:rPr>
        <w:t>, построение графика.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5.5.4 Программное обеспечение должно иметь вид: </w:t>
      </w:r>
    </w:p>
    <w:p>
      <w:pPr>
        <w:pStyle w:val="Standard"/>
        <w:spacing w:lineRule="auto" w:line="360"/>
        <w:rPr/>
      </w:pPr>
      <w:r>
        <w:rPr>
          <w:sz w:val="24"/>
        </w:rPr>
        <w:tab/>
        <w:tab/>
        <w:t>О</w:t>
      </w:r>
      <w:r>
        <w:rPr>
          <w:sz w:val="24"/>
        </w:rPr>
        <w:t>сновное окно, на которой расположена приветственная статистика рыболова, включая суммарный вес рыбы, лучший результат и информацию о погоде, а также фотографию рыбака; с левой стороны должно быть всплывающее окно с настройками, функцией анализа графика и списком предыдущих рыболовных поездок.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5.6 </w:t>
      </w:r>
      <w:r>
        <w:rPr>
          <w:spacing w:val="40"/>
          <w:sz w:val="24"/>
        </w:rPr>
        <w:t>Требования к маркировке и упаковке</w:t>
      </w:r>
      <w:r>
        <w:rPr>
          <w:sz w:val="24"/>
        </w:rPr>
        <w:t>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>Требования к маркировке и упаковке не предъявляются.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5.7 </w:t>
      </w:r>
      <w:r>
        <w:rPr>
          <w:spacing w:val="40"/>
          <w:sz w:val="24"/>
        </w:rPr>
        <w:t>Требования к транспортировке и хранению</w:t>
      </w:r>
      <w:r>
        <w:rPr>
          <w:sz w:val="24"/>
        </w:rPr>
        <w:t>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>Требования к транспортировке и хранению не предъявляются.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5.8 </w:t>
      </w:r>
      <w:r>
        <w:rPr>
          <w:spacing w:val="40"/>
          <w:sz w:val="24"/>
        </w:rPr>
        <w:t>Специальные требования</w:t>
      </w:r>
      <w:r>
        <w:rPr>
          <w:sz w:val="24"/>
        </w:rPr>
        <w:t>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>Сгенерировать установочную версию программного обеспечения.</w:t>
        <w:tab/>
      </w:r>
    </w:p>
    <w:p>
      <w:pPr>
        <w:pStyle w:val="Standard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Standard"/>
        <w:spacing w:lineRule="auto" w:line="360"/>
        <w:jc w:val="center"/>
        <w:rPr/>
      </w:pPr>
      <w:r>
        <w:rPr>
          <w:b/>
          <w:bCs/>
          <w:sz w:val="24"/>
        </w:rPr>
        <w:t>6 ТРЕБОВАНИЯ К ПРОГРАММНОЙ ДОКУМЕНТАЦИИ</w:t>
      </w:r>
    </w:p>
    <w:p>
      <w:pPr>
        <w:pStyle w:val="Standard"/>
        <w:spacing w:lineRule="auto" w:line="360"/>
        <w:rPr/>
      </w:pPr>
      <w:r>
        <w:rPr>
          <w:sz w:val="24"/>
        </w:rPr>
        <w:tab/>
        <w:t>6.1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>6.2 Разрабатываемое программное обеспечение должно включать справочную систему.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>6.3 В состав сопровождающей документации должны входить: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6.3.1 Расчетно-пояснительная записка на </w:t>
      </w:r>
      <w:r>
        <w:rPr>
          <w:sz w:val="24"/>
        </w:rPr>
        <w:t>25</w:t>
      </w:r>
      <w:r>
        <w:rPr>
          <w:sz w:val="24"/>
        </w:rPr>
        <w:t>-</w:t>
      </w:r>
      <w:r>
        <w:rPr>
          <w:sz w:val="24"/>
        </w:rPr>
        <w:t>30</w:t>
      </w:r>
      <w:r>
        <w:rPr>
          <w:sz w:val="24"/>
        </w:rPr>
        <w:t xml:space="preserve"> листах формата А4 (без приложений 6.3.2, 6.3.3 и 6.3.4).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6.3.2 Техническое задание (Приложение А).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6.3.3 Графическая часть (формата А4) (Приложение Б).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6.3.4 Руководство пользователя (Приложение В).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  6.3.5 Листинг программы (Приложение Г).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>6.4 Графическая часть должна быть включена в расчетно-пояснительную записку в</w:t>
      </w:r>
    </w:p>
    <w:p>
      <w:pPr>
        <w:pStyle w:val="Standard"/>
        <w:spacing w:lineRule="auto" w:line="360"/>
        <w:rPr/>
      </w:pPr>
      <w:r>
        <w:rPr>
          <w:sz w:val="24"/>
        </w:rPr>
        <w:t>качестве иллюстраций:</w:t>
      </w:r>
    </w:p>
    <w:p>
      <w:pPr>
        <w:pStyle w:val="Standard"/>
        <w:spacing w:lineRule="auto" w:line="360"/>
        <w:rPr/>
      </w:pPr>
      <w:r>
        <w:rPr>
          <w:sz w:val="24"/>
        </w:rPr>
        <w:tab/>
        <w:t>6.4.1 Схема алгоритмов.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>6.4.</w:t>
      </w:r>
      <w:r>
        <w:rPr>
          <w:sz w:val="24"/>
        </w:rPr>
        <w:t>2</w:t>
      </w:r>
      <w:r>
        <w:rPr>
          <w:sz w:val="24"/>
        </w:rPr>
        <w:t>С</w:t>
      </w:r>
      <w:r>
        <w:rPr>
          <w:sz w:val="24"/>
        </w:rPr>
        <w:t>хема базы данных</w:t>
      </w:r>
      <w:r>
        <w:rPr>
          <w:sz w:val="24"/>
        </w:rPr>
        <w:t>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>6.4.3 Схема состояния пользовательского интерфейса.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>6.4.4 Схема взаимодействия написанных модулей.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>6.4.</w:t>
      </w:r>
      <w:r>
        <w:rPr>
          <w:sz w:val="24"/>
        </w:rPr>
        <w:t xml:space="preserve">5 </w:t>
      </w:r>
      <w:r>
        <w:rPr>
          <w:sz w:val="24"/>
        </w:rPr>
        <w:t>Диаграмма вариантов использования.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>6.4.</w:t>
      </w:r>
      <w:r>
        <w:rPr>
          <w:sz w:val="24"/>
        </w:rPr>
        <w:t xml:space="preserve">6 </w:t>
      </w:r>
      <w:r>
        <w:rPr>
          <w:sz w:val="24"/>
        </w:rPr>
        <w:t>Диаграмма классов.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>6.4.</w:t>
      </w:r>
      <w:r>
        <w:rPr>
          <w:sz w:val="24"/>
        </w:rPr>
        <w:t>7</w:t>
      </w:r>
      <w:r>
        <w:rPr>
          <w:sz w:val="24"/>
        </w:rPr>
        <w:t xml:space="preserve"> Таблицы тестов.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>6.4.</w:t>
      </w:r>
      <w:r>
        <w:rPr>
          <w:sz w:val="24"/>
        </w:rPr>
        <w:t>8</w:t>
      </w:r>
      <w:r>
        <w:rPr>
          <w:sz w:val="24"/>
        </w:rPr>
        <w:t xml:space="preserve"> Формы интерфейсов.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>6.4.</w:t>
      </w:r>
      <w:r>
        <w:rPr>
          <w:sz w:val="24"/>
        </w:rPr>
        <w:t>9</w:t>
      </w:r>
      <w:r>
        <w:rPr>
          <w:sz w:val="24"/>
        </w:rPr>
        <w:t xml:space="preserve"> Таблица характеристик.</w:t>
      </w:r>
    </w:p>
    <w:p>
      <w:pPr>
        <w:pStyle w:val="Standard"/>
        <w:spacing w:lineRule="auto" w:line="360"/>
        <w:rPr/>
      </w:pPr>
      <w:r>
        <w:rPr>
          <w:sz w:val="24"/>
        </w:rPr>
        <w:tab/>
        <w:t>6.4.</w:t>
      </w:r>
      <w:r>
        <w:rPr>
          <w:sz w:val="24"/>
        </w:rPr>
        <w:t>10</w:t>
      </w:r>
      <w:r>
        <w:rPr>
          <w:sz w:val="24"/>
        </w:rPr>
        <w:t xml:space="preserve"> Модель предметной области.</w:t>
      </w:r>
    </w:p>
    <w:p>
      <w:pPr>
        <w:pStyle w:val="Standard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Standard"/>
        <w:spacing w:lineRule="auto" w:line="360"/>
        <w:jc w:val="center"/>
        <w:rPr/>
      </w:pPr>
      <w:r>
        <w:rPr>
          <w:b/>
          <w:bCs/>
          <w:sz w:val="24"/>
        </w:rPr>
        <w:t>7 ТЕХНИКО-ЭКОНОМИЧЕСКИЕ ПОКАЗАТЕЛИ</w:t>
      </w:r>
    </w:p>
    <w:p>
      <w:pPr>
        <w:pStyle w:val="Standard"/>
        <w:spacing w:lineRule="auto" w:line="360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Standard"/>
        <w:spacing w:lineRule="auto" w:line="360"/>
        <w:jc w:val="center"/>
        <w:rPr/>
      </w:pPr>
      <w:r>
        <w:rPr>
          <w:sz w:val="24"/>
        </w:rPr>
        <w:t>Технико-экономические показатели не определяются.</w:t>
      </w:r>
    </w:p>
    <w:p>
      <w:pPr>
        <w:pStyle w:val="Standard"/>
        <w:spacing w:lineRule="auto" w:line="360"/>
        <w:jc w:val="center"/>
        <w:rPr>
          <w:sz w:val="24"/>
        </w:rPr>
      </w:pPr>
      <w:r>
        <w:rPr>
          <w:sz w:val="24"/>
        </w:rPr>
      </w:r>
    </w:p>
    <w:p>
      <w:pPr>
        <w:pStyle w:val="Standard"/>
        <w:spacing w:lineRule="auto" w:line="360"/>
        <w:jc w:val="center"/>
        <w:rPr/>
      </w:pPr>
      <w:r>
        <w:rPr>
          <w:b/>
          <w:bCs/>
          <w:sz w:val="24"/>
        </w:rPr>
        <w:t>8 СТАДИИ И ЭТАПЫ РАЗРАБОТКИ</w:t>
      </w:r>
    </w:p>
    <w:tbl>
      <w:tblPr>
        <w:tblStyle w:val="af7"/>
        <w:tblW w:w="99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0"/>
        <w:gridCol w:w="2506"/>
        <w:gridCol w:w="1754"/>
        <w:gridCol w:w="2491"/>
        <w:gridCol w:w="2260"/>
      </w:tblGrid>
      <w:tr>
        <w:trPr>
          <w:trHeight w:val="675" w:hRule="atLeast"/>
        </w:trPr>
        <w:tc>
          <w:tcPr>
            <w:tcW w:w="900" w:type="dxa"/>
            <w:vMerge w:val="restart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40" w:after="4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Этап</w:t>
            </w:r>
          </w:p>
        </w:tc>
        <w:tc>
          <w:tcPr>
            <w:tcW w:w="2506" w:type="dxa"/>
            <w:vMerge w:val="restart"/>
            <w:tcBorders>
              <w:right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40" w:after="4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Содержание этапа</w:t>
            </w:r>
          </w:p>
        </w:tc>
        <w:tc>
          <w:tcPr>
            <w:tcW w:w="1754" w:type="dxa"/>
            <w:vMerge w:val="restart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40" w:after="4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Сроки и</w:t>
            </w:r>
          </w:p>
          <w:p>
            <w:pPr>
              <w:pStyle w:val="TableText"/>
              <w:widowControl/>
              <w:suppressAutoHyphens w:val="true"/>
              <w:spacing w:lineRule="auto" w:line="360" w:before="40" w:after="4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объем</w:t>
            </w:r>
          </w:p>
        </w:tc>
        <w:tc>
          <w:tcPr>
            <w:tcW w:w="4751" w:type="dxa"/>
            <w:gridSpan w:val="2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40" w:after="4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 xml:space="preserve">Представляемые результаты </w:t>
            </w:r>
          </w:p>
        </w:tc>
      </w:tr>
      <w:tr>
        <w:trPr>
          <w:trHeight w:val="1365" w:hRule="atLeast"/>
        </w:trPr>
        <w:tc>
          <w:tcPr>
            <w:tcW w:w="900" w:type="dxa"/>
            <w:vMerge w:val="continue"/>
            <w:tcBorders/>
          </w:tcPr>
          <w:p>
            <w:pPr>
              <w:pStyle w:val="Standard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506" w:type="dxa"/>
            <w:vMerge w:val="continue"/>
            <w:tcBorders>
              <w:right w:val="nil"/>
            </w:tcBorders>
          </w:tcPr>
          <w:p>
            <w:pPr>
              <w:pStyle w:val="Normal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754" w:type="dxa"/>
            <w:vMerge w:val="continue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491" w:type="dxa"/>
            <w:tcBorders>
              <w:top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40" w:after="4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 xml:space="preserve">Спецификации и программный продукт </w:t>
            </w:r>
          </w:p>
        </w:tc>
        <w:tc>
          <w:tcPr>
            <w:tcW w:w="2260" w:type="dxa"/>
            <w:tcBorders>
              <w:top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40" w:after="4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Документы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napToGrid w:val="false"/>
              <w:spacing w:lineRule="auto" w:line="360" w:before="0" w:after="0"/>
              <w:contextualSpacing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506" w:type="dxa"/>
            <w:tcBorders>
              <w:right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Выбор темы, составление задания, решение организационных вопросов</w:t>
            </w:r>
          </w:p>
        </w:tc>
        <w:tc>
          <w:tcPr>
            <w:tcW w:w="1754" w:type="dxa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1..2 недели</w:t>
            </w:r>
          </w:p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(10 %)</w:t>
            </w:r>
          </w:p>
        </w:tc>
        <w:tc>
          <w:tcPr>
            <w:tcW w:w="2491" w:type="dxa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-</w:t>
            </w:r>
          </w:p>
        </w:tc>
        <w:tc>
          <w:tcPr>
            <w:tcW w:w="2260" w:type="dxa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Заполненный бланк задания на курсовую работу – вывешивается на сайт кафедры для получения утверждающей подписи заведующего кафедрой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napToGrid w:val="false"/>
              <w:spacing w:lineRule="auto" w:line="360" w:before="0" w:after="0"/>
              <w:contextualSpacing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506" w:type="dxa"/>
            <w:tcBorders>
              <w:right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Анализ предметной области, разработка ТЗ. Исследование методов решения, выбор основных проектных решений</w:t>
            </w:r>
          </w:p>
        </w:tc>
        <w:tc>
          <w:tcPr>
            <w:tcW w:w="1754" w:type="dxa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3..4 недели</w:t>
            </w:r>
          </w:p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b/>
                <w:kern w:val="0"/>
                <w:highlight w:val="yellow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highlight w:val="yellow"/>
                <w:lang w:val="ru-RU" w:eastAsia="ru-RU" w:bidi="ar-SA"/>
              </w:rPr>
            </w:r>
          </w:p>
        </w:tc>
        <w:tc>
          <w:tcPr>
            <w:tcW w:w="2491" w:type="dxa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Результаты декомпозиции предметной области.</w:t>
            </w:r>
          </w:p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Эскизный проект: интерфейс, схемы, возможно, часть программы (выбранные готовые решения).</w:t>
            </w:r>
          </w:p>
        </w:tc>
        <w:tc>
          <w:tcPr>
            <w:tcW w:w="2260" w:type="dxa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Фрагмент расчетно-пояснительной записки с обоснованием выбора средств и подходов к разработке </w:t>
            </w:r>
          </w:p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napToGrid w:val="false"/>
              <w:spacing w:lineRule="auto" w:line="360" w:before="0" w:after="0"/>
              <w:contextualSpacing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506" w:type="dxa"/>
            <w:tcBorders>
              <w:right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Сдача ТЗ</w:t>
            </w:r>
          </w:p>
        </w:tc>
        <w:tc>
          <w:tcPr>
            <w:tcW w:w="1754" w:type="dxa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4 неделя</w:t>
            </w:r>
          </w:p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(25 %)</w:t>
            </w:r>
          </w:p>
        </w:tc>
        <w:tc>
          <w:tcPr>
            <w:tcW w:w="2491" w:type="dxa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-</w:t>
            </w:r>
          </w:p>
        </w:tc>
        <w:tc>
          <w:tcPr>
            <w:tcW w:w="2260" w:type="dxa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Техническое задание – утверждается руководителем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napToGrid w:val="false"/>
              <w:spacing w:lineRule="auto" w:line="360" w:before="0" w:after="0"/>
              <w:contextualSpacing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506" w:type="dxa"/>
            <w:tcBorders>
              <w:right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Проектирование и реализация основных компонентов – ядра программы</w:t>
            </w:r>
          </w:p>
        </w:tc>
        <w:tc>
          <w:tcPr>
            <w:tcW w:w="1754" w:type="dxa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5..7 недели</w:t>
            </w:r>
          </w:p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b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</w:r>
          </w:p>
        </w:tc>
        <w:tc>
          <w:tcPr>
            <w:tcW w:w="2491" w:type="dxa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Технический проект основной части: структура программы, алгоритмы программ, описания структур данных, диаграмма классов – в зависимости от выбранной технологии разработки.</w:t>
            </w:r>
          </w:p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Программный продукт, реализующий основные функции (демонстрируется руководителю)</w:t>
            </w:r>
          </w:p>
        </w:tc>
        <w:tc>
          <w:tcPr>
            <w:tcW w:w="2260" w:type="dxa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Фрагмент расчетно-пояс-</w:t>
            </w:r>
          </w:p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нительной записки с обос-</w:t>
            </w:r>
          </w:p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нованием выбора средств и</w:t>
            </w:r>
          </w:p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подходов к разработке.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napToGrid w:val="false"/>
              <w:spacing w:lineRule="auto" w:line="360" w:before="0" w:after="0"/>
              <w:contextualSpacing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506" w:type="dxa"/>
            <w:tcBorders>
              <w:right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Сдача прототипа программного продукта</w:t>
            </w:r>
          </w:p>
        </w:tc>
        <w:tc>
          <w:tcPr>
            <w:tcW w:w="1754" w:type="dxa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7 неделя</w:t>
            </w:r>
          </w:p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(50 %)</w:t>
            </w:r>
          </w:p>
        </w:tc>
        <w:tc>
          <w:tcPr>
            <w:tcW w:w="2491" w:type="dxa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 xml:space="preserve">Прототип программного продукта – демонстрируется руководителю </w:t>
            </w:r>
          </w:p>
        </w:tc>
        <w:tc>
          <w:tcPr>
            <w:tcW w:w="2260" w:type="dxa"/>
            <w:tcBorders/>
          </w:tcPr>
          <w:p>
            <w:pPr>
              <w:pStyle w:val="TableText"/>
              <w:widowControl/>
              <w:suppressAutoHyphens w:val="true"/>
              <w:snapToGrid w:val="fals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b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</w:r>
          </w:p>
        </w:tc>
      </w:tr>
      <w:tr>
        <w:trPr>
          <w:trHeight w:val="1684" w:hRule="atLeast"/>
        </w:trPr>
        <w:tc>
          <w:tcPr>
            <w:tcW w:w="90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napToGrid w:val="false"/>
              <w:spacing w:lineRule="auto" w:line="360" w:before="0" w:after="0"/>
              <w:contextualSpacing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506" w:type="dxa"/>
            <w:tcBorders>
              <w:right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Разработка компонентов, обеспечивающих функциональную полноту</w:t>
            </w:r>
          </w:p>
        </w:tc>
        <w:tc>
          <w:tcPr>
            <w:tcW w:w="1754" w:type="dxa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8..10</w:t>
            </w:r>
          </w:p>
        </w:tc>
        <w:tc>
          <w:tcPr>
            <w:tcW w:w="2491" w:type="dxa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Рабочий проект программы.</w:t>
            </w:r>
          </w:p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Готовая программа</w:t>
            </w:r>
          </w:p>
        </w:tc>
        <w:tc>
          <w:tcPr>
            <w:tcW w:w="2260" w:type="dxa"/>
            <w:tcBorders/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Черновик расчетно-пояснительной записки.</w:t>
            </w:r>
          </w:p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Тексты программного продукта.</w:t>
            </w:r>
          </w:p>
        </w:tc>
      </w:tr>
      <w:tr>
        <w:trPr/>
        <w:tc>
          <w:tcPr>
            <w:tcW w:w="900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napToGrid w:val="false"/>
              <w:spacing w:lineRule="auto" w:line="360" w:before="0" w:after="0"/>
              <w:contextualSpacing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506" w:type="dxa"/>
            <w:tcBorders>
              <w:top w:val="nil"/>
              <w:right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Сдача программного продукта</w:t>
            </w:r>
          </w:p>
        </w:tc>
        <w:tc>
          <w:tcPr>
            <w:tcW w:w="1754" w:type="dxa"/>
            <w:tcBorders>
              <w:top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11 неделя</w:t>
            </w:r>
          </w:p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(75 %)</w:t>
            </w:r>
          </w:p>
        </w:tc>
        <w:tc>
          <w:tcPr>
            <w:tcW w:w="2491" w:type="dxa"/>
            <w:tcBorders>
              <w:top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Готовая программа –оценивается руководителем в баллах</w:t>
            </w:r>
          </w:p>
        </w:tc>
        <w:tc>
          <w:tcPr>
            <w:tcW w:w="2260" w:type="dxa"/>
            <w:tcBorders>
              <w:top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900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napToGrid w:val="false"/>
              <w:spacing w:lineRule="auto" w:line="360" w:before="0" w:after="0"/>
              <w:contextualSpacing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506" w:type="dxa"/>
            <w:tcBorders>
              <w:top w:val="nil"/>
              <w:right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Тестирование программы и подготовка документации</w:t>
            </w:r>
          </w:p>
        </w:tc>
        <w:tc>
          <w:tcPr>
            <w:tcW w:w="1754" w:type="dxa"/>
            <w:tcBorders>
              <w:top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12..14</w:t>
            </w:r>
          </w:p>
        </w:tc>
        <w:tc>
          <w:tcPr>
            <w:tcW w:w="2491" w:type="dxa"/>
            <w:tcBorders>
              <w:top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40" w:after="4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Тесты и результаты тестирования.</w:t>
            </w:r>
          </w:p>
        </w:tc>
        <w:tc>
          <w:tcPr>
            <w:tcW w:w="2260" w:type="dxa"/>
            <w:tcBorders>
              <w:top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40" w:after="4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РПЗ и Руководство пользователя.</w:t>
            </w:r>
          </w:p>
        </w:tc>
      </w:tr>
      <w:tr>
        <w:trPr/>
        <w:tc>
          <w:tcPr>
            <w:tcW w:w="900" w:type="dxa"/>
            <w:tcBorders>
              <w:top w:val="nil"/>
            </w:tcBorders>
          </w:tcPr>
          <w:p>
            <w:pPr>
              <w:pStyle w:val="ListParagraph"/>
              <w:suppressAutoHyphens w:val="true"/>
              <w:spacing w:lineRule="auto" w:line="360" w:before="0" w:after="0"/>
              <w:ind w:hanging="0" w:left="0"/>
              <w:contextualSpacing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  <w:t>9.</w:t>
            </w:r>
          </w:p>
        </w:tc>
        <w:tc>
          <w:tcPr>
            <w:tcW w:w="2506" w:type="dxa"/>
            <w:tcBorders>
              <w:top w:val="nil"/>
              <w:right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40" w:after="4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Оформление и сдача документации</w:t>
            </w:r>
          </w:p>
        </w:tc>
        <w:tc>
          <w:tcPr>
            <w:tcW w:w="1754" w:type="dxa"/>
            <w:tcBorders>
              <w:top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40" w:after="4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14 неделя</w:t>
            </w:r>
          </w:p>
          <w:p>
            <w:pPr>
              <w:pStyle w:val="TableText"/>
              <w:widowControl/>
              <w:suppressAutoHyphens w:val="true"/>
              <w:spacing w:lineRule="auto" w:line="360" w:before="40" w:after="4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(90 %)</w:t>
            </w:r>
          </w:p>
        </w:tc>
        <w:tc>
          <w:tcPr>
            <w:tcW w:w="2491" w:type="dxa"/>
            <w:tcBorders>
              <w:top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40" w:after="4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–</w:t>
            </w:r>
          </w:p>
        </w:tc>
        <w:tc>
          <w:tcPr>
            <w:tcW w:w="2260" w:type="dxa"/>
            <w:tcBorders>
              <w:top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40" w:after="4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Расчетно-пояснительная записка и Руководство пользователя – проверяются и подписываются руководителем</w:t>
            </w:r>
          </w:p>
        </w:tc>
      </w:tr>
      <w:tr>
        <w:trPr/>
        <w:tc>
          <w:tcPr>
            <w:tcW w:w="900" w:type="dxa"/>
            <w:tcBorders>
              <w:top w:val="nil"/>
            </w:tcBorders>
          </w:tcPr>
          <w:p>
            <w:pPr>
              <w:pStyle w:val="ListParagraph"/>
              <w:suppressAutoHyphens w:val="true"/>
              <w:spacing w:lineRule="auto" w:line="360" w:before="0" w:after="0"/>
              <w:ind w:hanging="0" w:left="0"/>
              <w:contextualSpacing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10.</w:t>
            </w:r>
          </w:p>
        </w:tc>
        <w:tc>
          <w:tcPr>
            <w:tcW w:w="2506" w:type="dxa"/>
            <w:tcBorders>
              <w:top w:val="nil"/>
              <w:right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40" w:after="4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Защита курсовой работы</w:t>
            </w:r>
          </w:p>
        </w:tc>
        <w:tc>
          <w:tcPr>
            <w:tcW w:w="1754" w:type="dxa"/>
            <w:tcBorders>
              <w:top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40" w:after="4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15..16 недели</w:t>
            </w:r>
          </w:p>
          <w:p>
            <w:pPr>
              <w:pStyle w:val="TableText"/>
              <w:widowControl/>
              <w:suppressAutoHyphens w:val="true"/>
              <w:spacing w:lineRule="auto" w:line="360" w:before="40" w:after="4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(100%)</w:t>
            </w:r>
          </w:p>
        </w:tc>
        <w:tc>
          <w:tcPr>
            <w:tcW w:w="2491" w:type="dxa"/>
            <w:tcBorders>
              <w:top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40" w:after="4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–</w:t>
            </w:r>
          </w:p>
        </w:tc>
        <w:tc>
          <w:tcPr>
            <w:tcW w:w="2260" w:type="dxa"/>
            <w:tcBorders>
              <w:top w:val="nil"/>
            </w:tcBorders>
          </w:tcPr>
          <w:p>
            <w:pPr>
              <w:pStyle w:val="TableText"/>
              <w:widowControl/>
              <w:suppressAutoHyphens w:val="true"/>
              <w:spacing w:lineRule="auto" w:line="360" w:before="40" w:after="4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Доклад (3-5 минут). Защита курсовой работы.</w:t>
            </w:r>
          </w:p>
          <w:p>
            <w:pPr>
              <w:pStyle w:val="TableText"/>
              <w:widowControl/>
              <w:suppressAutoHyphens w:val="true"/>
              <w:spacing w:lineRule="auto" w:line="360" w:before="40" w:after="4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Подписанная документация – вывешивается на сайт кафедры</w:t>
            </w:r>
          </w:p>
        </w:tc>
      </w:tr>
    </w:tbl>
    <w:p>
      <w:pPr>
        <w:pStyle w:val="Standard"/>
        <w:spacing w:lineRule="auto" w:line="360"/>
        <w:jc w:val="center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Standard"/>
        <w:spacing w:lineRule="auto" w:line="360"/>
        <w:jc w:val="center"/>
        <w:rPr/>
      </w:pPr>
      <w:r>
        <w:br w:type="column"/>
      </w:r>
      <w:r>
        <w:rPr>
          <w:b/>
          <w:bCs/>
          <w:sz w:val="24"/>
        </w:rPr>
        <w:t>9 ПОРЯДОК КОНТРОЛЯ И ПРИЕМКИ</w:t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9.1 </w:t>
      </w:r>
      <w:r>
        <w:rPr>
          <w:spacing w:val="40"/>
          <w:sz w:val="24"/>
        </w:rPr>
        <w:t>Порядок контроля</w:t>
      </w:r>
    </w:p>
    <w:p>
      <w:pPr>
        <w:pStyle w:val="Standard"/>
        <w:spacing w:lineRule="auto" w:line="36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Standard"/>
        <w:spacing w:lineRule="auto" w:line="360"/>
        <w:rPr/>
      </w:pPr>
      <w:r>
        <w:rPr>
          <w:sz w:val="24"/>
        </w:rPr>
        <w:tab/>
        <w:t>Контроль выполнения осуществляется руководителем еженедельно.</w:t>
      </w:r>
    </w:p>
    <w:p>
      <w:pPr>
        <w:pStyle w:val="Standard"/>
        <w:spacing w:lineRule="auto" w:line="36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9.2 </w:t>
      </w:r>
      <w:r>
        <w:rPr>
          <w:spacing w:val="40"/>
          <w:sz w:val="24"/>
        </w:rPr>
        <w:t>Порядок защиты</w:t>
      </w:r>
    </w:p>
    <w:p>
      <w:pPr>
        <w:pStyle w:val="Standard"/>
        <w:spacing w:lineRule="auto" w:line="36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Standard"/>
        <w:spacing w:lineRule="auto" w:line="360"/>
        <w:rPr/>
      </w:pPr>
      <w:r>
        <w:rPr>
          <w:sz w:val="24"/>
        </w:rPr>
        <w:tab/>
        <w:t>Защита осуществляется перед государственной экзаменационной комиссией (ГЭК).</w:t>
      </w:r>
    </w:p>
    <w:p>
      <w:pPr>
        <w:pStyle w:val="Standard"/>
        <w:spacing w:lineRule="auto" w:line="36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Standard"/>
        <w:spacing w:lineRule="auto" w:line="360"/>
        <w:rPr/>
      </w:pPr>
      <w:r>
        <w:rPr>
          <w:sz w:val="24"/>
        </w:rPr>
        <w:tab/>
        <w:t xml:space="preserve">9.3 </w:t>
      </w:r>
      <w:r>
        <w:rPr>
          <w:spacing w:val="40"/>
          <w:sz w:val="24"/>
        </w:rPr>
        <w:t>Срок защиты</w:t>
      </w:r>
    </w:p>
    <w:p>
      <w:pPr>
        <w:pStyle w:val="Standard"/>
        <w:spacing w:lineRule="auto" w:line="36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Standard"/>
        <w:spacing w:lineRule="auto" w:line="360"/>
        <w:rPr/>
      </w:pPr>
      <w:r>
        <w:rPr>
          <w:sz w:val="24"/>
        </w:rPr>
        <w:tab/>
        <w:t>Срок защиты определяется комиссией преподавателей кафедры в соответствии с планом заседаний ГЭК (15-16 неделя).</w:t>
      </w:r>
    </w:p>
    <w:p>
      <w:pPr>
        <w:pStyle w:val="Standard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Standard"/>
        <w:spacing w:lineRule="auto" w:line="360"/>
        <w:jc w:val="center"/>
        <w:rPr/>
      </w:pPr>
      <w:r>
        <w:rPr>
          <w:b/>
          <w:bCs/>
          <w:sz w:val="24"/>
        </w:rPr>
        <w:t>10 ПРИМЕЧАНИЕ</w:t>
      </w:r>
    </w:p>
    <w:p>
      <w:pPr>
        <w:pStyle w:val="Standard"/>
        <w:spacing w:lineRule="auto" w:line="360"/>
        <w:jc w:val="both"/>
        <w:rPr/>
      </w:pPr>
      <w:r>
        <w:rPr>
          <w:b/>
          <w:bCs/>
          <w:sz w:val="24"/>
        </w:rPr>
        <w:tab/>
      </w:r>
      <w:r>
        <w:rPr>
          <w:sz w:val="24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Nimbus Sans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qFormat/>
    <w:rPr>
      <w:rFonts w:ascii="Tahoma" w:hAnsi="Tahoma" w:eastAsia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qFormat/>
    <w:rPr>
      <w:rFonts w:ascii="Tahoma" w:hAnsi="Tahoma" w:eastAsia="Tahoma" w:cs="Tahoma"/>
      <w:sz w:val="16"/>
      <w:szCs w:val="16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16" w:customStyle="1">
    <w:name w:val="Текст примечания Знак"/>
    <w:basedOn w:val="DefaultParagraphFont"/>
    <w:qFormat/>
    <w:rPr/>
  </w:style>
  <w:style w:type="character" w:styleId="Style17" w:customStyle="1">
    <w:name w:val="Тема примечания Знак"/>
    <w:basedOn w:val="Style16"/>
    <w:qFormat/>
    <w:rPr>
      <w:b/>
      <w:bCs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11" w:customStyle="1">
    <w:name w:val="Указатель1"/>
    <w:basedOn w:val="Standard"/>
    <w:qFormat/>
    <w:pPr>
      <w:suppressLineNumbers/>
    </w:pPr>
    <w:rPr>
      <w:rFonts w:cs="Arial Unicode MS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12" w:customStyle="1">
    <w:name w:val="Обычный1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Standard"/>
    <w:uiPriority w:val="10"/>
    <w:qFormat/>
    <w:pPr>
      <w:jc w:val="center"/>
    </w:pPr>
    <w:rPr>
      <w:i/>
      <w:sz w:val="26"/>
    </w:rPr>
  </w:style>
  <w:style w:type="paragraph" w:styleId="Style18" w:customStyle="1">
    <w:name w:val="Колонтитул"/>
    <w:basedOn w:val="Standard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Standard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Annotationtext">
    <w:name w:val="annotation text"/>
    <w:basedOn w:val="Standard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Style19" w:customStyle="1">
    <w:name w:val="Содержимое врезки"/>
    <w:basedOn w:val="Standard"/>
    <w:qFormat/>
    <w:pPr/>
    <w:rPr/>
  </w:style>
  <w:style w:type="paragraph" w:styleId="TableText" w:customStyle="1">
    <w:name w:val="Table Text"/>
    <w:qFormat/>
    <w:pPr>
      <w:keepLines/>
      <w:widowControl/>
      <w:suppressAutoHyphens w:val="true"/>
      <w:bidi w:val="0"/>
      <w:spacing w:lineRule="auto" w:line="288" w:before="40" w:after="4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ListParagraph">
    <w:name w:val="List Paragraph"/>
    <w:basedOn w:val="Normal"/>
    <w:qFormat/>
    <w:pPr>
      <w:spacing w:lineRule="auto" w:line="360" w:before="0" w:after="0"/>
      <w:ind w:firstLine="709" w:left="720"/>
      <w:contextualSpacing/>
      <w:jc w:val="both"/>
    </w:pPr>
    <w:rPr/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paragraph" w:styleId="Style21" w:customStyle="1">
    <w:name w:val="Заголовок таблицы"/>
    <w:basedOn w:val="Style20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3" w:customStyle="1">
    <w:name w:val="Нет списка1"/>
    <w:qFormat/>
  </w:style>
  <w:style w:type="numbering" w:styleId="WW8Num2" w:customStyle="1">
    <w:name w:val="WW8Num2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Table Grid"/>
    <w:basedOn w:val="a1"/>
    <w:uiPriority w:val="39"/>
    <w:rsid w:val="00640b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LibreOffice/24.2.1.2$Linux_X86_64 LibreOffice_project/420$Build-2</Application>
  <AppVersion>15.0000</AppVersion>
  <Pages>9</Pages>
  <Words>1328</Words>
  <Characters>9890</Characters>
  <CharactersWithSpaces>11304</CharactersWithSpaces>
  <Paragraphs>203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2024-04-24T09:05:00Z</dcterms:created>
  <dc:creator>ovgot</dc:creator>
  <dc:description/>
  <dc:language>ru-RU</dc:language>
  <cp:lastModifiedBy/>
  <cp:lastPrinted>2024-05-05T16:48:50Z</cp:lastPrinted>
  <dcterms:modified xsi:type="dcterms:W3CDTF">2024-05-05T16:51:18Z</dcterms:modified>
  <cp:revision>7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