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76B" w:rsidRPr="006470FF" w:rsidRDefault="0051576B" w:rsidP="00E06CF5">
      <w:pPr>
        <w:pStyle w:val="ListParagraph"/>
        <w:numPr>
          <w:ilvl w:val="0"/>
          <w:numId w:val="1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</w:pPr>
      <w:r w:rsidRPr="006470FF"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  <w:t>Work in groups and summarise the advice in each text in one sentence. Include the sentences in the table below.</w:t>
      </w:r>
    </w:p>
    <w:p w:rsidR="0051576B" w:rsidRPr="006470FF" w:rsidRDefault="0051576B" w:rsidP="0051576B">
      <w:pPr>
        <w:pStyle w:val="ListParagraph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2"/>
          <w:szCs w:val="22"/>
          <w:lang w:val="en-GB"/>
        </w:rPr>
      </w:pPr>
      <w:r w:rsidRPr="006470FF">
        <w:rPr>
          <w:rFonts w:ascii="Times New Roman" w:eastAsia="Times New Roman" w:hAnsi="Times New Roman" w:cs="Times New Roman"/>
          <w:sz w:val="22"/>
          <w:szCs w:val="22"/>
          <w:lang w:val="en-GB"/>
        </w:rPr>
        <w:t>Group A reads texts 1 to 3</w:t>
      </w:r>
    </w:p>
    <w:p w:rsidR="0051576B" w:rsidRPr="006470FF" w:rsidRDefault="0051576B" w:rsidP="0051576B">
      <w:pPr>
        <w:pStyle w:val="ListParagraph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2"/>
          <w:szCs w:val="22"/>
          <w:lang w:val="en-GB"/>
        </w:rPr>
      </w:pPr>
      <w:r w:rsidRPr="006470FF">
        <w:rPr>
          <w:rFonts w:ascii="Times New Roman" w:eastAsia="Times New Roman" w:hAnsi="Times New Roman" w:cs="Times New Roman"/>
          <w:sz w:val="22"/>
          <w:szCs w:val="22"/>
          <w:lang w:val="en-GB"/>
        </w:rPr>
        <w:t>Group B reads texts 4 to 6</w:t>
      </w:r>
    </w:p>
    <w:p w:rsidR="0051576B" w:rsidRPr="006470FF" w:rsidRDefault="0051576B" w:rsidP="0051576B">
      <w:pPr>
        <w:pStyle w:val="ListParagraph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2"/>
          <w:szCs w:val="22"/>
          <w:lang w:val="en-GB"/>
        </w:rPr>
      </w:pPr>
      <w:r w:rsidRPr="006470FF">
        <w:rPr>
          <w:rFonts w:ascii="Times New Roman" w:eastAsia="Times New Roman" w:hAnsi="Times New Roman" w:cs="Times New Roman"/>
          <w:sz w:val="22"/>
          <w:szCs w:val="22"/>
          <w:lang w:val="en-GB"/>
        </w:rPr>
        <w:t>Group C reads texts 7 to 9</w:t>
      </w:r>
    </w:p>
    <w:p w:rsidR="0051576B" w:rsidRPr="006470FF" w:rsidRDefault="0051576B" w:rsidP="0051576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GB"/>
        </w:rPr>
      </w:pPr>
    </w:p>
    <w:p w:rsidR="0051576B" w:rsidRPr="006470FF" w:rsidRDefault="0051576B" w:rsidP="0051576B">
      <w:pPr>
        <w:pStyle w:val="ListParagraph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lang w:val="en-GB"/>
        </w:rPr>
      </w:pPr>
      <w:r w:rsidRPr="006470FF">
        <w:rPr>
          <w:rFonts w:ascii="Times New Roman" w:eastAsia="Times New Roman" w:hAnsi="Times New Roman" w:cs="Times New Roman"/>
          <w:noProof/>
          <w:lang w:val="en-GB"/>
        </w:rPr>
        <w:drawing>
          <wp:inline distT="0" distB="0" distL="0" distR="0" wp14:anchorId="50DBBE08" wp14:editId="19160F9A">
            <wp:extent cx="5638778" cy="6235247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887" cy="626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44" w:rsidRPr="006470FF" w:rsidRDefault="00680944" w:rsidP="0051576B">
      <w:pPr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</w:pPr>
    </w:p>
    <w:p w:rsidR="00736F87" w:rsidRPr="006470FF" w:rsidRDefault="00736F87" w:rsidP="0051576B">
      <w:pPr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</w:pPr>
    </w:p>
    <w:p w:rsidR="00736F87" w:rsidRPr="006470FF" w:rsidRDefault="00736F87" w:rsidP="0051576B">
      <w:pPr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</w:pPr>
    </w:p>
    <w:p w:rsidR="00736F87" w:rsidRPr="006470FF" w:rsidRDefault="00736F87" w:rsidP="0051576B">
      <w:pPr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</w:pPr>
    </w:p>
    <w:p w:rsidR="00736F87" w:rsidRPr="006470FF" w:rsidRDefault="00736F87" w:rsidP="0051576B">
      <w:pPr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</w:pPr>
    </w:p>
    <w:p w:rsidR="00736F87" w:rsidRPr="006470FF" w:rsidRDefault="00736F87" w:rsidP="0051576B">
      <w:pPr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</w:pPr>
    </w:p>
    <w:p w:rsidR="00706A6D" w:rsidRPr="006470FF" w:rsidRDefault="00706A6D" w:rsidP="0051576B">
      <w:pPr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</w:pPr>
    </w:p>
    <w:p w:rsidR="00706A6D" w:rsidRPr="006470FF" w:rsidRDefault="00706A6D" w:rsidP="0051576B">
      <w:pPr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</w:pPr>
    </w:p>
    <w:p w:rsidR="00E06CF5" w:rsidRPr="006470FF" w:rsidRDefault="00E06CF5" w:rsidP="0051576B">
      <w:pPr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</w:pPr>
    </w:p>
    <w:p w:rsidR="0051576B" w:rsidRPr="006470FF" w:rsidRDefault="0051576B" w:rsidP="0051576B">
      <w:pPr>
        <w:rPr>
          <w:rFonts w:ascii="Times New Roman" w:eastAsia="Times New Roman" w:hAnsi="Times New Roman" w:cs="Times New Roman"/>
          <w:b/>
          <w:color w:val="70AD47" w:themeColor="accent6"/>
          <w:sz w:val="22"/>
          <w:szCs w:val="22"/>
          <w:lang w:val="en-GB"/>
        </w:rPr>
      </w:pPr>
      <w:r w:rsidRPr="006470FF"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  <w:lastRenderedPageBreak/>
        <w:t>Complete this table summarising the whole text:</w:t>
      </w:r>
    </w:p>
    <w:p w:rsidR="0051576B" w:rsidRPr="006470FF" w:rsidRDefault="0051576B" w:rsidP="0051576B">
      <w:pPr>
        <w:rPr>
          <w:rFonts w:ascii="Times New Roman" w:eastAsia="Times New Roman" w:hAnsi="Times New Roman" w:cs="Times New Roman"/>
          <w:sz w:val="22"/>
          <w:szCs w:val="22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52"/>
      </w:tblGrid>
      <w:tr w:rsidR="0051576B" w:rsidRPr="006470FF" w:rsidTr="003C129F">
        <w:tc>
          <w:tcPr>
            <w:tcW w:w="704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b/>
                <w:sz w:val="22"/>
                <w:szCs w:val="22"/>
                <w:lang w:val="en-GB"/>
              </w:rPr>
              <w:t xml:space="preserve">Text </w:t>
            </w:r>
          </w:p>
        </w:tc>
        <w:tc>
          <w:tcPr>
            <w:tcW w:w="8352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b/>
                <w:sz w:val="22"/>
                <w:szCs w:val="22"/>
                <w:lang w:val="en-GB"/>
              </w:rPr>
              <w:t>Advice</w:t>
            </w:r>
          </w:p>
        </w:tc>
      </w:tr>
      <w:tr w:rsidR="0051576B" w:rsidRPr="006470FF" w:rsidTr="003C129F">
        <w:tc>
          <w:tcPr>
            <w:tcW w:w="704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1.</w:t>
            </w:r>
          </w:p>
        </w:tc>
        <w:tc>
          <w:tcPr>
            <w:tcW w:w="8352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i/>
                <w:sz w:val="22"/>
                <w:szCs w:val="22"/>
                <w:lang w:val="en-GB"/>
              </w:rPr>
            </w:pPr>
          </w:p>
        </w:tc>
      </w:tr>
      <w:tr w:rsidR="0051576B" w:rsidRPr="006470FF" w:rsidTr="003C129F">
        <w:tc>
          <w:tcPr>
            <w:tcW w:w="704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2.</w:t>
            </w:r>
          </w:p>
        </w:tc>
        <w:tc>
          <w:tcPr>
            <w:tcW w:w="8352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i/>
                <w:sz w:val="22"/>
                <w:szCs w:val="22"/>
                <w:lang w:val="en-GB"/>
              </w:rPr>
            </w:pPr>
          </w:p>
        </w:tc>
      </w:tr>
      <w:tr w:rsidR="0051576B" w:rsidRPr="006470FF" w:rsidTr="003C129F">
        <w:tc>
          <w:tcPr>
            <w:tcW w:w="704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3.</w:t>
            </w:r>
          </w:p>
        </w:tc>
        <w:tc>
          <w:tcPr>
            <w:tcW w:w="8352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i/>
                <w:sz w:val="22"/>
                <w:szCs w:val="22"/>
                <w:lang w:val="en-GB"/>
              </w:rPr>
            </w:pPr>
          </w:p>
        </w:tc>
      </w:tr>
      <w:tr w:rsidR="0051576B" w:rsidRPr="006470FF" w:rsidTr="003C129F">
        <w:tc>
          <w:tcPr>
            <w:tcW w:w="704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4.</w:t>
            </w:r>
          </w:p>
        </w:tc>
        <w:tc>
          <w:tcPr>
            <w:tcW w:w="8352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i/>
                <w:sz w:val="22"/>
                <w:szCs w:val="22"/>
                <w:lang w:val="en-GB"/>
              </w:rPr>
            </w:pPr>
          </w:p>
        </w:tc>
      </w:tr>
      <w:tr w:rsidR="0051576B" w:rsidRPr="006470FF" w:rsidTr="003C129F">
        <w:tc>
          <w:tcPr>
            <w:tcW w:w="704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5.</w:t>
            </w:r>
          </w:p>
        </w:tc>
        <w:tc>
          <w:tcPr>
            <w:tcW w:w="8352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i/>
                <w:sz w:val="22"/>
                <w:szCs w:val="22"/>
                <w:lang w:val="en-GB"/>
              </w:rPr>
            </w:pPr>
          </w:p>
        </w:tc>
      </w:tr>
      <w:tr w:rsidR="0051576B" w:rsidRPr="006470FF" w:rsidTr="003C129F">
        <w:tc>
          <w:tcPr>
            <w:tcW w:w="704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6.</w:t>
            </w:r>
          </w:p>
        </w:tc>
        <w:tc>
          <w:tcPr>
            <w:tcW w:w="8352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i/>
                <w:sz w:val="22"/>
                <w:szCs w:val="22"/>
                <w:lang w:val="en-GB"/>
              </w:rPr>
            </w:pPr>
          </w:p>
        </w:tc>
      </w:tr>
      <w:tr w:rsidR="0051576B" w:rsidRPr="006470FF" w:rsidTr="003C129F">
        <w:tc>
          <w:tcPr>
            <w:tcW w:w="704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7.</w:t>
            </w:r>
          </w:p>
        </w:tc>
        <w:tc>
          <w:tcPr>
            <w:tcW w:w="8352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i/>
                <w:sz w:val="22"/>
                <w:szCs w:val="22"/>
                <w:lang w:val="en-GB"/>
              </w:rPr>
            </w:pPr>
          </w:p>
        </w:tc>
      </w:tr>
      <w:tr w:rsidR="0051576B" w:rsidRPr="006470FF" w:rsidTr="003C129F">
        <w:tc>
          <w:tcPr>
            <w:tcW w:w="704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8.</w:t>
            </w:r>
          </w:p>
        </w:tc>
        <w:tc>
          <w:tcPr>
            <w:tcW w:w="8352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i/>
                <w:sz w:val="22"/>
                <w:szCs w:val="22"/>
                <w:lang w:val="en-GB"/>
              </w:rPr>
            </w:pPr>
          </w:p>
        </w:tc>
      </w:tr>
      <w:tr w:rsidR="0051576B" w:rsidRPr="006470FF" w:rsidTr="003C129F">
        <w:trPr>
          <w:trHeight w:val="216"/>
        </w:trPr>
        <w:tc>
          <w:tcPr>
            <w:tcW w:w="704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sz w:val="18"/>
                <w:szCs w:val="18"/>
                <w:lang w:val="en-GB"/>
              </w:rPr>
              <w:t>9.</w:t>
            </w:r>
          </w:p>
        </w:tc>
        <w:tc>
          <w:tcPr>
            <w:tcW w:w="8352" w:type="dxa"/>
          </w:tcPr>
          <w:p w:rsidR="0051576B" w:rsidRPr="006470FF" w:rsidRDefault="0051576B" w:rsidP="003C129F">
            <w:pPr>
              <w:rPr>
                <w:rFonts w:ascii="Times New Roman" w:eastAsia="Times New Roman" w:hAnsi="Times New Roman" w:cs="Times New Roman"/>
                <w:i/>
                <w:sz w:val="22"/>
                <w:szCs w:val="22"/>
                <w:lang w:val="en-GB"/>
              </w:rPr>
            </w:pPr>
          </w:p>
        </w:tc>
      </w:tr>
    </w:tbl>
    <w:p w:rsidR="0051576B" w:rsidRPr="006470FF" w:rsidRDefault="0051576B" w:rsidP="0051576B">
      <w:pPr>
        <w:rPr>
          <w:rFonts w:ascii="Times New Roman" w:hAnsi="Times New Roman" w:cs="Times New Roman"/>
          <w:lang w:val="en-GB"/>
        </w:rPr>
      </w:pPr>
    </w:p>
    <w:p w:rsidR="00706A6D" w:rsidRPr="006470FF" w:rsidRDefault="00706A6D" w:rsidP="0051576B">
      <w:pPr>
        <w:rPr>
          <w:rFonts w:ascii="Times New Roman" w:hAnsi="Times New Roman" w:cs="Times New Roman"/>
          <w:lang w:val="en-GB"/>
        </w:rPr>
      </w:pPr>
    </w:p>
    <w:p w:rsidR="00706A6D" w:rsidRPr="006470FF" w:rsidRDefault="00706A6D" w:rsidP="00E06CF5">
      <w:pPr>
        <w:pStyle w:val="ListParagraph"/>
        <w:numPr>
          <w:ilvl w:val="0"/>
          <w:numId w:val="1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</w:pPr>
      <w:r w:rsidRPr="006470FF">
        <w:rPr>
          <w:rFonts w:ascii="Times New Roman" w:eastAsia="Times New Roman" w:hAnsi="Times New Roman" w:cs="Times New Roman"/>
          <w:b/>
          <w:color w:val="0070C0"/>
          <w:sz w:val="22"/>
          <w:szCs w:val="22"/>
          <w:lang w:val="en-GB"/>
        </w:rPr>
        <w:t>Summarise the excerpt below on Reverse engineering. Follow the suggested steps in order to provide three different versions of summaries.</w:t>
      </w:r>
    </w:p>
    <w:p w:rsidR="006470FF" w:rsidRDefault="00706A6D" w:rsidP="00706A6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</w:pP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Reverse engineering involves examining carefully the construction or composition of a product, so as to build a copy of it. Initially, it only applied to the reproduction of computer hardware. Now, it also concerns attempts at new representations of existing software systems. </w:t>
      </w:r>
      <w:r w:rsidRPr="00BE17B8">
        <w:rPr>
          <w:rFonts w:ascii="Times New Roman" w:eastAsia="Times New Roman" w:hAnsi="Times New Roman" w:cs="Times New Roman"/>
          <w:color w:val="4472C4" w:themeColor="accent1"/>
          <w:sz w:val="22"/>
          <w:szCs w:val="22"/>
          <w:lang w:val="en-GB"/>
        </w:rPr>
        <w:t xml:space="preserve">Essentially, the whole process aims to extract information related to the design stage, </w:t>
      </w: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which is the most conceptual part of a system. One frequent use of reverse engineering is for a developer </w:t>
      </w:r>
      <w:r w:rsidRPr="00BE17B8">
        <w:rPr>
          <w:rFonts w:ascii="Times New Roman" w:eastAsia="Times New Roman" w:hAnsi="Times New Roman" w:cs="Times New Roman"/>
          <w:color w:val="4472C4" w:themeColor="accent1"/>
          <w:sz w:val="22"/>
          <w:szCs w:val="22"/>
          <w:lang w:val="en-GB"/>
        </w:rPr>
        <w:t xml:space="preserve">to reuse the code </w:t>
      </w:r>
      <w:r w:rsidR="00E5612D" w:rsidRPr="00BE17B8">
        <w:rPr>
          <w:rFonts w:ascii="Times New Roman" w:eastAsia="Times New Roman" w:hAnsi="Times New Roman" w:cs="Times New Roman"/>
          <w:color w:val="4472C4" w:themeColor="accent1"/>
          <w:sz w:val="22"/>
          <w:szCs w:val="22"/>
          <w:lang w:val="en-GB"/>
        </w:rPr>
        <w:t>o</w:t>
      </w:r>
      <w:r w:rsidRPr="00BE17B8">
        <w:rPr>
          <w:rFonts w:ascii="Times New Roman" w:eastAsia="Times New Roman" w:hAnsi="Times New Roman" w:cs="Times New Roman"/>
          <w:color w:val="4472C4" w:themeColor="accent1"/>
          <w:sz w:val="22"/>
          <w:szCs w:val="22"/>
          <w:lang w:val="en-GB"/>
        </w:rPr>
        <w:t>f a current database application</w:t>
      </w: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>. Since database management systems use their own programming languages, the developer is relieved from the burden  of rewriting the same ap</w:t>
      </w:r>
      <w:bookmarkStart w:id="0" w:name="_GoBack"/>
      <w:bookmarkEnd w:id="0"/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plications for another database. Through a </w:t>
      </w:r>
      <w:r w:rsidRPr="00BE17B8">
        <w:rPr>
          <w:rFonts w:ascii="Times New Roman" w:eastAsia="Times New Roman" w:hAnsi="Times New Roman" w:cs="Times New Roman"/>
          <w:color w:val="4472C4" w:themeColor="accent1"/>
          <w:sz w:val="22"/>
          <w:szCs w:val="22"/>
          <w:lang w:val="en-GB"/>
        </w:rPr>
        <w:t>code-generating process</w:t>
      </w: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, organisations greatly reduce the time and cost needed in order to utilize current applications to a new database system. Another use of reverse engineering relates to the </w:t>
      </w:r>
      <w:r w:rsidRPr="00BE17B8">
        <w:rPr>
          <w:rFonts w:ascii="Times New Roman" w:eastAsia="Times New Roman" w:hAnsi="Times New Roman" w:cs="Times New Roman"/>
          <w:color w:val="4472C4" w:themeColor="accent1"/>
          <w:sz w:val="22"/>
          <w:szCs w:val="22"/>
          <w:lang w:val="en-GB"/>
        </w:rPr>
        <w:t xml:space="preserve">production of </w:t>
      </w: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tools known as </w:t>
      </w:r>
      <w:r w:rsidRPr="00BE17B8">
        <w:rPr>
          <w:rFonts w:ascii="Times New Roman" w:eastAsia="Times New Roman" w:hAnsi="Times New Roman" w:cs="Times New Roman"/>
          <w:color w:val="4472C4" w:themeColor="accent1"/>
          <w:sz w:val="22"/>
          <w:szCs w:val="22"/>
          <w:lang w:val="en-GB"/>
        </w:rPr>
        <w:t>compilers</w:t>
      </w: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. Compilers are translators which convert a source language into machine language that the computer can execute. Reverse engineering compilers read the machine learning language of the software provided by the manufacturer and </w:t>
      </w:r>
      <w:r w:rsidRPr="00BE17B8">
        <w:rPr>
          <w:rFonts w:ascii="Times New Roman" w:eastAsia="Times New Roman" w:hAnsi="Times New Roman" w:cs="Times New Roman"/>
          <w:color w:val="4472C4" w:themeColor="accent1"/>
          <w:sz w:val="22"/>
          <w:szCs w:val="22"/>
          <w:lang w:val="en-GB"/>
        </w:rPr>
        <w:t>produce the source code</w:t>
      </w: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>.</w:t>
      </w:r>
      <w:r w:rsid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 </w:t>
      </w:r>
    </w:p>
    <w:p w:rsidR="00706A6D" w:rsidRPr="006470FF" w:rsidRDefault="00706A6D" w:rsidP="00E7735F">
      <w:pPr>
        <w:spacing w:before="100" w:beforeAutospacing="1" w:after="100" w:afterAutospacing="1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</w:pP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>A. Use the following table as preparation for your first version of a summary. Combine all your</w:t>
      </w:r>
      <w:r w:rsidR="00E7735F"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 </w:t>
      </w: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>notes into a cohesive paragraph of about 90 words.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15"/>
        <w:gridCol w:w="4121"/>
      </w:tblGrid>
      <w:tr w:rsidR="00706A6D" w:rsidRPr="006470FF" w:rsidTr="003C129F">
        <w:tc>
          <w:tcPr>
            <w:tcW w:w="4528" w:type="dxa"/>
          </w:tcPr>
          <w:p w:rsidR="00706A6D" w:rsidRPr="006470FF" w:rsidRDefault="00706A6D" w:rsidP="003C129F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GB"/>
              </w:rPr>
              <w:t>Locate the topic sentence</w:t>
            </w:r>
          </w:p>
          <w:p w:rsidR="00706A6D" w:rsidRPr="006470FF" w:rsidRDefault="00706A6D" w:rsidP="003C129F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GB"/>
              </w:rPr>
            </w:pPr>
          </w:p>
        </w:tc>
        <w:tc>
          <w:tcPr>
            <w:tcW w:w="4528" w:type="dxa"/>
          </w:tcPr>
          <w:p w:rsidR="00706A6D" w:rsidRPr="006470FF" w:rsidRDefault="00706A6D" w:rsidP="003C129F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val="en-GB"/>
              </w:rPr>
            </w:pPr>
          </w:p>
        </w:tc>
      </w:tr>
      <w:tr w:rsidR="00706A6D" w:rsidRPr="006470FF" w:rsidTr="003C129F">
        <w:tc>
          <w:tcPr>
            <w:tcW w:w="4528" w:type="dxa"/>
          </w:tcPr>
          <w:p w:rsidR="00706A6D" w:rsidRPr="006470FF" w:rsidRDefault="00706A6D" w:rsidP="003C129F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GB"/>
              </w:rPr>
              <w:t>Paraphrase the topic sentence</w:t>
            </w:r>
          </w:p>
          <w:p w:rsidR="00706A6D" w:rsidRPr="006470FF" w:rsidRDefault="00706A6D" w:rsidP="003C129F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GB"/>
              </w:rPr>
            </w:pPr>
          </w:p>
        </w:tc>
        <w:tc>
          <w:tcPr>
            <w:tcW w:w="4528" w:type="dxa"/>
          </w:tcPr>
          <w:p w:rsidR="00706A6D" w:rsidRPr="006470FF" w:rsidRDefault="00706A6D" w:rsidP="003C129F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val="en-GB"/>
              </w:rPr>
            </w:pPr>
          </w:p>
        </w:tc>
      </w:tr>
      <w:tr w:rsidR="00706A6D" w:rsidRPr="006470FF" w:rsidTr="003C129F">
        <w:tc>
          <w:tcPr>
            <w:tcW w:w="4528" w:type="dxa"/>
          </w:tcPr>
          <w:p w:rsidR="00706A6D" w:rsidRPr="006470FF" w:rsidRDefault="00706A6D" w:rsidP="003C129F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GB"/>
              </w:rPr>
            </w:pPr>
            <w:r w:rsidRPr="006470FF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GB"/>
              </w:rPr>
              <w:t>Make a list of supporting information, explaining it in your own words.</w:t>
            </w:r>
          </w:p>
          <w:p w:rsidR="00706A6D" w:rsidRPr="006470FF" w:rsidRDefault="00706A6D" w:rsidP="003C129F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GB"/>
              </w:rPr>
            </w:pPr>
          </w:p>
        </w:tc>
        <w:tc>
          <w:tcPr>
            <w:tcW w:w="4528" w:type="dxa"/>
          </w:tcPr>
          <w:p w:rsidR="00706A6D" w:rsidRPr="006470FF" w:rsidRDefault="00706A6D" w:rsidP="003C129F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  <w:lang w:val="en-GB"/>
              </w:rPr>
            </w:pPr>
          </w:p>
        </w:tc>
      </w:tr>
    </w:tbl>
    <w:p w:rsidR="00706A6D" w:rsidRPr="006470FF" w:rsidRDefault="00E7735F" w:rsidP="00E7735F">
      <w:pPr>
        <w:spacing w:before="100" w:beforeAutospacing="1" w:after="100" w:afterAutospacing="1"/>
        <w:ind w:left="993" w:hanging="993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</w:pP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         </w:t>
      </w:r>
      <w:r w:rsidR="00706A6D"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>B. Remove words that are not essential to meaning and draft a summary of about 60 words.</w:t>
      </w:r>
    </w:p>
    <w:p w:rsidR="00706A6D" w:rsidRPr="006470FF" w:rsidRDefault="00E7735F" w:rsidP="00E7735F">
      <w:pPr>
        <w:spacing w:before="100" w:beforeAutospacing="1" w:after="100" w:afterAutospacing="1"/>
        <w:ind w:left="709" w:hanging="709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</w:pP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         </w:t>
      </w:r>
      <w:r w:rsidR="00706A6D"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C. Rephrase and condense further by producing a summary of 30 words in total. Make sure you </w:t>
      </w:r>
      <w:r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 xml:space="preserve">       </w:t>
      </w:r>
      <w:r w:rsidR="00706A6D" w:rsidRPr="006470FF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GB"/>
        </w:rPr>
        <w:t>have not omitted essential information.</w:t>
      </w:r>
    </w:p>
    <w:p w:rsidR="00706A6D" w:rsidRPr="006470FF" w:rsidRDefault="00706A6D" w:rsidP="0051576B">
      <w:pPr>
        <w:rPr>
          <w:rFonts w:ascii="Times New Roman" w:hAnsi="Times New Roman" w:cs="Times New Roman"/>
          <w:lang w:val="en-GB"/>
        </w:rPr>
      </w:pPr>
    </w:p>
    <w:p w:rsidR="0051576B" w:rsidRPr="006470FF" w:rsidRDefault="0051576B" w:rsidP="0051576B">
      <w:pPr>
        <w:rPr>
          <w:rFonts w:ascii="Times New Roman" w:hAnsi="Times New Roman" w:cs="Times New Roman"/>
          <w:lang w:val="en-GB"/>
        </w:rPr>
      </w:pPr>
    </w:p>
    <w:p w:rsidR="000F5DB6" w:rsidRDefault="000F5DB6" w:rsidP="0051576B">
      <w:pPr>
        <w:rPr>
          <w:rFonts w:ascii="Times New Roman" w:hAnsi="Times New Roman" w:cs="Times New Roman"/>
          <w:color w:val="C00000"/>
          <w:lang w:val="en-GB"/>
        </w:rPr>
      </w:pPr>
    </w:p>
    <w:p w:rsidR="000F5DB6" w:rsidRDefault="000F5DB6" w:rsidP="0051576B">
      <w:pPr>
        <w:rPr>
          <w:rFonts w:ascii="Times New Roman" w:hAnsi="Times New Roman" w:cs="Times New Roman"/>
          <w:color w:val="C00000"/>
          <w:lang w:val="en-GB"/>
        </w:rPr>
      </w:pPr>
    </w:p>
    <w:p w:rsidR="000F5DB6" w:rsidRDefault="000F5DB6" w:rsidP="0051576B">
      <w:pPr>
        <w:rPr>
          <w:rFonts w:ascii="Times New Roman" w:hAnsi="Times New Roman" w:cs="Times New Roman"/>
          <w:color w:val="C00000"/>
          <w:lang w:val="en-GB"/>
        </w:rPr>
      </w:pPr>
    </w:p>
    <w:p w:rsidR="000F5DB6" w:rsidRDefault="000F5DB6" w:rsidP="0051576B">
      <w:pPr>
        <w:rPr>
          <w:rFonts w:ascii="Times New Roman" w:hAnsi="Times New Roman" w:cs="Times New Roman"/>
          <w:color w:val="C00000"/>
          <w:lang w:val="en-GB"/>
        </w:rPr>
      </w:pPr>
    </w:p>
    <w:p w:rsidR="0051576B" w:rsidRPr="006470FF" w:rsidRDefault="0051576B" w:rsidP="0051576B">
      <w:pPr>
        <w:rPr>
          <w:rFonts w:ascii="Times New Roman" w:hAnsi="Times New Roman" w:cs="Times New Roman"/>
          <w:color w:val="C00000"/>
          <w:lang w:val="en-GB"/>
        </w:rPr>
      </w:pPr>
      <w:r w:rsidRPr="006470FF">
        <w:rPr>
          <w:rFonts w:ascii="Times New Roman" w:hAnsi="Times New Roman" w:cs="Times New Roman"/>
          <w:color w:val="C00000"/>
          <w:lang w:val="en-GB"/>
        </w:rPr>
        <w:lastRenderedPageBreak/>
        <w:t>Extension activity</w:t>
      </w:r>
    </w:p>
    <w:p w:rsidR="0051576B" w:rsidRPr="006470FF" w:rsidRDefault="0051576B" w:rsidP="0051576B">
      <w:pPr>
        <w:rPr>
          <w:rFonts w:ascii="Times New Roman" w:hAnsi="Times New Roman" w:cs="Times New Roman"/>
          <w:color w:val="C00000"/>
          <w:lang w:val="en-GB"/>
        </w:rPr>
      </w:pPr>
    </w:p>
    <w:p w:rsidR="0051576B" w:rsidRPr="00684249" w:rsidRDefault="00684249" w:rsidP="00684249">
      <w:pPr>
        <w:jc w:val="both"/>
        <w:rPr>
          <w:rFonts w:ascii="Times New Roman" w:hAnsi="Times New Roman" w:cs="Times New Roman"/>
          <w:lang w:val="en-GB"/>
        </w:rPr>
      </w:pPr>
      <w:r w:rsidRPr="00684249">
        <w:rPr>
          <w:rFonts w:ascii="Times New Roman" w:hAnsi="Times New Roman" w:cs="Times New Roman"/>
          <w:lang w:val="en-GB"/>
        </w:rPr>
        <w:t>1.</w:t>
      </w:r>
      <w:r>
        <w:rPr>
          <w:rFonts w:ascii="Times New Roman" w:hAnsi="Times New Roman" w:cs="Times New Roman"/>
          <w:lang w:val="en-GB"/>
        </w:rPr>
        <w:t xml:space="preserve"> </w:t>
      </w:r>
      <w:r w:rsidR="0051576B" w:rsidRPr="00684249">
        <w:rPr>
          <w:rFonts w:ascii="Times New Roman" w:hAnsi="Times New Roman" w:cs="Times New Roman"/>
          <w:lang w:val="en-GB"/>
        </w:rPr>
        <w:t>Writing a program is much like writing a paper. A significant amount of creativity is involved, and many of the same rules apply regarding copyright and intellectual property. </w:t>
      </w:r>
    </w:p>
    <w:p w:rsidR="0051576B" w:rsidRPr="006470FF" w:rsidRDefault="0051576B" w:rsidP="0051576B">
      <w:pPr>
        <w:rPr>
          <w:rFonts w:ascii="Times New Roman" w:hAnsi="Times New Roman" w:cs="Times New Roman"/>
          <w:lang w:val="en-GB"/>
        </w:rPr>
      </w:pPr>
    </w:p>
    <w:p w:rsidR="0051576B" w:rsidRPr="00684249" w:rsidRDefault="0051576B" w:rsidP="0051576B">
      <w:pPr>
        <w:rPr>
          <w:rFonts w:ascii="Times New Roman" w:hAnsi="Times New Roman" w:cs="Times New Roman"/>
          <w:color w:val="4472C4" w:themeColor="accent1"/>
          <w:lang w:val="en-GB"/>
        </w:rPr>
      </w:pPr>
      <w:r w:rsidRPr="00684249">
        <w:rPr>
          <w:rFonts w:ascii="Times New Roman" w:hAnsi="Times New Roman" w:cs="Times New Roman"/>
          <w:color w:val="4472C4" w:themeColor="accent1"/>
          <w:lang w:val="en-GB"/>
        </w:rPr>
        <w:t xml:space="preserve">Plan a group discussion in class on the topic of : </w:t>
      </w:r>
      <w:r w:rsidRPr="00684249">
        <w:rPr>
          <w:rFonts w:ascii="Times New Roman" w:hAnsi="Times New Roman" w:cs="Times New Roman"/>
          <w:i/>
          <w:color w:val="4472C4" w:themeColor="accent1"/>
          <w:lang w:val="en-GB"/>
        </w:rPr>
        <w:t>Programming and Plagiarism</w:t>
      </w:r>
      <w:r w:rsidRPr="00684249">
        <w:rPr>
          <w:rFonts w:ascii="Times New Roman" w:hAnsi="Times New Roman" w:cs="Times New Roman"/>
          <w:color w:val="4472C4" w:themeColor="accent1"/>
          <w:lang w:val="en-GB"/>
        </w:rPr>
        <w:t>.  Consider the following ideas to start the discussion:</w:t>
      </w:r>
    </w:p>
    <w:p w:rsidR="0051576B" w:rsidRPr="006470FF" w:rsidRDefault="0051576B" w:rsidP="0051576B">
      <w:pPr>
        <w:rPr>
          <w:rFonts w:ascii="Times New Roman" w:hAnsi="Times New Roman" w:cs="Times New Roman"/>
          <w:lang w:val="en-GB"/>
        </w:rPr>
      </w:pPr>
    </w:p>
    <w:p w:rsidR="0051576B" w:rsidRPr="006470FF" w:rsidRDefault="0051576B" w:rsidP="0051576B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sz w:val="20"/>
          <w:szCs w:val="20"/>
          <w:lang w:val="en-GB"/>
        </w:rPr>
        <w:t>A       “Plagiarism is a common problem in programming courses, especially in today’s copy-paste generation.”</w:t>
      </w:r>
    </w:p>
    <w:p w:rsidR="0051576B" w:rsidRPr="006470FF" w:rsidRDefault="0051576B" w:rsidP="0051576B">
      <w:pPr>
        <w:rPr>
          <w:rFonts w:ascii="Times New Roman" w:hAnsi="Times New Roman" w:cs="Times New Roman"/>
          <w:sz w:val="20"/>
          <w:szCs w:val="20"/>
          <w:lang w:val="en-GB"/>
        </w:rPr>
      </w:pPr>
    </w:p>
    <w:p w:rsidR="0051576B" w:rsidRPr="006470FF" w:rsidRDefault="0051576B" w:rsidP="0051576B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sz w:val="20"/>
          <w:szCs w:val="20"/>
          <w:lang w:val="en-GB"/>
        </w:rPr>
        <w:t>B        “Reuse is encouraged in Object-Oriented programming, thus obviously elements of reuse are not automatically plagiarism.”</w:t>
      </w:r>
    </w:p>
    <w:p w:rsidR="0051576B" w:rsidRPr="006470FF" w:rsidRDefault="0051576B" w:rsidP="0051576B">
      <w:pPr>
        <w:rPr>
          <w:rFonts w:ascii="Times New Roman" w:hAnsi="Times New Roman" w:cs="Times New Roman"/>
          <w:lang w:val="en-GB"/>
        </w:rPr>
      </w:pPr>
    </w:p>
    <w:p w:rsidR="0051576B" w:rsidRPr="006470FF" w:rsidRDefault="0051576B" w:rsidP="0051576B">
      <w:pPr>
        <w:rPr>
          <w:rFonts w:ascii="Times New Roman" w:hAnsi="Times New Roman" w:cs="Times New Roman"/>
          <w:color w:val="4472C4" w:themeColor="accent1"/>
          <w:lang w:val="en-GB"/>
        </w:rPr>
      </w:pPr>
      <w:r w:rsidRPr="006470FF">
        <w:rPr>
          <w:rFonts w:ascii="Times New Roman" w:hAnsi="Times New Roman" w:cs="Times New Roman"/>
          <w:color w:val="4472C4" w:themeColor="accent1"/>
          <w:lang w:val="en-GB"/>
        </w:rPr>
        <w:t>Tips for good contributions in a discussion:</w:t>
      </w:r>
    </w:p>
    <w:p w:rsidR="0051576B" w:rsidRPr="006470FF" w:rsidRDefault="0051576B" w:rsidP="0051576B">
      <w:pPr>
        <w:rPr>
          <w:rFonts w:ascii="Times New Roman" w:hAnsi="Times New Roman" w:cs="Times New Roman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</w:tblGrid>
      <w:tr w:rsidR="0051576B" w:rsidRPr="006470FF" w:rsidTr="003C129F">
        <w:tc>
          <w:tcPr>
            <w:tcW w:w="4673" w:type="dxa"/>
          </w:tcPr>
          <w:p w:rsidR="0051576B" w:rsidRPr="006470FF" w:rsidRDefault="0051576B" w:rsidP="003C129F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  <w:p w:rsidR="0051576B" w:rsidRPr="006470FF" w:rsidRDefault="0051576B" w:rsidP="0051576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Listen carefully</w:t>
            </w:r>
          </w:p>
          <w:p w:rsidR="0051576B" w:rsidRPr="006470FF" w:rsidRDefault="0051576B" w:rsidP="0051576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Paraphrase to check for understanding</w:t>
            </w:r>
          </w:p>
          <w:p w:rsidR="0051576B" w:rsidRPr="006470FF" w:rsidRDefault="0051576B" w:rsidP="0051576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Explain arguments</w:t>
            </w:r>
          </w:p>
          <w:p w:rsidR="0051576B" w:rsidRPr="006470FF" w:rsidRDefault="0051576B" w:rsidP="0051576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Show links to other points</w:t>
            </w:r>
          </w:p>
          <w:p w:rsidR="0051576B" w:rsidRPr="006470FF" w:rsidRDefault="0051576B" w:rsidP="0051576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Encourage others to speak</w:t>
            </w:r>
          </w:p>
          <w:p w:rsidR="0051576B" w:rsidRPr="006470FF" w:rsidRDefault="0051576B" w:rsidP="0051576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Ask politely for clarifications</w:t>
            </w:r>
          </w:p>
          <w:p w:rsidR="0051576B" w:rsidRPr="006470FF" w:rsidRDefault="0051576B" w:rsidP="0051576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Build on points made by others</w:t>
            </w:r>
          </w:p>
          <w:p w:rsidR="0051576B" w:rsidRPr="006470FF" w:rsidRDefault="0051576B" w:rsidP="0051576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Be inspiring and creative</w:t>
            </w:r>
          </w:p>
          <w:p w:rsidR="0051576B" w:rsidRPr="006470FF" w:rsidRDefault="0051576B" w:rsidP="003C129F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51576B" w:rsidRPr="006470FF" w:rsidRDefault="0051576B" w:rsidP="0051576B">
      <w:pPr>
        <w:rPr>
          <w:rFonts w:ascii="Times New Roman" w:hAnsi="Times New Roman" w:cs="Times New Roman"/>
          <w:lang w:val="en-GB"/>
        </w:rPr>
      </w:pPr>
    </w:p>
    <w:p w:rsidR="0051576B" w:rsidRDefault="0051576B" w:rsidP="005017CB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GB"/>
        </w:rPr>
      </w:pPr>
    </w:p>
    <w:p w:rsidR="00807ED0" w:rsidRPr="00BF6660" w:rsidRDefault="00684249" w:rsidP="00BF6660">
      <w:pPr>
        <w:jc w:val="both"/>
        <w:rPr>
          <w:rFonts w:ascii="Times New Roman" w:hAnsi="Times New Roman" w:cs="Times New Roman"/>
          <w:color w:val="000000" w:themeColor="text1"/>
          <w:sz w:val="13"/>
          <w:szCs w:val="13"/>
          <w:lang w:val="en-GB"/>
        </w:rPr>
      </w:pPr>
      <w:r w:rsidRPr="00BF6660">
        <w:rPr>
          <w:rFonts w:ascii="Times New Roman" w:hAnsi="Times New Roman" w:cs="Times New Roman"/>
          <w:color w:val="4472C4" w:themeColor="accent1"/>
          <w:lang w:val="en-GB"/>
        </w:rPr>
        <w:t xml:space="preserve">2. </w:t>
      </w:r>
      <w:r w:rsidR="00807ED0" w:rsidRPr="00BF6660">
        <w:rPr>
          <w:rFonts w:ascii="Times New Roman" w:hAnsi="Times New Roman" w:cs="Times New Roman"/>
          <w:color w:val="4472C4" w:themeColor="accent1"/>
          <w:lang w:val="en-GB"/>
        </w:rPr>
        <w:t xml:space="preserve">Watch the following video material extracted from a webinar on Academic Integrity and Code Plagiarism presented by </w:t>
      </w:r>
      <w:proofErr w:type="spellStart"/>
      <w:r w:rsidR="00807ED0" w:rsidRPr="00BF6660">
        <w:rPr>
          <w:rFonts w:ascii="Times New Roman" w:hAnsi="Times New Roman" w:cs="Times New Roman"/>
          <w:color w:val="4472C4" w:themeColor="accent1"/>
          <w:lang w:val="en-GB"/>
        </w:rPr>
        <w:t>Turnitin</w:t>
      </w:r>
      <w:proofErr w:type="spellEnd"/>
      <w:r w:rsidR="00807ED0" w:rsidRPr="00BF6660">
        <w:rPr>
          <w:rFonts w:ascii="Times New Roman" w:hAnsi="Times New Roman" w:cs="Times New Roman"/>
          <w:color w:val="4472C4" w:themeColor="accent1"/>
          <w:lang w:val="en-GB"/>
        </w:rPr>
        <w:t xml:space="preserve">. </w:t>
      </w:r>
      <w:r w:rsidR="00BF6660" w:rsidRPr="00BF6660">
        <w:rPr>
          <w:rFonts w:ascii="Times New Roman" w:hAnsi="Times New Roman" w:cs="Times New Roman"/>
          <w:color w:val="000000" w:themeColor="text1"/>
          <w:sz w:val="13"/>
          <w:szCs w:val="13"/>
          <w:lang w:val="en-GB"/>
        </w:rPr>
        <w:t xml:space="preserve">(For the full version of the video, see: </w:t>
      </w:r>
      <w:hyperlink r:id="rId8" w:history="1">
        <w:r w:rsidR="00BF6660" w:rsidRPr="00BF6660">
          <w:rPr>
            <w:rStyle w:val="Hyperlink"/>
            <w:rFonts w:ascii="Times New Roman" w:hAnsi="Times New Roman" w:cs="Times New Roman"/>
            <w:color w:val="000000" w:themeColor="text1"/>
            <w:sz w:val="13"/>
            <w:szCs w:val="13"/>
            <w:lang w:val="en-GB"/>
          </w:rPr>
          <w:t>https://www.facebook.com/watch/?v=1720483645009035</w:t>
        </w:r>
      </w:hyperlink>
      <w:r w:rsidR="00BF6660" w:rsidRPr="00BF6660">
        <w:rPr>
          <w:rFonts w:ascii="Times New Roman" w:hAnsi="Times New Roman" w:cs="Times New Roman"/>
          <w:color w:val="000000" w:themeColor="text1"/>
          <w:sz w:val="13"/>
          <w:szCs w:val="13"/>
          <w:lang w:val="en-GB"/>
        </w:rPr>
        <w:t xml:space="preserve">). </w:t>
      </w:r>
    </w:p>
    <w:p w:rsidR="00684249" w:rsidRPr="00BF6660" w:rsidRDefault="00684249" w:rsidP="00684249">
      <w:pPr>
        <w:rPr>
          <w:rFonts w:ascii="Times New Roman" w:hAnsi="Times New Roman" w:cs="Times New Roman"/>
          <w:lang w:val="en-GB"/>
        </w:rPr>
      </w:pPr>
    </w:p>
    <w:p w:rsidR="00807ED0" w:rsidRPr="00BF6660" w:rsidRDefault="00394558" w:rsidP="00807ED0">
      <w:pPr>
        <w:rPr>
          <w:rFonts w:ascii="Times New Roman" w:hAnsi="Times New Roman" w:cs="Times New Roman"/>
          <w:color w:val="4472C4" w:themeColor="accent1"/>
          <w:lang w:val="en-GB"/>
        </w:rPr>
      </w:pPr>
      <w:r w:rsidRPr="00BF6660">
        <w:rPr>
          <w:rFonts w:ascii="Times New Roman" w:hAnsi="Times New Roman" w:cs="Times New Roman"/>
          <w:color w:val="4472C4" w:themeColor="accent1"/>
          <w:lang w:val="en-GB"/>
        </w:rPr>
        <w:t>Discuss the following ideas:</w:t>
      </w:r>
    </w:p>
    <w:p w:rsidR="008520BF" w:rsidRPr="00BF6660" w:rsidRDefault="008520BF" w:rsidP="00807ED0">
      <w:pPr>
        <w:rPr>
          <w:rFonts w:ascii="Times New Roman" w:hAnsi="Times New Roman" w:cs="Times New Roman"/>
          <w:color w:val="4472C4" w:themeColor="accent1"/>
          <w:lang w:val="en-GB"/>
        </w:rPr>
      </w:pPr>
    </w:p>
    <w:p w:rsidR="00394558" w:rsidRPr="00BF6660" w:rsidRDefault="00394558" w:rsidP="0039455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GB"/>
        </w:rPr>
      </w:pPr>
      <w:r w:rsidRPr="00BF6660">
        <w:rPr>
          <w:rFonts w:ascii="Times New Roman" w:hAnsi="Times New Roman" w:cs="Times New Roman"/>
          <w:lang w:val="en-GB"/>
        </w:rPr>
        <w:t xml:space="preserve">What is </w:t>
      </w:r>
      <w:proofErr w:type="spellStart"/>
      <w:r w:rsidRPr="00BF6660">
        <w:rPr>
          <w:rFonts w:ascii="Times New Roman" w:hAnsi="Times New Roman" w:cs="Times New Roman"/>
          <w:lang w:val="en-GB"/>
        </w:rPr>
        <w:t>Turnitin</w:t>
      </w:r>
      <w:proofErr w:type="spellEnd"/>
      <w:r w:rsidRPr="00BF6660">
        <w:rPr>
          <w:rFonts w:ascii="Times New Roman" w:hAnsi="Times New Roman" w:cs="Times New Roman"/>
          <w:lang w:val="en-GB"/>
        </w:rPr>
        <w:t xml:space="preserve"> and what is the </w:t>
      </w:r>
      <w:proofErr w:type="spellStart"/>
      <w:r w:rsidR="009D36E8" w:rsidRPr="00BF6660">
        <w:rPr>
          <w:rFonts w:ascii="Times New Roman" w:hAnsi="Times New Roman" w:cs="Times New Roman"/>
          <w:lang w:val="en-GB"/>
        </w:rPr>
        <w:t>Turnitin</w:t>
      </w:r>
      <w:proofErr w:type="spellEnd"/>
      <w:r w:rsidR="009D36E8" w:rsidRPr="00BF6660">
        <w:rPr>
          <w:rFonts w:ascii="Times New Roman" w:hAnsi="Times New Roman" w:cs="Times New Roman"/>
          <w:lang w:val="en-GB"/>
        </w:rPr>
        <w:t xml:space="preserve"> </w:t>
      </w:r>
      <w:r w:rsidRPr="00BF6660">
        <w:rPr>
          <w:rFonts w:ascii="Times New Roman" w:hAnsi="Times New Roman" w:cs="Times New Roman"/>
          <w:lang w:val="en-GB"/>
        </w:rPr>
        <w:t>mission?</w:t>
      </w:r>
    </w:p>
    <w:p w:rsidR="00394558" w:rsidRPr="00BF6660" w:rsidRDefault="009613D6" w:rsidP="0039455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GB"/>
        </w:rPr>
      </w:pPr>
      <w:r w:rsidRPr="00BF6660">
        <w:rPr>
          <w:rFonts w:ascii="Times New Roman" w:hAnsi="Times New Roman" w:cs="Times New Roman"/>
          <w:lang w:val="en-GB"/>
        </w:rPr>
        <w:t>What does the Evolution of Plagiarism refer to?</w:t>
      </w:r>
    </w:p>
    <w:p w:rsidR="009613D6" w:rsidRPr="00BF6660" w:rsidRDefault="009613D6" w:rsidP="0039455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GB"/>
        </w:rPr>
      </w:pPr>
      <w:r w:rsidRPr="00BF6660">
        <w:rPr>
          <w:rFonts w:ascii="Times New Roman" w:hAnsi="Times New Roman" w:cs="Times New Roman"/>
          <w:lang w:val="en-GB"/>
        </w:rPr>
        <w:t>What is Programming Plagiarism and why is</w:t>
      </w:r>
      <w:r w:rsidR="008520BF" w:rsidRPr="00BF6660">
        <w:rPr>
          <w:rFonts w:ascii="Times New Roman" w:hAnsi="Times New Roman" w:cs="Times New Roman"/>
          <w:lang w:val="en-GB"/>
        </w:rPr>
        <w:t>n’t it a new trend</w:t>
      </w:r>
      <w:r w:rsidRPr="00BF6660">
        <w:rPr>
          <w:rFonts w:ascii="Times New Roman" w:hAnsi="Times New Roman" w:cs="Times New Roman"/>
          <w:lang w:val="en-GB"/>
        </w:rPr>
        <w:t>?</w:t>
      </w:r>
    </w:p>
    <w:p w:rsidR="009613D6" w:rsidRPr="00BF6660" w:rsidRDefault="008520BF" w:rsidP="0039455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GB"/>
        </w:rPr>
      </w:pPr>
      <w:r w:rsidRPr="00BF6660">
        <w:rPr>
          <w:rFonts w:ascii="Times New Roman" w:hAnsi="Times New Roman" w:cs="Times New Roman"/>
          <w:lang w:val="en-GB"/>
        </w:rPr>
        <w:t>How can plagiarism be avoided?</w:t>
      </w:r>
    </w:p>
    <w:p w:rsidR="00807ED0" w:rsidRPr="00807ED0" w:rsidRDefault="00807ED0" w:rsidP="00807ED0"/>
    <w:p w:rsidR="00C226E7" w:rsidRPr="006470FF" w:rsidRDefault="00C0146D" w:rsidP="005017CB">
      <w:pPr>
        <w:jc w:val="both"/>
        <w:rPr>
          <w:rFonts w:ascii="Times New Roman" w:hAnsi="Times New Roman" w:cs="Times New Roman"/>
          <w:b/>
          <w:color w:val="C00000"/>
          <w:lang w:val="en-GB"/>
        </w:rPr>
      </w:pPr>
      <w:r w:rsidRPr="006470FF">
        <w:rPr>
          <w:rFonts w:ascii="Times New Roman" w:hAnsi="Times New Roman" w:cs="Times New Roman"/>
          <w:b/>
          <w:color w:val="C00000"/>
          <w:lang w:val="en-GB"/>
        </w:rPr>
        <w:t>Language focus</w:t>
      </w:r>
    </w:p>
    <w:p w:rsidR="00C0146D" w:rsidRPr="006470FF" w:rsidRDefault="00C0146D" w:rsidP="005017CB">
      <w:pPr>
        <w:jc w:val="both"/>
        <w:rPr>
          <w:rFonts w:ascii="Times New Roman" w:hAnsi="Times New Roman" w:cs="Times New Roman"/>
          <w:lang w:val="en-GB"/>
        </w:rPr>
      </w:pPr>
    </w:p>
    <w:p w:rsidR="00C0146D" w:rsidRPr="006470FF" w:rsidRDefault="00C0146D" w:rsidP="005017CB">
      <w:pPr>
        <w:jc w:val="both"/>
        <w:rPr>
          <w:rFonts w:ascii="Times New Roman" w:hAnsi="Times New Roman" w:cs="Times New Roman"/>
          <w:color w:val="C00000"/>
          <w:lang w:val="en-GB"/>
        </w:rPr>
      </w:pPr>
      <w:r w:rsidRPr="006470FF">
        <w:rPr>
          <w:rFonts w:ascii="Times New Roman" w:hAnsi="Times New Roman" w:cs="Times New Roman"/>
          <w:color w:val="C00000"/>
          <w:lang w:val="en-GB"/>
        </w:rPr>
        <w:t>Identifying the source</w:t>
      </w:r>
    </w:p>
    <w:p w:rsidR="00C0146D" w:rsidRPr="006470FF" w:rsidRDefault="00B85175" w:rsidP="005017CB">
      <w:pPr>
        <w:jc w:val="both"/>
        <w:rPr>
          <w:rFonts w:ascii="Times New Roman" w:hAnsi="Times New Roman" w:cs="Times New Roman"/>
          <w:lang w:val="en-GB"/>
        </w:rPr>
      </w:pPr>
      <w:r w:rsidRPr="006470FF">
        <w:rPr>
          <w:rFonts w:ascii="Times New Roman" w:hAnsi="Times New Roman" w:cs="Times New Roman"/>
          <w:lang w:val="en-GB"/>
        </w:rPr>
        <w:t xml:space="preserve">                       </w:t>
      </w:r>
      <w:r w:rsidR="00C0146D" w:rsidRPr="006470FF">
        <w:rPr>
          <w:rFonts w:ascii="Times New Roman" w:hAnsi="Times New Roman" w:cs="Times New Roman"/>
          <w:lang w:val="en-GB"/>
        </w:rPr>
        <w:t xml:space="preserve">Most </w:t>
      </w:r>
      <w:r w:rsidR="00C0146D" w:rsidRPr="006470FF">
        <w:rPr>
          <w:rFonts w:ascii="Times New Roman" w:hAnsi="Times New Roman" w:cs="Times New Roman"/>
          <w:b/>
          <w:lang w:val="en-GB"/>
        </w:rPr>
        <w:t>summaries</w:t>
      </w:r>
      <w:r w:rsidR="00C0146D" w:rsidRPr="006470FF">
        <w:rPr>
          <w:rFonts w:ascii="Times New Roman" w:hAnsi="Times New Roman" w:cs="Times New Roman"/>
          <w:lang w:val="en-GB"/>
        </w:rPr>
        <w:t xml:space="preserve"> will have a sentence near the beginning that contains two </w:t>
      </w:r>
      <w:r w:rsidRPr="006470FF">
        <w:rPr>
          <w:rFonts w:ascii="Times New Roman" w:hAnsi="Times New Roman" w:cs="Times New Roman"/>
          <w:lang w:val="en-GB"/>
        </w:rPr>
        <w:t xml:space="preserve">   </w:t>
      </w:r>
      <w:r w:rsidR="00C0146D" w:rsidRPr="006470FF">
        <w:rPr>
          <w:rFonts w:ascii="Times New Roman" w:hAnsi="Times New Roman" w:cs="Times New Roman"/>
          <w:lang w:val="en-GB"/>
        </w:rPr>
        <w:t xml:space="preserve">elements: </w:t>
      </w:r>
      <w:r w:rsidR="00C0146D" w:rsidRPr="006470FF">
        <w:rPr>
          <w:rFonts w:ascii="Times New Roman" w:hAnsi="Times New Roman" w:cs="Times New Roman"/>
          <w:b/>
          <w:lang w:val="en-GB"/>
        </w:rPr>
        <w:t xml:space="preserve">the </w:t>
      </w:r>
      <w:r w:rsidR="009A50A1" w:rsidRPr="006470FF">
        <w:rPr>
          <w:rFonts w:ascii="Times New Roman" w:hAnsi="Times New Roman" w:cs="Times New Roman"/>
          <w:b/>
          <w:lang w:val="en-GB"/>
        </w:rPr>
        <w:t xml:space="preserve">source and the </w:t>
      </w:r>
      <w:r w:rsidR="00C0146D" w:rsidRPr="006470FF">
        <w:rPr>
          <w:rFonts w:ascii="Times New Roman" w:hAnsi="Times New Roman" w:cs="Times New Roman"/>
          <w:b/>
          <w:lang w:val="en-GB"/>
        </w:rPr>
        <w:t>main idea</w:t>
      </w:r>
      <w:r w:rsidR="009A50A1" w:rsidRPr="006470FF">
        <w:rPr>
          <w:rFonts w:ascii="Times New Roman" w:hAnsi="Times New Roman" w:cs="Times New Roman"/>
          <w:lang w:val="en-GB"/>
        </w:rPr>
        <w:t xml:space="preserve">. Notice the use of the </w:t>
      </w:r>
      <w:r w:rsidR="009A50A1" w:rsidRPr="006470FF">
        <w:rPr>
          <w:rFonts w:ascii="Times New Roman" w:hAnsi="Times New Roman" w:cs="Times New Roman"/>
          <w:b/>
          <w:lang w:val="en-GB"/>
        </w:rPr>
        <w:t>present tense</w:t>
      </w:r>
      <w:r w:rsidR="009A50A1" w:rsidRPr="006470FF">
        <w:rPr>
          <w:rFonts w:ascii="Times New Roman" w:hAnsi="Times New Roman" w:cs="Times New Roman"/>
          <w:lang w:val="en-GB"/>
        </w:rPr>
        <w:t xml:space="preserve"> in many of the examples:</w:t>
      </w:r>
    </w:p>
    <w:p w:rsidR="009A50A1" w:rsidRPr="006470FF" w:rsidRDefault="009A50A1" w:rsidP="005017CB">
      <w:pPr>
        <w:jc w:val="both"/>
        <w:rPr>
          <w:rFonts w:ascii="Times New Roman" w:hAnsi="Times New Roman" w:cs="Times New Roman"/>
          <w:lang w:val="en-GB"/>
        </w:rPr>
      </w:pPr>
    </w:p>
    <w:p w:rsidR="009A50A1" w:rsidRPr="006470FF" w:rsidRDefault="009A50A1" w:rsidP="00DD6F6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sz w:val="20"/>
          <w:szCs w:val="20"/>
          <w:lang w:val="en-GB"/>
        </w:rPr>
        <w:t>According to Fairchild (2021),</w:t>
      </w:r>
      <w:r w:rsidR="00B85175"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 ___________</w:t>
      </w:r>
      <w:r w:rsidR="00B85175" w:rsidRPr="006470FF">
        <w:rPr>
          <w:rFonts w:ascii="Times New Roman" w:hAnsi="Times New Roman" w:cs="Times New Roman"/>
          <w:sz w:val="16"/>
          <w:szCs w:val="16"/>
          <w:lang w:val="en-GB"/>
        </w:rPr>
        <w:t>(the main idea)</w:t>
      </w:r>
    </w:p>
    <w:p w:rsidR="009A50A1" w:rsidRPr="006470FF" w:rsidRDefault="00B417F8" w:rsidP="00DD6F6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r w:rsidRPr="006470FF">
        <w:rPr>
          <w:rFonts w:ascii="Times New Roman" w:hAnsi="Times New Roman" w:cs="Times New Roman"/>
          <w:sz w:val="20"/>
          <w:szCs w:val="20"/>
          <w:lang w:val="en-GB"/>
        </w:rPr>
        <w:t>Ydev</w:t>
      </w:r>
      <w:proofErr w:type="spellEnd"/>
      <w:r w:rsidRPr="006470FF">
        <w:rPr>
          <w:rFonts w:ascii="Times New Roman" w:hAnsi="Times New Roman" w:cs="Times New Roman"/>
          <w:sz w:val="20"/>
          <w:szCs w:val="20"/>
          <w:lang w:val="en-GB"/>
        </w:rPr>
        <w:t>, Kamara</w:t>
      </w:r>
      <w:r w:rsidR="009A50A1"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 and </w:t>
      </w:r>
      <w:r w:rsidRPr="006470FF">
        <w:rPr>
          <w:rFonts w:ascii="Times New Roman" w:hAnsi="Times New Roman" w:cs="Times New Roman"/>
          <w:sz w:val="20"/>
          <w:szCs w:val="20"/>
          <w:lang w:val="en-GB"/>
        </w:rPr>
        <w:t>Gupta</w:t>
      </w:r>
      <w:r w:rsidR="009A50A1"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’s 2021 paper on </w:t>
      </w:r>
      <w:r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federated machine learning discusses </w:t>
      </w:r>
      <w:r w:rsidR="00B85175" w:rsidRPr="006470FF">
        <w:rPr>
          <w:rFonts w:ascii="Times New Roman" w:hAnsi="Times New Roman" w:cs="Times New Roman"/>
          <w:sz w:val="20"/>
          <w:szCs w:val="20"/>
          <w:lang w:val="en-GB"/>
        </w:rPr>
        <w:t>______</w:t>
      </w:r>
      <w:r w:rsidRPr="006470FF">
        <w:rPr>
          <w:rFonts w:ascii="Times New Roman" w:hAnsi="Times New Roman" w:cs="Times New Roman"/>
          <w:sz w:val="16"/>
          <w:szCs w:val="16"/>
          <w:lang w:val="en-GB"/>
        </w:rPr>
        <w:t>(main idea)</w:t>
      </w:r>
    </w:p>
    <w:p w:rsidR="00B417F8" w:rsidRPr="006470FF" w:rsidRDefault="00B417F8" w:rsidP="00DD6F6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sz w:val="20"/>
          <w:szCs w:val="20"/>
          <w:lang w:val="en-GB"/>
        </w:rPr>
        <w:t>Bernstein (2021) states/claims/argues/maintains that</w:t>
      </w:r>
      <w:r w:rsidR="00B85175"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 ______</w:t>
      </w:r>
    </w:p>
    <w:p w:rsidR="00B417F8" w:rsidRPr="006470FF" w:rsidRDefault="00B417F8" w:rsidP="00DD6F6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r w:rsidRPr="006470FF">
        <w:rPr>
          <w:rFonts w:ascii="Times New Roman" w:hAnsi="Times New Roman" w:cs="Times New Roman"/>
          <w:sz w:val="20"/>
          <w:szCs w:val="20"/>
          <w:lang w:val="en-GB"/>
        </w:rPr>
        <w:t>Barinaga</w:t>
      </w:r>
      <w:proofErr w:type="spellEnd"/>
      <w:r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 (2019) suggests/asserts/</w:t>
      </w:r>
      <w:r w:rsidR="0054460E" w:rsidRPr="006470FF">
        <w:rPr>
          <w:rFonts w:ascii="Times New Roman" w:hAnsi="Times New Roman" w:cs="Times New Roman"/>
          <w:sz w:val="20"/>
          <w:szCs w:val="20"/>
          <w:lang w:val="en-GB"/>
        </w:rPr>
        <w:t>hypothesizes</w:t>
      </w:r>
      <w:r w:rsidRPr="006470FF">
        <w:rPr>
          <w:rFonts w:ascii="Times New Roman" w:hAnsi="Times New Roman" w:cs="Times New Roman"/>
          <w:sz w:val="20"/>
          <w:szCs w:val="20"/>
          <w:lang w:val="en-GB"/>
        </w:rPr>
        <w:t>/states/concludes</w:t>
      </w:r>
      <w:r w:rsidR="00B85175"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 that _______</w:t>
      </w:r>
    </w:p>
    <w:p w:rsidR="00B417F8" w:rsidRPr="006470FF" w:rsidRDefault="00B417F8" w:rsidP="00DD6F6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  <w:lang w:val="en-GB"/>
        </w:rPr>
      </w:pPr>
      <w:proofErr w:type="spellStart"/>
      <w:r w:rsidRPr="006470FF">
        <w:rPr>
          <w:rFonts w:ascii="Times New Roman" w:hAnsi="Times New Roman" w:cs="Times New Roman"/>
          <w:sz w:val="20"/>
          <w:szCs w:val="20"/>
          <w:lang w:val="en-GB"/>
        </w:rPr>
        <w:t>Lamport</w:t>
      </w:r>
      <w:proofErr w:type="spellEnd"/>
      <w:r w:rsidRPr="006470FF">
        <w:rPr>
          <w:rFonts w:ascii="Times New Roman" w:hAnsi="Times New Roman" w:cs="Times New Roman"/>
          <w:sz w:val="20"/>
          <w:szCs w:val="20"/>
          <w:lang w:val="en-GB"/>
        </w:rPr>
        <w:t> [1] proposed/demonstrated/found/identified</w:t>
      </w:r>
      <w:r w:rsidR="00B85175"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 ______</w:t>
      </w:r>
    </w:p>
    <w:p w:rsidR="00B417F8" w:rsidRPr="006470FF" w:rsidRDefault="00B85175" w:rsidP="00DD6F6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sz w:val="20"/>
          <w:szCs w:val="20"/>
          <w:lang w:val="en-GB"/>
        </w:rPr>
        <w:t>____________</w:t>
      </w:r>
      <w:r w:rsidR="00B417F8" w:rsidRPr="006470FF">
        <w:rPr>
          <w:rFonts w:ascii="Times New Roman" w:hAnsi="Times New Roman" w:cs="Times New Roman"/>
          <w:sz w:val="20"/>
          <w:szCs w:val="20"/>
          <w:lang w:val="en-GB"/>
        </w:rPr>
        <w:t>was first reported/given/identified in [1].</w:t>
      </w:r>
    </w:p>
    <w:p w:rsidR="00B417F8" w:rsidRPr="006470FF" w:rsidRDefault="00B417F8">
      <w:pPr>
        <w:rPr>
          <w:rFonts w:ascii="Times New Roman" w:hAnsi="Times New Roman" w:cs="Times New Roman"/>
          <w:sz w:val="20"/>
          <w:szCs w:val="20"/>
          <w:lang w:val="en-GB"/>
        </w:rPr>
      </w:pPr>
    </w:p>
    <w:p w:rsidR="00B417F8" w:rsidRPr="006470FF" w:rsidRDefault="00B417F8" w:rsidP="005017CB">
      <w:pPr>
        <w:jc w:val="both"/>
        <w:rPr>
          <w:rFonts w:ascii="Times New Roman" w:hAnsi="Times New Roman" w:cs="Times New Roman"/>
          <w:lang w:val="en-GB"/>
        </w:rPr>
      </w:pPr>
      <w:r w:rsidRPr="006470FF">
        <w:rPr>
          <w:rFonts w:ascii="Times New Roman" w:hAnsi="Times New Roman" w:cs="Times New Roman"/>
          <w:lang w:val="en-GB"/>
        </w:rPr>
        <w:lastRenderedPageBreak/>
        <w:t xml:space="preserve">You may cite your source material following </w:t>
      </w:r>
      <w:hyperlink r:id="rId9" w:history="1">
        <w:r w:rsidRPr="006470FF">
          <w:rPr>
            <w:rStyle w:val="Hyperlink"/>
            <w:rFonts w:ascii="Times New Roman" w:hAnsi="Times New Roman" w:cs="Times New Roman"/>
            <w:lang w:val="en-GB"/>
          </w:rPr>
          <w:t>APA</w:t>
        </w:r>
      </w:hyperlink>
      <w:r w:rsidRPr="006470FF">
        <w:rPr>
          <w:rFonts w:ascii="Times New Roman" w:hAnsi="Times New Roman" w:cs="Times New Roman"/>
          <w:lang w:val="en-GB"/>
        </w:rPr>
        <w:t xml:space="preserve"> (American Psychological Association), MLA (Modern Language Association), IEEE (Institute of Electrical</w:t>
      </w:r>
      <w:r w:rsidR="005017CB" w:rsidRPr="006470FF">
        <w:rPr>
          <w:rFonts w:ascii="Times New Roman" w:hAnsi="Times New Roman" w:cs="Times New Roman"/>
          <w:lang w:val="en-GB"/>
        </w:rPr>
        <w:t xml:space="preserve"> </w:t>
      </w:r>
      <w:r w:rsidRPr="006470FF">
        <w:rPr>
          <w:rFonts w:ascii="Times New Roman" w:hAnsi="Times New Roman" w:cs="Times New Roman"/>
          <w:lang w:val="en-GB"/>
        </w:rPr>
        <w:t>and Electronics Engineers). The APA and MLA refer to sources similarly (by author and date).</w:t>
      </w:r>
    </w:p>
    <w:p w:rsidR="00635FA4" w:rsidRPr="006470FF" w:rsidRDefault="00635FA4" w:rsidP="005017CB">
      <w:pPr>
        <w:jc w:val="both"/>
        <w:rPr>
          <w:rFonts w:ascii="Times New Roman" w:hAnsi="Times New Roman" w:cs="Times New Roman"/>
          <w:lang w:val="en-GB"/>
        </w:rPr>
      </w:pPr>
    </w:p>
    <w:p w:rsidR="00865C50" w:rsidRPr="006470FF" w:rsidRDefault="00635FA4" w:rsidP="00635FA4">
      <w:pPr>
        <w:ind w:left="720"/>
        <w:jc w:val="both"/>
        <w:rPr>
          <w:rFonts w:ascii="Times New Roman" w:hAnsi="Times New Roman" w:cs="Times New Roman"/>
          <w:lang w:val="en-GB"/>
        </w:rPr>
      </w:pPr>
      <w:r w:rsidRPr="006470FF">
        <w:rPr>
          <w:rFonts w:ascii="Times New Roman" w:hAnsi="Times New Roman" w:cs="Times New Roman"/>
          <w:b/>
          <w:lang w:val="en-GB"/>
        </w:rPr>
        <w:t>Note</w:t>
      </w:r>
      <w:r w:rsidRPr="006470FF">
        <w:rPr>
          <w:rFonts w:ascii="Times New Roman" w:hAnsi="Times New Roman" w:cs="Times New Roman"/>
          <w:lang w:val="en-GB"/>
        </w:rPr>
        <w:t xml:space="preserve"> : </w:t>
      </w:r>
      <w:r w:rsidR="00865C50" w:rsidRPr="006470FF">
        <w:rPr>
          <w:rFonts w:ascii="Times New Roman" w:hAnsi="Times New Roman" w:cs="Times New Roman"/>
          <w:lang w:val="en-GB"/>
        </w:rPr>
        <w:t xml:space="preserve">Always check the style </w:t>
      </w:r>
      <w:r w:rsidR="0001156F" w:rsidRPr="006470FF">
        <w:rPr>
          <w:rFonts w:ascii="Times New Roman" w:hAnsi="Times New Roman" w:cs="Times New Roman"/>
          <w:lang w:val="en-GB"/>
        </w:rPr>
        <w:t>guidelines</w:t>
      </w:r>
      <w:r w:rsidR="00865C50" w:rsidRPr="006470FF">
        <w:rPr>
          <w:rFonts w:ascii="Times New Roman" w:hAnsi="Times New Roman" w:cs="Times New Roman"/>
          <w:lang w:val="en-GB"/>
        </w:rPr>
        <w:t xml:space="preserve"> for your discipline to learn about </w:t>
      </w:r>
      <w:r w:rsidR="001D1CAB" w:rsidRPr="006470FF">
        <w:rPr>
          <w:rFonts w:ascii="Times New Roman" w:hAnsi="Times New Roman" w:cs="Times New Roman"/>
          <w:lang w:val="en-GB"/>
        </w:rPr>
        <w:t xml:space="preserve">submission </w:t>
      </w:r>
      <w:r w:rsidR="0001156F" w:rsidRPr="006470FF">
        <w:rPr>
          <w:rFonts w:ascii="Times New Roman" w:hAnsi="Times New Roman" w:cs="Times New Roman"/>
          <w:lang w:val="en-GB"/>
        </w:rPr>
        <w:t>instructions</w:t>
      </w:r>
      <w:r w:rsidR="00865C50" w:rsidRPr="006470FF">
        <w:rPr>
          <w:rFonts w:ascii="Times New Roman" w:hAnsi="Times New Roman" w:cs="Times New Roman"/>
          <w:lang w:val="en-GB"/>
        </w:rPr>
        <w:t xml:space="preserve"> for Authors.</w:t>
      </w:r>
    </w:p>
    <w:p w:rsidR="007A1256" w:rsidRPr="006470FF" w:rsidRDefault="007A1256" w:rsidP="00635FA4">
      <w:pPr>
        <w:ind w:left="720"/>
        <w:jc w:val="both"/>
        <w:rPr>
          <w:rFonts w:ascii="Times New Roman" w:hAnsi="Times New Roman" w:cs="Times New Roman"/>
          <w:lang w:val="en-GB"/>
        </w:rPr>
      </w:pPr>
    </w:p>
    <w:p w:rsidR="00B417F8" w:rsidRPr="006470FF" w:rsidRDefault="00B417F8">
      <w:pPr>
        <w:rPr>
          <w:rFonts w:ascii="Times New Roman" w:hAnsi="Times New Roman" w:cs="Times New Roman"/>
          <w:lang w:val="en-GB"/>
        </w:rPr>
      </w:pPr>
    </w:p>
    <w:p w:rsidR="00B417F8" w:rsidRPr="006470FF" w:rsidRDefault="00B417F8">
      <w:pPr>
        <w:rPr>
          <w:rFonts w:ascii="Times New Roman" w:hAnsi="Times New Roman" w:cs="Times New Roman"/>
          <w:color w:val="C00000"/>
          <w:lang w:val="en-GB"/>
        </w:rPr>
      </w:pPr>
      <w:r w:rsidRPr="006470FF">
        <w:rPr>
          <w:rFonts w:ascii="Times New Roman" w:hAnsi="Times New Roman" w:cs="Times New Roman"/>
          <w:color w:val="C00000"/>
          <w:lang w:val="en-GB"/>
        </w:rPr>
        <w:t>The following citations style</w:t>
      </w:r>
      <w:r w:rsidR="004E0338" w:rsidRPr="006470FF">
        <w:rPr>
          <w:rFonts w:ascii="Times New Roman" w:hAnsi="Times New Roman" w:cs="Times New Roman"/>
          <w:color w:val="C00000"/>
          <w:lang w:val="en-GB"/>
        </w:rPr>
        <w:t xml:space="preserve"> should be used for the Bachelor Dissertation Thesis</w:t>
      </w:r>
    </w:p>
    <w:p w:rsidR="00C922E9" w:rsidRPr="006470FF" w:rsidRDefault="00C922E9">
      <w:pPr>
        <w:rPr>
          <w:rFonts w:ascii="Times New Roman" w:hAnsi="Times New Roman" w:cs="Times New Roman"/>
          <w:lang w:val="en-GB"/>
        </w:rPr>
      </w:pPr>
    </w:p>
    <w:p w:rsidR="00C922E9" w:rsidRPr="006470FF" w:rsidRDefault="00C922E9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For more info, see </w:t>
      </w:r>
      <w:hyperlink r:id="rId10" w:history="1">
        <w:r w:rsidRPr="006470FF">
          <w:rPr>
            <w:rStyle w:val="Hyperlink"/>
            <w:rFonts w:ascii="Times New Roman" w:hAnsi="Times New Roman" w:cs="Times New Roman"/>
            <w:sz w:val="20"/>
            <w:szCs w:val="20"/>
            <w:lang w:val="en-GB"/>
          </w:rPr>
          <w:t>https://www.cs.ubbcluj.ro/licenta-disertatie-2021/</w:t>
        </w:r>
      </w:hyperlink>
      <w:r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; </w:t>
      </w:r>
    </w:p>
    <w:p w:rsidR="00C922E9" w:rsidRPr="006470FF" w:rsidRDefault="00C922E9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For the style guide, see: </w:t>
      </w:r>
      <w:hyperlink r:id="rId11" w:history="1">
        <w:r w:rsidRPr="006470FF">
          <w:rPr>
            <w:rStyle w:val="Hyperlink"/>
            <w:rFonts w:ascii="Times New Roman" w:hAnsi="Times New Roman" w:cs="Times New Roman"/>
            <w:sz w:val="20"/>
            <w:szCs w:val="20"/>
            <w:lang w:val="en-GB"/>
          </w:rPr>
          <w:t>https://www.cs.ubbcluj.ro/wp-content/uploads/ghid-finalizare-2021.docx</w:t>
        </w:r>
      </w:hyperlink>
      <w:r w:rsidRPr="006470FF">
        <w:rPr>
          <w:rFonts w:ascii="Times New Roman" w:hAnsi="Times New Roman" w:cs="Times New Roman"/>
          <w:sz w:val="20"/>
          <w:szCs w:val="20"/>
          <w:lang w:val="en-GB"/>
        </w:rPr>
        <w:t>;</w:t>
      </w:r>
    </w:p>
    <w:p w:rsidR="00C922E9" w:rsidRPr="006470FF" w:rsidRDefault="00C922E9">
      <w:pPr>
        <w:rPr>
          <w:rFonts w:ascii="Times New Roman" w:hAnsi="Times New Roman" w:cs="Times New Roman"/>
          <w:lang w:val="en-GB"/>
        </w:rPr>
      </w:pPr>
    </w:p>
    <w:p w:rsidR="006368F7" w:rsidRPr="006470FF" w:rsidRDefault="006368F7">
      <w:pPr>
        <w:rPr>
          <w:rFonts w:ascii="Times New Roman" w:hAnsi="Times New Roman" w:cs="Times New Roman"/>
          <w:lang w:val="en-GB"/>
        </w:rPr>
      </w:pPr>
    </w:p>
    <w:p w:rsidR="004E0338" w:rsidRPr="006470FF" w:rsidRDefault="004E0338">
      <w:pPr>
        <w:rPr>
          <w:rFonts w:ascii="Times New Roman" w:hAnsi="Times New Roman" w:cs="Times New Roman"/>
          <w:b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b/>
          <w:sz w:val="20"/>
          <w:szCs w:val="20"/>
          <w:lang w:val="en-GB"/>
        </w:rPr>
        <w:t>Books</w:t>
      </w:r>
    </w:p>
    <w:p w:rsidR="006368F7" w:rsidRPr="006470FF" w:rsidRDefault="004E0338" w:rsidP="004E03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sz w:val="20"/>
          <w:szCs w:val="20"/>
          <w:lang w:val="en-GB"/>
        </w:rPr>
        <w:t>Author, title of the paper, Publisher, Place, Year</w:t>
      </w:r>
    </w:p>
    <w:p w:rsidR="008B48D0" w:rsidRPr="006470FF" w:rsidRDefault="008B48D0" w:rsidP="004E0338">
      <w:pPr>
        <w:rPr>
          <w:rFonts w:ascii="Times New Roman" w:hAnsi="Times New Roman" w:cs="Times New Roman"/>
          <w:sz w:val="20"/>
          <w:szCs w:val="2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8B48D0" w:rsidRPr="006470FF" w:rsidTr="008B48D0">
        <w:tc>
          <w:tcPr>
            <w:tcW w:w="4528" w:type="dxa"/>
          </w:tcPr>
          <w:p w:rsidR="008B48D0" w:rsidRPr="006470FF" w:rsidRDefault="008B48D0" w:rsidP="008B48D0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In Text – Parenthetical citation</w:t>
            </w:r>
          </w:p>
          <w:p w:rsidR="008B48D0" w:rsidRPr="006470FF" w:rsidRDefault="008B48D0" w:rsidP="004E0338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</w:tc>
        <w:tc>
          <w:tcPr>
            <w:tcW w:w="4528" w:type="dxa"/>
          </w:tcPr>
          <w:p w:rsidR="008B48D0" w:rsidRPr="006470FF" w:rsidRDefault="000C0E46" w:rsidP="004E0338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Reference list – </w:t>
            </w:r>
            <w:r w:rsidR="008B48D0"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Bibliography</w:t>
            </w: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(usually alphabetical)</w:t>
            </w:r>
          </w:p>
        </w:tc>
      </w:tr>
      <w:tr w:rsidR="008B48D0" w:rsidRPr="006470FF" w:rsidTr="008B48D0">
        <w:tc>
          <w:tcPr>
            <w:tcW w:w="4528" w:type="dxa"/>
          </w:tcPr>
          <w:p w:rsidR="008B48D0" w:rsidRPr="006470FF" w:rsidRDefault="008B48D0" w:rsidP="004E0338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[1]</w:t>
            </w:r>
          </w:p>
        </w:tc>
        <w:tc>
          <w:tcPr>
            <w:tcW w:w="4528" w:type="dxa"/>
          </w:tcPr>
          <w:p w:rsidR="008B48D0" w:rsidRPr="006470FF" w:rsidRDefault="008B48D0" w:rsidP="008B48D0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DeVore, R.A., Lorentz, G.G.: Constructive Approximation, Springer, Berlin, 1993.</w:t>
            </w:r>
          </w:p>
          <w:p w:rsidR="008B48D0" w:rsidRPr="006470FF" w:rsidRDefault="008B48D0" w:rsidP="004E0338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</w:tc>
      </w:tr>
    </w:tbl>
    <w:p w:rsidR="008B48D0" w:rsidRPr="006470FF" w:rsidRDefault="008B48D0" w:rsidP="00DB5DFE">
      <w:pPr>
        <w:spacing w:after="120" w:line="360" w:lineRule="auto"/>
        <w:jc w:val="both"/>
        <w:rPr>
          <w:rFonts w:ascii="Times New Roman" w:hAnsi="Times New Roman" w:cs="Times New Roman"/>
          <w:sz w:val="20"/>
          <w:szCs w:val="20"/>
          <w:lang w:val="en-GB"/>
        </w:rPr>
      </w:pPr>
    </w:p>
    <w:p w:rsidR="00DB5DFE" w:rsidRPr="006470FF" w:rsidRDefault="00DB5DFE" w:rsidP="00DB5DFE">
      <w:pPr>
        <w:spacing w:after="120" w:line="360" w:lineRule="auto"/>
        <w:jc w:val="both"/>
        <w:rPr>
          <w:rFonts w:ascii="Times New Roman" w:hAnsi="Times New Roman" w:cs="Times New Roman"/>
          <w:b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b/>
          <w:sz w:val="20"/>
          <w:szCs w:val="20"/>
          <w:lang w:val="en-GB"/>
        </w:rPr>
        <w:t>A</w:t>
      </w:r>
      <w:r w:rsidR="004E0338" w:rsidRPr="006470FF">
        <w:rPr>
          <w:rFonts w:ascii="Times New Roman" w:hAnsi="Times New Roman" w:cs="Times New Roman"/>
          <w:b/>
          <w:sz w:val="20"/>
          <w:szCs w:val="20"/>
          <w:lang w:val="en-GB"/>
        </w:rPr>
        <w:t>rtic</w:t>
      </w:r>
      <w:r w:rsidRPr="006470FF">
        <w:rPr>
          <w:rFonts w:ascii="Times New Roman" w:hAnsi="Times New Roman" w:cs="Times New Roman"/>
          <w:b/>
          <w:sz w:val="20"/>
          <w:szCs w:val="20"/>
          <w:lang w:val="en-GB"/>
        </w:rPr>
        <w:t>les</w:t>
      </w:r>
    </w:p>
    <w:p w:rsidR="004E0338" w:rsidRPr="006470FF" w:rsidRDefault="00DB5DFE" w:rsidP="00DB5DFE">
      <w:pPr>
        <w:spacing w:after="120" w:line="360" w:lineRule="auto"/>
        <w:jc w:val="both"/>
        <w:rPr>
          <w:rFonts w:ascii="Times New Roman" w:hAnsi="Times New Roman" w:cs="Times New Roman"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sz w:val="20"/>
          <w:szCs w:val="20"/>
          <w:lang w:val="en-GB"/>
        </w:rPr>
        <w:t>Author</w:t>
      </w:r>
      <w:r w:rsidR="004E0338"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r w:rsidRPr="006470FF">
        <w:rPr>
          <w:rFonts w:ascii="Times New Roman" w:hAnsi="Times New Roman" w:cs="Times New Roman"/>
          <w:sz w:val="20"/>
          <w:szCs w:val="20"/>
          <w:lang w:val="en-GB"/>
        </w:rPr>
        <w:t>Title of the article</w:t>
      </w:r>
      <w:r w:rsidR="004E0338"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r w:rsidRPr="006470FF">
        <w:rPr>
          <w:rFonts w:ascii="Times New Roman" w:hAnsi="Times New Roman" w:cs="Times New Roman"/>
          <w:sz w:val="20"/>
          <w:szCs w:val="20"/>
          <w:lang w:val="en-GB"/>
        </w:rPr>
        <w:t>Journal name</w:t>
      </w:r>
      <w:r w:rsidR="004E0338"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r w:rsidRPr="006470FF">
        <w:rPr>
          <w:rFonts w:ascii="Times New Roman" w:hAnsi="Times New Roman" w:cs="Times New Roman"/>
          <w:sz w:val="20"/>
          <w:szCs w:val="20"/>
          <w:lang w:val="en-GB"/>
        </w:rPr>
        <w:t>Issue/Number</w:t>
      </w:r>
      <w:r w:rsidR="004E0338"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r w:rsidRPr="006470FF">
        <w:rPr>
          <w:rFonts w:ascii="Times New Roman" w:hAnsi="Times New Roman" w:cs="Times New Roman"/>
          <w:sz w:val="20"/>
          <w:szCs w:val="20"/>
          <w:lang w:val="en-GB"/>
        </w:rPr>
        <w:t>Year</w:t>
      </w:r>
      <w:r w:rsidR="004E0338"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, </w:t>
      </w:r>
      <w:r w:rsidRPr="006470FF">
        <w:rPr>
          <w:rFonts w:ascii="Times New Roman" w:hAnsi="Times New Roman" w:cs="Times New Roman"/>
          <w:sz w:val="20"/>
          <w:szCs w:val="20"/>
          <w:lang w:val="en-GB"/>
        </w:rPr>
        <w:t>Page number</w:t>
      </w:r>
      <w:r w:rsidR="004E0338" w:rsidRPr="006470FF">
        <w:rPr>
          <w:rFonts w:ascii="Times New Roman" w:hAnsi="Times New Roman" w:cs="Times New Roman"/>
          <w:sz w:val="20"/>
          <w:szCs w:val="20"/>
          <w:lang w:val="en-GB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8B48D0" w:rsidRPr="006470FF" w:rsidTr="008B48D0">
        <w:tc>
          <w:tcPr>
            <w:tcW w:w="4528" w:type="dxa"/>
          </w:tcPr>
          <w:p w:rsidR="008B48D0" w:rsidRPr="006470FF" w:rsidRDefault="008B48D0" w:rsidP="008B48D0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In Text – Parenthetical citation</w:t>
            </w:r>
          </w:p>
        </w:tc>
        <w:tc>
          <w:tcPr>
            <w:tcW w:w="4528" w:type="dxa"/>
          </w:tcPr>
          <w:p w:rsidR="008B48D0" w:rsidRPr="006470FF" w:rsidRDefault="000C0E46" w:rsidP="00DB5DFE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Reference list - </w:t>
            </w:r>
            <w:r w:rsidR="008B48D0"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Bibliography</w:t>
            </w:r>
          </w:p>
        </w:tc>
      </w:tr>
      <w:tr w:rsidR="008B48D0" w:rsidRPr="006470FF" w:rsidTr="008B48D0">
        <w:tc>
          <w:tcPr>
            <w:tcW w:w="4528" w:type="dxa"/>
          </w:tcPr>
          <w:p w:rsidR="008B48D0" w:rsidRPr="006470FF" w:rsidRDefault="008B48D0" w:rsidP="00DB5DFE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[Berens1972]</w:t>
            </w:r>
          </w:p>
        </w:tc>
        <w:tc>
          <w:tcPr>
            <w:tcW w:w="4528" w:type="dxa"/>
          </w:tcPr>
          <w:p w:rsidR="008B48D0" w:rsidRPr="006470FF" w:rsidRDefault="008B48D0" w:rsidP="008B48D0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Berens, H., Lorentz, G.G.: Inverse theorems for Bernstein polynomials, Indiana Univ. Math. J., 21 (1972), 693-708.</w:t>
            </w:r>
          </w:p>
          <w:p w:rsidR="008B48D0" w:rsidRPr="006470FF" w:rsidRDefault="008B48D0" w:rsidP="00DB5DFE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</w:tc>
      </w:tr>
    </w:tbl>
    <w:p w:rsidR="008B48D0" w:rsidRPr="006470FF" w:rsidRDefault="008B48D0" w:rsidP="00DB5DFE">
      <w:pPr>
        <w:spacing w:after="120" w:line="360" w:lineRule="auto"/>
        <w:jc w:val="both"/>
        <w:rPr>
          <w:rFonts w:ascii="Times New Roman" w:hAnsi="Times New Roman" w:cs="Times New Roman"/>
          <w:sz w:val="20"/>
          <w:szCs w:val="20"/>
          <w:lang w:val="en-GB"/>
        </w:rPr>
      </w:pPr>
    </w:p>
    <w:p w:rsidR="0054460E" w:rsidRPr="006470FF" w:rsidRDefault="00DB5DFE" w:rsidP="0054460E">
      <w:pPr>
        <w:spacing w:after="120"/>
        <w:jc w:val="both"/>
        <w:rPr>
          <w:rFonts w:ascii="Times New Roman" w:hAnsi="Times New Roman" w:cs="Times New Roman"/>
          <w:b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b/>
          <w:sz w:val="20"/>
          <w:szCs w:val="20"/>
          <w:lang w:val="en-GB"/>
        </w:rPr>
        <w:t>Online resources</w:t>
      </w:r>
      <w:r w:rsidR="0054460E" w:rsidRPr="006470FF">
        <w:rPr>
          <w:rFonts w:ascii="Times New Roman" w:hAnsi="Times New Roman" w:cs="Times New Roman"/>
          <w:b/>
          <w:sz w:val="20"/>
          <w:szCs w:val="20"/>
          <w:lang w:val="en-GB"/>
        </w:rPr>
        <w:t xml:space="preserve"> </w:t>
      </w:r>
    </w:p>
    <w:p w:rsidR="0054460E" w:rsidRPr="006470FF" w:rsidRDefault="0054460E" w:rsidP="0054460E">
      <w:pPr>
        <w:spacing w:after="120"/>
        <w:jc w:val="both"/>
        <w:rPr>
          <w:rFonts w:ascii="Times New Roman" w:hAnsi="Times New Roman" w:cs="Times New Roman"/>
          <w:sz w:val="20"/>
          <w:szCs w:val="20"/>
          <w:lang w:val="en-GB"/>
        </w:rPr>
      </w:pPr>
      <w:r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Author Name and Surname, Lecture Title/Course Pack Title, </w:t>
      </w:r>
      <w:r w:rsidR="00A56494" w:rsidRPr="006470FF">
        <w:rPr>
          <w:rFonts w:ascii="Times New Roman" w:hAnsi="Times New Roman" w:cs="Times New Roman"/>
          <w:sz w:val="20"/>
          <w:szCs w:val="20"/>
          <w:lang w:val="en-GB"/>
        </w:rPr>
        <w:t>DOI</w:t>
      </w:r>
      <w:r w:rsidRPr="006470FF">
        <w:rPr>
          <w:rFonts w:ascii="Times New Roman" w:hAnsi="Times New Roman" w:cs="Times New Roman"/>
          <w:sz w:val="20"/>
          <w:szCs w:val="20"/>
          <w:lang w:val="en-GB"/>
        </w:rPr>
        <w:t xml:space="preserve"> :</w:t>
      </w:r>
    </w:p>
    <w:p w:rsidR="00DB5DFE" w:rsidRPr="006470FF" w:rsidRDefault="00DB5DFE" w:rsidP="00DB5DFE">
      <w:pPr>
        <w:spacing w:after="120"/>
        <w:jc w:val="both"/>
        <w:rPr>
          <w:rFonts w:ascii="Times New Roman" w:hAnsi="Times New Roman" w:cs="Times New Roman"/>
          <w:sz w:val="20"/>
          <w:szCs w:val="2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8B48D0" w:rsidRPr="006470FF" w:rsidTr="008B48D0">
        <w:tc>
          <w:tcPr>
            <w:tcW w:w="4528" w:type="dxa"/>
          </w:tcPr>
          <w:p w:rsidR="008B48D0" w:rsidRPr="006470FF" w:rsidRDefault="008B48D0" w:rsidP="00DB5DFE">
            <w:pPr>
              <w:spacing w:after="120"/>
              <w:jc w:val="bot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In Text – Parenthetical citation</w:t>
            </w:r>
          </w:p>
        </w:tc>
        <w:tc>
          <w:tcPr>
            <w:tcW w:w="4528" w:type="dxa"/>
          </w:tcPr>
          <w:p w:rsidR="008B48D0" w:rsidRPr="006470FF" w:rsidRDefault="000C0E46" w:rsidP="00DB5DFE">
            <w:pPr>
              <w:spacing w:after="120"/>
              <w:jc w:val="bot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Reference list - </w:t>
            </w:r>
            <w:r w:rsidR="008B48D0"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Bibliography</w:t>
            </w:r>
          </w:p>
        </w:tc>
      </w:tr>
      <w:tr w:rsidR="008B48D0" w:rsidRPr="006470FF" w:rsidTr="008B48D0">
        <w:tc>
          <w:tcPr>
            <w:tcW w:w="4528" w:type="dxa"/>
          </w:tcPr>
          <w:p w:rsidR="008B48D0" w:rsidRPr="006470FF" w:rsidRDefault="008B48D0" w:rsidP="00DB5DFE">
            <w:pPr>
              <w:spacing w:after="120"/>
              <w:jc w:val="bot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[Wong]</w:t>
            </w:r>
          </w:p>
        </w:tc>
        <w:tc>
          <w:tcPr>
            <w:tcW w:w="4528" w:type="dxa"/>
          </w:tcPr>
          <w:p w:rsidR="008B48D0" w:rsidRPr="006470FF" w:rsidRDefault="008B48D0" w:rsidP="008B48D0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Wong P: Fixed Point Theory and Applications, http://abacus.bates.edu/ </w:t>
            </w:r>
            <w:proofErr w:type="spellStart"/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pwong</w:t>
            </w:r>
            <w:proofErr w:type="spellEnd"/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/research/mini-course.pdf</w:t>
            </w:r>
          </w:p>
          <w:p w:rsidR="008B48D0" w:rsidRPr="006470FF" w:rsidRDefault="008B48D0" w:rsidP="00DB5DFE">
            <w:pPr>
              <w:spacing w:after="120"/>
              <w:jc w:val="bot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</w:tc>
      </w:tr>
    </w:tbl>
    <w:p w:rsidR="0054460E" w:rsidRPr="006470FF" w:rsidRDefault="0054460E" w:rsidP="005135A7">
      <w:pPr>
        <w:spacing w:after="120" w:line="360" w:lineRule="auto"/>
        <w:jc w:val="both"/>
        <w:rPr>
          <w:rFonts w:ascii="Times New Roman" w:hAnsi="Times New Roman" w:cs="Times New Roman"/>
          <w:sz w:val="20"/>
          <w:szCs w:val="20"/>
          <w:lang w:val="en-GB"/>
        </w:rPr>
      </w:pPr>
    </w:p>
    <w:p w:rsidR="004E0338" w:rsidRPr="00F928E8" w:rsidRDefault="005135A7" w:rsidP="005135A7">
      <w:pPr>
        <w:spacing w:after="120" w:line="360" w:lineRule="auto"/>
        <w:jc w:val="both"/>
        <w:rPr>
          <w:rFonts w:ascii="Times New Roman" w:hAnsi="Times New Roman" w:cs="Times New Roman"/>
          <w:b/>
          <w:sz w:val="20"/>
          <w:szCs w:val="20"/>
          <w:lang w:val="en-GB"/>
        </w:rPr>
      </w:pPr>
      <w:r w:rsidRPr="00F928E8">
        <w:rPr>
          <w:rFonts w:ascii="Times New Roman" w:hAnsi="Times New Roman" w:cs="Times New Roman"/>
          <w:b/>
          <w:sz w:val="20"/>
          <w:szCs w:val="20"/>
          <w:lang w:val="en-GB"/>
        </w:rPr>
        <w:t>Electronic documents</w:t>
      </w:r>
      <w:r w:rsidR="005017CB" w:rsidRPr="00F928E8">
        <w:rPr>
          <w:rFonts w:ascii="Times New Roman" w:hAnsi="Times New Roman" w:cs="Times New Roman"/>
          <w:b/>
          <w:sz w:val="20"/>
          <w:szCs w:val="20"/>
          <w:lang w:val="en-GB"/>
        </w:rPr>
        <w:t>: datasets, databases</w:t>
      </w:r>
    </w:p>
    <w:p w:rsidR="00C922E9" w:rsidRPr="00C922E9" w:rsidRDefault="00C922E9" w:rsidP="00C922E9">
      <w:pPr>
        <w:rPr>
          <w:rFonts w:ascii="Times New Roman" w:eastAsia="Times New Roman" w:hAnsi="Times New Roman" w:cs="Times New Roman"/>
          <w:sz w:val="20"/>
          <w:szCs w:val="20"/>
          <w:lang w:val="en-GB"/>
        </w:rPr>
      </w:pPr>
      <w:r w:rsidRPr="00C922E9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val="en-GB"/>
        </w:rPr>
        <w:t>Title of data set</w:t>
      </w:r>
      <w:r w:rsidRPr="006470FF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val="en-GB"/>
        </w:rPr>
        <w:t xml:space="preserve"> </w:t>
      </w:r>
      <w:r w:rsidRPr="00C922E9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val="en-GB"/>
        </w:rPr>
        <w:t>(Version number) [Description of form]</w:t>
      </w:r>
      <w:r w:rsidRPr="006470FF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val="en-GB"/>
        </w:rPr>
        <w:t xml:space="preserve">, </w:t>
      </w:r>
      <w:r w:rsidRPr="00C922E9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val="en-GB"/>
        </w:rPr>
        <w:t>Author/Rightsholder</w:t>
      </w:r>
      <w:r w:rsidRPr="006470FF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val="en-GB"/>
        </w:rPr>
        <w:t>, Place,</w:t>
      </w:r>
      <w:r w:rsidRPr="00C922E9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FFFFF"/>
          <w:lang w:val="en-GB"/>
        </w:rPr>
        <w:t xml:space="preserve"> Year</w:t>
      </w:r>
    </w:p>
    <w:p w:rsidR="00C922E9" w:rsidRPr="006470FF" w:rsidRDefault="00C922E9" w:rsidP="005135A7">
      <w:pPr>
        <w:spacing w:after="120" w:line="360" w:lineRule="auto"/>
        <w:jc w:val="both"/>
        <w:rPr>
          <w:rFonts w:ascii="Times New Roman" w:hAnsi="Times New Roman" w:cs="Times New Roman"/>
          <w:sz w:val="20"/>
          <w:szCs w:val="2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54460E" w:rsidRPr="006470FF" w:rsidTr="0054460E">
        <w:tc>
          <w:tcPr>
            <w:tcW w:w="4528" w:type="dxa"/>
          </w:tcPr>
          <w:p w:rsidR="0054460E" w:rsidRPr="006470FF" w:rsidRDefault="0054460E" w:rsidP="0054460E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In Text – Parenthetical citation</w:t>
            </w:r>
          </w:p>
        </w:tc>
        <w:tc>
          <w:tcPr>
            <w:tcW w:w="4528" w:type="dxa"/>
          </w:tcPr>
          <w:p w:rsidR="0054460E" w:rsidRPr="006470FF" w:rsidRDefault="000C0E46" w:rsidP="0054460E">
            <w:pPr>
              <w:spacing w:after="120"/>
              <w:jc w:val="bot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Reference list - </w:t>
            </w:r>
            <w:r w:rsidR="0054460E"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Bibliography</w:t>
            </w:r>
          </w:p>
        </w:tc>
      </w:tr>
      <w:tr w:rsidR="0054460E" w:rsidRPr="006470FF" w:rsidTr="0054460E">
        <w:tc>
          <w:tcPr>
            <w:tcW w:w="4528" w:type="dxa"/>
          </w:tcPr>
          <w:p w:rsidR="0054460E" w:rsidRPr="006470FF" w:rsidRDefault="0054460E" w:rsidP="0054460E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lastRenderedPageBreak/>
              <w:t>[2] ***</w:t>
            </w:r>
          </w:p>
        </w:tc>
        <w:tc>
          <w:tcPr>
            <w:tcW w:w="4528" w:type="dxa"/>
          </w:tcPr>
          <w:p w:rsidR="0054460E" w:rsidRPr="006470FF" w:rsidRDefault="0054460E" w:rsidP="0054460E">
            <w:pPr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Floating point controller board DS1102 documentation, </w:t>
            </w:r>
            <w:proofErr w:type="spellStart"/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dSPACE</w:t>
            </w:r>
            <w:proofErr w:type="spellEnd"/>
            <w:r w:rsidRPr="006470FF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 Company, Paderborn, Germany, 2006</w:t>
            </w:r>
          </w:p>
          <w:p w:rsidR="0054460E" w:rsidRPr="006470FF" w:rsidRDefault="0054460E" w:rsidP="0054460E">
            <w:pPr>
              <w:spacing w:after="12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</w:p>
        </w:tc>
      </w:tr>
    </w:tbl>
    <w:p w:rsidR="0054460E" w:rsidRPr="006470FF" w:rsidRDefault="0054460E" w:rsidP="005135A7">
      <w:pPr>
        <w:spacing w:after="120" w:line="360" w:lineRule="auto"/>
        <w:jc w:val="both"/>
        <w:rPr>
          <w:rFonts w:ascii="Times New Roman" w:hAnsi="Times New Roman" w:cs="Times New Roman"/>
          <w:sz w:val="20"/>
          <w:szCs w:val="20"/>
          <w:lang w:val="en-GB"/>
        </w:rPr>
      </w:pPr>
    </w:p>
    <w:p w:rsidR="004E0338" w:rsidRPr="006470FF" w:rsidRDefault="004E0338">
      <w:pPr>
        <w:rPr>
          <w:lang w:val="en-GB"/>
        </w:rPr>
      </w:pPr>
    </w:p>
    <w:p w:rsidR="00B417F8" w:rsidRPr="006470FF" w:rsidRDefault="00B417F8" w:rsidP="00CD7BDF">
      <w:pPr>
        <w:rPr>
          <w:rFonts w:ascii="Times New Roman" w:hAnsi="Times New Roman" w:cs="Times New Roman"/>
          <w:lang w:val="en-GB"/>
        </w:rPr>
      </w:pPr>
    </w:p>
    <w:p w:rsidR="00B417F8" w:rsidRPr="006470FF" w:rsidRDefault="000E10B8" w:rsidP="00CD7BDF">
      <w:pPr>
        <w:jc w:val="both"/>
        <w:rPr>
          <w:rFonts w:ascii="Times New Roman" w:hAnsi="Times New Roman" w:cs="Times New Roman"/>
          <w:b/>
          <w:color w:val="C00000"/>
          <w:lang w:val="en-GB"/>
        </w:rPr>
      </w:pPr>
      <w:r w:rsidRPr="006470FF">
        <w:rPr>
          <w:rFonts w:ascii="Times New Roman" w:hAnsi="Times New Roman" w:cs="Times New Roman"/>
          <w:b/>
          <w:color w:val="C00000"/>
          <w:lang w:val="en-GB"/>
        </w:rPr>
        <w:t>Useful language : Reporting verbs</w:t>
      </w:r>
    </w:p>
    <w:p w:rsidR="00CD7BDF" w:rsidRPr="006470FF" w:rsidRDefault="00CD7BDF" w:rsidP="00CD7BDF">
      <w:pPr>
        <w:jc w:val="both"/>
        <w:rPr>
          <w:rFonts w:ascii="Times New Roman" w:hAnsi="Times New Roman" w:cs="Times New Roman"/>
          <w:lang w:val="en-GB"/>
        </w:rPr>
      </w:pPr>
    </w:p>
    <w:p w:rsidR="001518E6" w:rsidRPr="006470FF" w:rsidRDefault="000E10B8" w:rsidP="00CD7BDF">
      <w:pPr>
        <w:jc w:val="both"/>
        <w:rPr>
          <w:rFonts w:ascii="Times New Roman" w:hAnsi="Times New Roman" w:cs="Times New Roman"/>
          <w:lang w:val="en-GB"/>
        </w:rPr>
      </w:pPr>
      <w:r w:rsidRPr="006470FF">
        <w:rPr>
          <w:rFonts w:ascii="Times New Roman" w:hAnsi="Times New Roman" w:cs="Times New Roman"/>
          <w:lang w:val="en-GB"/>
        </w:rPr>
        <w:t xml:space="preserve">There is a </w:t>
      </w:r>
      <w:r w:rsidR="001518E6" w:rsidRPr="006470FF">
        <w:rPr>
          <w:rFonts w:ascii="Times New Roman" w:hAnsi="Times New Roman" w:cs="Times New Roman"/>
          <w:lang w:val="en-GB"/>
        </w:rPr>
        <w:t xml:space="preserve">wide </w:t>
      </w:r>
      <w:r w:rsidRPr="006470FF">
        <w:rPr>
          <w:rFonts w:ascii="Times New Roman" w:hAnsi="Times New Roman" w:cs="Times New Roman"/>
          <w:lang w:val="en-GB"/>
        </w:rPr>
        <w:t xml:space="preserve">range of </w:t>
      </w:r>
      <w:r w:rsidRPr="006470FF">
        <w:rPr>
          <w:rFonts w:ascii="Times New Roman" w:hAnsi="Times New Roman" w:cs="Times New Roman"/>
          <w:b/>
          <w:lang w:val="en-GB"/>
        </w:rPr>
        <w:t>reporting verbs</w:t>
      </w:r>
      <w:r w:rsidRPr="006470FF">
        <w:rPr>
          <w:rFonts w:ascii="Times New Roman" w:hAnsi="Times New Roman" w:cs="Times New Roman"/>
          <w:lang w:val="en-GB"/>
        </w:rPr>
        <w:t xml:space="preserve"> that you may use </w:t>
      </w:r>
      <w:r w:rsidR="00F84B8C" w:rsidRPr="006470FF">
        <w:rPr>
          <w:rFonts w:ascii="Times New Roman" w:hAnsi="Times New Roman" w:cs="Times New Roman"/>
          <w:lang w:val="en-GB"/>
        </w:rPr>
        <w:t>when referring to your source material.</w:t>
      </w:r>
      <w:r w:rsidR="001518E6" w:rsidRPr="006470FF">
        <w:rPr>
          <w:rFonts w:ascii="Times New Roman" w:hAnsi="Times New Roman" w:cs="Times New Roman"/>
          <w:lang w:val="en-GB"/>
        </w:rPr>
        <w:t xml:space="preserve"> </w:t>
      </w:r>
    </w:p>
    <w:p w:rsidR="00F84B8C" w:rsidRPr="006470FF" w:rsidRDefault="00F84B8C" w:rsidP="00CD7BDF">
      <w:pPr>
        <w:jc w:val="both"/>
        <w:rPr>
          <w:rFonts w:ascii="Times New Roman" w:hAnsi="Times New Roman" w:cs="Times New Roman"/>
          <w:lang w:val="en-GB"/>
        </w:rPr>
      </w:pPr>
      <w:r w:rsidRPr="006470FF">
        <w:rPr>
          <w:rFonts w:ascii="Times New Roman" w:hAnsi="Times New Roman" w:cs="Times New Roman"/>
          <w:lang w:val="en-GB"/>
        </w:rPr>
        <w:t xml:space="preserve">There are </w:t>
      </w:r>
      <w:r w:rsidRPr="006470FF">
        <w:rPr>
          <w:rFonts w:ascii="Times New Roman" w:hAnsi="Times New Roman" w:cs="Times New Roman"/>
          <w:b/>
          <w:lang w:val="en-GB"/>
        </w:rPr>
        <w:t>three ways to refer to source material</w:t>
      </w:r>
      <w:r w:rsidRPr="006470FF">
        <w:rPr>
          <w:rFonts w:ascii="Times New Roman" w:hAnsi="Times New Roman" w:cs="Times New Roman"/>
          <w:lang w:val="en-GB"/>
        </w:rPr>
        <w:t>:</w:t>
      </w:r>
    </w:p>
    <w:p w:rsidR="00CD7BDF" w:rsidRPr="006470FF" w:rsidRDefault="00CD7BDF" w:rsidP="00CD7BDF">
      <w:pPr>
        <w:jc w:val="both"/>
        <w:rPr>
          <w:rFonts w:ascii="Times New Roman" w:hAnsi="Times New Roman" w:cs="Times New Roman"/>
          <w:lang w:val="en-GB"/>
        </w:rPr>
      </w:pPr>
    </w:p>
    <w:p w:rsidR="00F84B8C" w:rsidRPr="006470FF" w:rsidRDefault="00F84B8C" w:rsidP="00CE5C55">
      <w:pPr>
        <w:ind w:left="1134" w:hanging="1134"/>
        <w:jc w:val="both"/>
        <w:rPr>
          <w:rFonts w:ascii="Times New Roman" w:hAnsi="Times New Roman" w:cs="Times New Roman"/>
          <w:lang w:val="en-GB"/>
        </w:rPr>
      </w:pPr>
      <w:r w:rsidRPr="006470FF">
        <w:rPr>
          <w:rFonts w:ascii="Times New Roman" w:hAnsi="Times New Roman" w:cs="Times New Roman"/>
          <w:b/>
          <w:lang w:val="en-GB"/>
        </w:rPr>
        <w:t>Affirmation</w:t>
      </w:r>
      <w:r w:rsidRPr="006470FF">
        <w:rPr>
          <w:rFonts w:ascii="Times New Roman" w:hAnsi="Times New Roman" w:cs="Times New Roman"/>
          <w:lang w:val="en-GB"/>
        </w:rPr>
        <w:t xml:space="preserve"> - writers typically express their </w:t>
      </w:r>
      <w:r w:rsidRPr="006470FF">
        <w:rPr>
          <w:rFonts w:ascii="Times New Roman" w:hAnsi="Times New Roman" w:cs="Times New Roman"/>
          <w:b/>
          <w:lang w:val="en-GB"/>
        </w:rPr>
        <w:t>total agreement to what they have reported</w:t>
      </w:r>
      <w:r w:rsidRPr="006470FF">
        <w:rPr>
          <w:rFonts w:ascii="Times New Roman" w:hAnsi="Times New Roman" w:cs="Times New Roman"/>
          <w:lang w:val="en-GB"/>
        </w:rPr>
        <w:t xml:space="preserve">. The writers believe in the proposition or informational content cited in their work. Some of the reporting verbs are: </w:t>
      </w:r>
      <w:r w:rsidRPr="006470FF">
        <w:rPr>
          <w:rFonts w:ascii="Times New Roman" w:hAnsi="Times New Roman" w:cs="Times New Roman"/>
          <w:i/>
          <w:lang w:val="en-GB"/>
        </w:rPr>
        <w:t>indicate</w:t>
      </w:r>
      <w:r w:rsidRPr="006470FF">
        <w:rPr>
          <w:rFonts w:ascii="Times New Roman" w:hAnsi="Times New Roman" w:cs="Times New Roman"/>
          <w:lang w:val="en-GB"/>
        </w:rPr>
        <w:t xml:space="preserve">, </w:t>
      </w:r>
      <w:r w:rsidRPr="006470FF">
        <w:rPr>
          <w:rFonts w:ascii="Times New Roman" w:hAnsi="Times New Roman" w:cs="Times New Roman"/>
          <w:i/>
          <w:lang w:val="en-GB"/>
        </w:rPr>
        <w:t>show</w:t>
      </w:r>
      <w:r w:rsidRPr="006470FF">
        <w:rPr>
          <w:rFonts w:ascii="Times New Roman" w:hAnsi="Times New Roman" w:cs="Times New Roman"/>
          <w:lang w:val="en-GB"/>
        </w:rPr>
        <w:t xml:space="preserve">, </w:t>
      </w:r>
      <w:r w:rsidRPr="006470FF">
        <w:rPr>
          <w:rFonts w:ascii="Times New Roman" w:hAnsi="Times New Roman" w:cs="Times New Roman"/>
          <w:i/>
          <w:lang w:val="en-GB"/>
        </w:rPr>
        <w:t>discover</w:t>
      </w:r>
      <w:r w:rsidRPr="006470FF">
        <w:rPr>
          <w:rFonts w:ascii="Times New Roman" w:hAnsi="Times New Roman" w:cs="Times New Roman"/>
          <w:lang w:val="en-GB"/>
        </w:rPr>
        <w:t xml:space="preserve">, </w:t>
      </w:r>
      <w:r w:rsidRPr="006470FF">
        <w:rPr>
          <w:rFonts w:ascii="Times New Roman" w:hAnsi="Times New Roman" w:cs="Times New Roman"/>
          <w:i/>
          <w:lang w:val="en-GB"/>
        </w:rPr>
        <w:t>find</w:t>
      </w:r>
      <w:r w:rsidRPr="006470FF">
        <w:rPr>
          <w:rFonts w:ascii="Times New Roman" w:hAnsi="Times New Roman" w:cs="Times New Roman"/>
          <w:lang w:val="en-GB"/>
        </w:rPr>
        <w:t xml:space="preserve"> etc.</w:t>
      </w:r>
    </w:p>
    <w:p w:rsidR="00CD7BDF" w:rsidRPr="006470FF" w:rsidRDefault="00CD7BDF" w:rsidP="00CE5C55">
      <w:pPr>
        <w:ind w:left="1134" w:hanging="1134"/>
        <w:jc w:val="both"/>
        <w:rPr>
          <w:rFonts w:ascii="Times New Roman" w:hAnsi="Times New Roman" w:cs="Times New Roman"/>
          <w:lang w:val="en-GB"/>
        </w:rPr>
      </w:pPr>
    </w:p>
    <w:p w:rsidR="00F84B8C" w:rsidRPr="006470FF" w:rsidRDefault="00F84B8C" w:rsidP="00CE5C55">
      <w:pPr>
        <w:ind w:left="1134" w:hanging="1134"/>
        <w:jc w:val="both"/>
        <w:rPr>
          <w:rFonts w:ascii="Times New Roman" w:hAnsi="Times New Roman" w:cs="Times New Roman"/>
          <w:lang w:val="en-GB"/>
        </w:rPr>
      </w:pPr>
      <w:r w:rsidRPr="006470FF">
        <w:rPr>
          <w:rFonts w:ascii="Times New Roman" w:hAnsi="Times New Roman" w:cs="Times New Roman"/>
          <w:b/>
          <w:lang w:val="en-GB"/>
        </w:rPr>
        <w:t>Hedging</w:t>
      </w:r>
      <w:r w:rsidRPr="006470FF">
        <w:rPr>
          <w:rFonts w:ascii="Times New Roman" w:hAnsi="Times New Roman" w:cs="Times New Roman"/>
          <w:lang w:val="en-GB"/>
        </w:rPr>
        <w:t xml:space="preserve"> - Refers to expressing </w:t>
      </w:r>
      <w:r w:rsidRPr="006470FF">
        <w:rPr>
          <w:rFonts w:ascii="Times New Roman" w:hAnsi="Times New Roman" w:cs="Times New Roman"/>
          <w:b/>
          <w:lang w:val="en-GB"/>
        </w:rPr>
        <w:t>partial commitment</w:t>
      </w:r>
      <w:r w:rsidRPr="006470FF">
        <w:rPr>
          <w:rFonts w:ascii="Times New Roman" w:hAnsi="Times New Roman" w:cs="Times New Roman"/>
          <w:lang w:val="en-GB"/>
        </w:rPr>
        <w:t xml:space="preserve"> to the cited proposition or informational. Writers are very cautious about the claim of the proposition or informational content. They typically use reporting verbs such as </w:t>
      </w:r>
      <w:r w:rsidRPr="006470FF">
        <w:rPr>
          <w:rFonts w:ascii="Times New Roman" w:hAnsi="Times New Roman" w:cs="Times New Roman"/>
          <w:i/>
          <w:lang w:val="en-GB"/>
        </w:rPr>
        <w:t>suggest</w:t>
      </w:r>
      <w:r w:rsidRPr="006470FF">
        <w:rPr>
          <w:rFonts w:ascii="Times New Roman" w:hAnsi="Times New Roman" w:cs="Times New Roman"/>
          <w:lang w:val="en-GB"/>
        </w:rPr>
        <w:t xml:space="preserve">, </w:t>
      </w:r>
      <w:r w:rsidRPr="006470FF">
        <w:rPr>
          <w:rFonts w:ascii="Times New Roman" w:hAnsi="Times New Roman" w:cs="Times New Roman"/>
          <w:i/>
          <w:lang w:val="en-GB"/>
        </w:rPr>
        <w:t>recommend</w:t>
      </w:r>
      <w:r w:rsidRPr="006470FF">
        <w:rPr>
          <w:rFonts w:ascii="Times New Roman" w:hAnsi="Times New Roman" w:cs="Times New Roman"/>
          <w:lang w:val="en-GB"/>
        </w:rPr>
        <w:t xml:space="preserve">, and </w:t>
      </w:r>
      <w:r w:rsidRPr="006470FF">
        <w:rPr>
          <w:rFonts w:ascii="Times New Roman" w:hAnsi="Times New Roman" w:cs="Times New Roman"/>
          <w:i/>
          <w:lang w:val="en-GB"/>
        </w:rPr>
        <w:t>propose</w:t>
      </w:r>
      <w:r w:rsidRPr="006470FF">
        <w:rPr>
          <w:rFonts w:ascii="Times New Roman" w:hAnsi="Times New Roman" w:cs="Times New Roman"/>
          <w:lang w:val="en-GB"/>
        </w:rPr>
        <w:t xml:space="preserve">, etc. </w:t>
      </w:r>
    </w:p>
    <w:p w:rsidR="00CD7BDF" w:rsidRPr="006470FF" w:rsidRDefault="00CD7BDF" w:rsidP="00CE5C55">
      <w:pPr>
        <w:ind w:left="1134" w:hanging="1134"/>
        <w:jc w:val="both"/>
        <w:rPr>
          <w:rFonts w:ascii="Times New Roman" w:hAnsi="Times New Roman" w:cs="Times New Roman"/>
          <w:lang w:val="en-GB"/>
        </w:rPr>
      </w:pPr>
    </w:p>
    <w:p w:rsidR="00F84B8C" w:rsidRPr="006470FF" w:rsidRDefault="00F84B8C" w:rsidP="00CE5C55">
      <w:pPr>
        <w:ind w:left="1134" w:hanging="1134"/>
        <w:jc w:val="both"/>
        <w:rPr>
          <w:rFonts w:ascii="Times New Roman" w:hAnsi="Times New Roman" w:cs="Times New Roman"/>
          <w:lang w:val="en-GB"/>
        </w:rPr>
      </w:pPr>
      <w:r w:rsidRPr="006470FF">
        <w:rPr>
          <w:rFonts w:ascii="Times New Roman" w:hAnsi="Times New Roman" w:cs="Times New Roman"/>
          <w:b/>
          <w:lang w:val="en-GB"/>
        </w:rPr>
        <w:t xml:space="preserve">Neutrality </w:t>
      </w:r>
      <w:r w:rsidRPr="006470FF">
        <w:rPr>
          <w:rFonts w:ascii="Times New Roman" w:hAnsi="Times New Roman" w:cs="Times New Roman"/>
          <w:lang w:val="en-GB"/>
        </w:rPr>
        <w:t xml:space="preserve">- Refers to taking up an </w:t>
      </w:r>
      <w:r w:rsidRPr="006470FF">
        <w:rPr>
          <w:rFonts w:ascii="Times New Roman" w:hAnsi="Times New Roman" w:cs="Times New Roman"/>
          <w:b/>
          <w:lang w:val="en-GB"/>
        </w:rPr>
        <w:t>objective stance</w:t>
      </w:r>
      <w:r w:rsidRPr="006470FF">
        <w:rPr>
          <w:rFonts w:ascii="Times New Roman" w:hAnsi="Times New Roman" w:cs="Times New Roman"/>
          <w:lang w:val="en-GB"/>
        </w:rPr>
        <w:t xml:space="preserve"> or using ‘unevaluated’ reporting verbs towards proposition or informational content cited in your work. Writers typically report what the author says without using evaluative reporting verbs</w:t>
      </w:r>
      <w:r w:rsidR="00795BAD" w:rsidRPr="006470FF">
        <w:rPr>
          <w:rFonts w:ascii="Times New Roman" w:hAnsi="Times New Roman" w:cs="Times New Roman"/>
          <w:lang w:val="en-GB"/>
        </w:rPr>
        <w:t>;</w:t>
      </w:r>
      <w:r w:rsidRPr="006470FF">
        <w:rPr>
          <w:rFonts w:ascii="Times New Roman" w:hAnsi="Times New Roman" w:cs="Times New Roman"/>
          <w:lang w:val="en-GB"/>
        </w:rPr>
        <w:t xml:space="preserve"> such reporting verbs are: </w:t>
      </w:r>
      <w:r w:rsidRPr="006470FF">
        <w:rPr>
          <w:rFonts w:ascii="Times New Roman" w:hAnsi="Times New Roman" w:cs="Times New Roman"/>
          <w:i/>
          <w:lang w:val="en-GB"/>
        </w:rPr>
        <w:t>compare</w:t>
      </w:r>
      <w:r w:rsidRPr="006470FF">
        <w:rPr>
          <w:rFonts w:ascii="Times New Roman" w:hAnsi="Times New Roman" w:cs="Times New Roman"/>
          <w:lang w:val="en-GB"/>
        </w:rPr>
        <w:t xml:space="preserve">, </w:t>
      </w:r>
      <w:r w:rsidRPr="006470FF">
        <w:rPr>
          <w:rFonts w:ascii="Times New Roman" w:hAnsi="Times New Roman" w:cs="Times New Roman"/>
          <w:i/>
          <w:lang w:val="en-GB"/>
        </w:rPr>
        <w:t>report</w:t>
      </w:r>
      <w:r w:rsidRPr="006470FF">
        <w:rPr>
          <w:rFonts w:ascii="Times New Roman" w:hAnsi="Times New Roman" w:cs="Times New Roman"/>
          <w:lang w:val="en-GB"/>
        </w:rPr>
        <w:t xml:space="preserve">, </w:t>
      </w:r>
      <w:r w:rsidRPr="006470FF">
        <w:rPr>
          <w:rFonts w:ascii="Times New Roman" w:hAnsi="Times New Roman" w:cs="Times New Roman"/>
          <w:i/>
          <w:lang w:val="en-GB"/>
        </w:rPr>
        <w:t>state</w:t>
      </w:r>
      <w:r w:rsidRPr="006470FF">
        <w:rPr>
          <w:rFonts w:ascii="Times New Roman" w:hAnsi="Times New Roman" w:cs="Times New Roman"/>
          <w:lang w:val="en-GB"/>
        </w:rPr>
        <w:t xml:space="preserve">, and </w:t>
      </w:r>
      <w:r w:rsidRPr="006470FF">
        <w:rPr>
          <w:rFonts w:ascii="Times New Roman" w:hAnsi="Times New Roman" w:cs="Times New Roman"/>
          <w:i/>
          <w:lang w:val="en-GB"/>
        </w:rPr>
        <w:t>see</w:t>
      </w:r>
      <w:r w:rsidRPr="006470FF">
        <w:rPr>
          <w:rFonts w:ascii="Times New Roman" w:hAnsi="Times New Roman" w:cs="Times New Roman"/>
          <w:lang w:val="en-GB"/>
        </w:rPr>
        <w:t xml:space="preserve"> etc. </w:t>
      </w:r>
    </w:p>
    <w:p w:rsidR="00165C7F" w:rsidRDefault="00165C7F" w:rsidP="00CE5C55">
      <w:pPr>
        <w:ind w:left="1134" w:hanging="1134"/>
        <w:jc w:val="both"/>
        <w:rPr>
          <w:rFonts w:ascii="Times New Roman" w:hAnsi="Times New Roman" w:cs="Times New Roman"/>
          <w:lang w:val="en-GB"/>
        </w:rPr>
      </w:pPr>
    </w:p>
    <w:p w:rsidR="00C53953" w:rsidRPr="006470FF" w:rsidRDefault="00C53953" w:rsidP="00CE5C55">
      <w:pPr>
        <w:ind w:left="1134" w:hanging="1134"/>
        <w:jc w:val="both"/>
        <w:rPr>
          <w:rFonts w:ascii="Times New Roman" w:hAnsi="Times New Roman" w:cs="Times New Roman"/>
          <w:lang w:val="en-GB"/>
        </w:rPr>
      </w:pPr>
    </w:p>
    <w:p w:rsidR="003211C2" w:rsidRPr="006470FF" w:rsidRDefault="003211C2" w:rsidP="00CE5C55">
      <w:pPr>
        <w:ind w:left="1134" w:hanging="1134"/>
        <w:jc w:val="both"/>
        <w:rPr>
          <w:rFonts w:ascii="Times New Roman" w:hAnsi="Times New Roman" w:cs="Times New Roman"/>
          <w:lang w:val="en-GB"/>
        </w:rPr>
      </w:pPr>
    </w:p>
    <w:p w:rsidR="003211C2" w:rsidRPr="00C53953" w:rsidRDefault="00C53953" w:rsidP="00C53953">
      <w:pPr>
        <w:jc w:val="both"/>
        <w:rPr>
          <w:rFonts w:ascii="Times New Roman" w:hAnsi="Times New Roman" w:cs="Times New Roman"/>
          <w:color w:val="0070C0"/>
          <w:lang w:val="en-GB"/>
        </w:rPr>
      </w:pPr>
      <w:r w:rsidRPr="00C53953">
        <w:rPr>
          <w:rFonts w:ascii="Times New Roman" w:hAnsi="Times New Roman" w:cs="Times New Roman"/>
          <w:color w:val="0070C0"/>
          <w:lang w:val="en-GB"/>
        </w:rPr>
        <w:t>1.</w:t>
      </w:r>
      <w:r>
        <w:rPr>
          <w:rFonts w:ascii="Times New Roman" w:hAnsi="Times New Roman" w:cs="Times New Roman"/>
          <w:color w:val="0070C0"/>
          <w:lang w:val="en-GB"/>
        </w:rPr>
        <w:t xml:space="preserve"> </w:t>
      </w:r>
      <w:r w:rsidR="00110A11" w:rsidRPr="00C53953">
        <w:rPr>
          <w:rFonts w:ascii="Times New Roman" w:hAnsi="Times New Roman" w:cs="Times New Roman"/>
          <w:color w:val="0070C0"/>
          <w:lang w:val="en-GB"/>
        </w:rPr>
        <w:t>Consider the following tables</w:t>
      </w:r>
      <w:r w:rsidR="00165C7F" w:rsidRPr="00C53953">
        <w:rPr>
          <w:rFonts w:ascii="Times New Roman" w:hAnsi="Times New Roman" w:cs="Times New Roman"/>
          <w:color w:val="0070C0"/>
          <w:lang w:val="en-GB"/>
        </w:rPr>
        <w:t xml:space="preserve"> (2,3,4)</w:t>
      </w:r>
      <w:r w:rsidR="003211C2" w:rsidRPr="00C53953">
        <w:rPr>
          <w:rFonts w:ascii="Times New Roman" w:hAnsi="Times New Roman" w:cs="Times New Roman"/>
          <w:color w:val="0070C0"/>
          <w:lang w:val="en-GB"/>
        </w:rPr>
        <w:t xml:space="preserve"> </w:t>
      </w:r>
      <w:proofErr w:type="spellStart"/>
      <w:r w:rsidR="003211C2" w:rsidRPr="00C53953">
        <w:rPr>
          <w:rFonts w:ascii="Times New Roman" w:hAnsi="Times New Roman" w:cs="Times New Roman"/>
          <w:color w:val="0070C0"/>
          <w:lang w:val="en-GB"/>
        </w:rPr>
        <w:t>sumarising</w:t>
      </w:r>
      <w:proofErr w:type="spellEnd"/>
      <w:r w:rsidR="003211C2" w:rsidRPr="00C53953">
        <w:rPr>
          <w:rFonts w:ascii="Times New Roman" w:hAnsi="Times New Roman" w:cs="Times New Roman"/>
          <w:color w:val="0070C0"/>
          <w:lang w:val="en-GB"/>
        </w:rPr>
        <w:t xml:space="preserve"> the use of reporting verbs across four disciplines: Applied Linguistics, Accounting, Engineering and Medicine (for the full reference, see: </w:t>
      </w:r>
      <w:hyperlink r:id="rId12" w:history="1">
        <w:r w:rsidR="003211C2" w:rsidRPr="00C53953">
          <w:rPr>
            <w:rStyle w:val="Hyperlink"/>
            <w:rFonts w:ascii="Times New Roman" w:hAnsi="Times New Roman" w:cs="Times New Roman"/>
            <w:color w:val="0070C0"/>
            <w:lang w:val="en-GB"/>
          </w:rPr>
          <w:t>https://files.eric.ed.gov/fulltext/EJ1239147.pdf</w:t>
        </w:r>
      </w:hyperlink>
      <w:r w:rsidR="003211C2" w:rsidRPr="00C53953">
        <w:rPr>
          <w:rFonts w:ascii="Times New Roman" w:hAnsi="Times New Roman" w:cs="Times New Roman"/>
          <w:color w:val="0070C0"/>
          <w:lang w:val="en-GB"/>
        </w:rPr>
        <w:t>). Review the verbs associated with the field of Engineering and formulate a conclusion</w:t>
      </w:r>
      <w:r w:rsidR="00BF79DA" w:rsidRPr="00C53953">
        <w:rPr>
          <w:rFonts w:ascii="Times New Roman" w:hAnsi="Times New Roman" w:cs="Times New Roman"/>
          <w:color w:val="0070C0"/>
          <w:lang w:val="en-GB"/>
        </w:rPr>
        <w:t>/interpretation</w:t>
      </w:r>
      <w:r w:rsidR="003211C2" w:rsidRPr="00C53953">
        <w:rPr>
          <w:rFonts w:ascii="Times New Roman" w:hAnsi="Times New Roman" w:cs="Times New Roman"/>
          <w:color w:val="0070C0"/>
          <w:lang w:val="en-GB"/>
        </w:rPr>
        <w:t xml:space="preserve"> </w:t>
      </w:r>
      <w:r w:rsidR="00BF79DA" w:rsidRPr="00C53953">
        <w:rPr>
          <w:rFonts w:ascii="Times New Roman" w:hAnsi="Times New Roman" w:cs="Times New Roman"/>
          <w:color w:val="0070C0"/>
          <w:lang w:val="en-GB"/>
        </w:rPr>
        <w:t>regarding</w:t>
      </w:r>
      <w:r w:rsidR="003211C2" w:rsidRPr="00C53953">
        <w:rPr>
          <w:rFonts w:ascii="Times New Roman" w:hAnsi="Times New Roman" w:cs="Times New Roman"/>
          <w:color w:val="0070C0"/>
          <w:lang w:val="en-GB"/>
        </w:rPr>
        <w:t xml:space="preserve"> the findings of the study.</w:t>
      </w:r>
    </w:p>
    <w:p w:rsidR="00F928E8" w:rsidRDefault="00F928E8" w:rsidP="003211C2">
      <w:pPr>
        <w:jc w:val="both"/>
        <w:rPr>
          <w:rFonts w:ascii="Times New Roman" w:hAnsi="Times New Roman" w:cs="Times New Roman"/>
          <w:color w:val="0070C0"/>
          <w:lang w:val="en-GB"/>
        </w:rPr>
      </w:pPr>
    </w:p>
    <w:p w:rsidR="00F928E8" w:rsidRPr="006470FF" w:rsidRDefault="00F928E8" w:rsidP="003211C2">
      <w:pPr>
        <w:jc w:val="both"/>
        <w:rPr>
          <w:rFonts w:ascii="Times New Roman" w:hAnsi="Times New Roman" w:cs="Times New Roman"/>
          <w:color w:val="0070C0"/>
          <w:lang w:val="en-GB"/>
        </w:rPr>
      </w:pPr>
    </w:p>
    <w:p w:rsidR="003211C2" w:rsidRPr="006470FF" w:rsidRDefault="003211C2" w:rsidP="003211C2">
      <w:pPr>
        <w:jc w:val="both"/>
        <w:rPr>
          <w:rFonts w:ascii="Times New Roman" w:hAnsi="Times New Roman" w:cs="Times New Roman"/>
          <w:lang w:val="en-GB"/>
        </w:rPr>
      </w:pPr>
    </w:p>
    <w:p w:rsidR="00292588" w:rsidRPr="006470FF" w:rsidRDefault="00292588" w:rsidP="003211C2">
      <w:pPr>
        <w:jc w:val="both"/>
        <w:rPr>
          <w:rFonts w:ascii="Times New Roman" w:hAnsi="Times New Roman" w:cs="Times New Roman"/>
          <w:lang w:val="en-GB"/>
        </w:rPr>
      </w:pPr>
      <w:r w:rsidRPr="006470FF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4182911" cy="15267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12-15 at 22.39.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07" cy="15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8C" w:rsidRPr="006470FF" w:rsidRDefault="003211C2" w:rsidP="00F84B8C">
      <w:pPr>
        <w:pStyle w:val="NormalWeb"/>
        <w:rPr>
          <w:lang w:val="en-GB"/>
        </w:rPr>
      </w:pPr>
      <w:r w:rsidRPr="006470FF">
        <w:rPr>
          <w:lang w:val="en-GB"/>
        </w:rPr>
        <w:lastRenderedPageBreak/>
        <w:t xml:space="preserve"> </w:t>
      </w:r>
      <w:r w:rsidR="00771CEF" w:rsidRPr="006470FF">
        <w:rPr>
          <w:noProof/>
          <w:lang w:val="en-GB"/>
        </w:rPr>
        <w:drawing>
          <wp:inline distT="0" distB="0" distL="0" distR="0">
            <wp:extent cx="4703362" cy="182510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12-15 at 22.46.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256" cy="183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6F" w:rsidRPr="006470FF" w:rsidRDefault="00771CEF" w:rsidP="00110A11">
      <w:pPr>
        <w:pStyle w:val="NormalWeb"/>
        <w:jc w:val="both"/>
        <w:rPr>
          <w:lang w:val="en-GB"/>
        </w:rPr>
      </w:pPr>
      <w:r w:rsidRPr="006470FF">
        <w:rPr>
          <w:noProof/>
          <w:lang w:val="en-GB"/>
        </w:rPr>
        <w:drawing>
          <wp:inline distT="0" distB="0" distL="0" distR="0">
            <wp:extent cx="4493096" cy="174153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12-15 at 22.46.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722" cy="17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EF" w:rsidRPr="006470FF" w:rsidRDefault="00771CEF" w:rsidP="00110A11">
      <w:pPr>
        <w:pStyle w:val="NormalWeb"/>
        <w:jc w:val="both"/>
        <w:rPr>
          <w:lang w:val="en-GB"/>
        </w:rPr>
      </w:pPr>
    </w:p>
    <w:p w:rsidR="001D1CAB" w:rsidRPr="006470FF" w:rsidRDefault="00C53953" w:rsidP="00C53953">
      <w:pPr>
        <w:pStyle w:val="NormalWeb"/>
        <w:jc w:val="both"/>
        <w:rPr>
          <w:color w:val="0070C0"/>
          <w:lang w:val="en-GB"/>
        </w:rPr>
      </w:pPr>
      <w:r w:rsidRPr="00C53953">
        <w:rPr>
          <w:color w:val="0070C0"/>
          <w:lang w:val="en-GB"/>
        </w:rPr>
        <w:t>2.</w:t>
      </w:r>
      <w:r>
        <w:rPr>
          <w:color w:val="0070C0"/>
          <w:lang w:val="en-GB"/>
        </w:rPr>
        <w:t xml:space="preserve"> Focus on</w:t>
      </w:r>
      <w:r w:rsidR="00B54621" w:rsidRPr="006470FF">
        <w:rPr>
          <w:color w:val="0070C0"/>
          <w:lang w:val="en-GB"/>
        </w:rPr>
        <w:t xml:space="preserve"> the following examples of scientific articles </w:t>
      </w:r>
      <w:r w:rsidR="008A53C6">
        <w:rPr>
          <w:color w:val="0070C0"/>
          <w:lang w:val="en-GB"/>
        </w:rPr>
        <w:t xml:space="preserve">in the field of CS </w:t>
      </w:r>
      <w:r w:rsidR="00B54621" w:rsidRPr="006470FF">
        <w:rPr>
          <w:color w:val="0070C0"/>
          <w:lang w:val="en-GB"/>
        </w:rPr>
        <w:t xml:space="preserve">and </w:t>
      </w:r>
      <w:r w:rsidR="0067256F" w:rsidRPr="006470FF">
        <w:rPr>
          <w:color w:val="0070C0"/>
          <w:lang w:val="en-GB"/>
        </w:rPr>
        <w:t>select</w:t>
      </w:r>
      <w:r w:rsidR="00B54621" w:rsidRPr="006470FF">
        <w:rPr>
          <w:color w:val="0070C0"/>
          <w:lang w:val="en-GB"/>
        </w:rPr>
        <w:t xml:space="preserve"> the reporting verbs (a)</w:t>
      </w:r>
      <w:r w:rsidR="0067256F" w:rsidRPr="006470FF">
        <w:rPr>
          <w:color w:val="0070C0"/>
          <w:lang w:val="en-GB"/>
        </w:rPr>
        <w:t>, create a small data set (a corpus) that you can analyse to gain some insights into the use of reporting verbs in your discipline (b)</w:t>
      </w:r>
      <w:r w:rsidR="00B54621" w:rsidRPr="006470FF">
        <w:rPr>
          <w:color w:val="0070C0"/>
          <w:lang w:val="en-GB"/>
        </w:rPr>
        <w:t xml:space="preserve"> and</w:t>
      </w:r>
      <w:r w:rsidR="0067256F" w:rsidRPr="006470FF">
        <w:rPr>
          <w:color w:val="0070C0"/>
          <w:lang w:val="en-GB"/>
        </w:rPr>
        <w:t xml:space="preserve"> identify </w:t>
      </w:r>
      <w:r w:rsidR="00B54621" w:rsidRPr="006470FF">
        <w:rPr>
          <w:color w:val="0070C0"/>
          <w:lang w:val="en-GB"/>
        </w:rPr>
        <w:t>the tense(s) of the reporting verbs (b)</w:t>
      </w:r>
      <w:r w:rsidR="0067256F" w:rsidRPr="006470FF">
        <w:rPr>
          <w:color w:val="0070C0"/>
          <w:lang w:val="en-GB"/>
        </w:rPr>
        <w:t>. Do your results match with those in the table?</w:t>
      </w:r>
    </w:p>
    <w:p w:rsidR="00B54621" w:rsidRPr="006470FF" w:rsidRDefault="00D26AD8" w:rsidP="00D26AD8">
      <w:pPr>
        <w:pStyle w:val="NormalWeb"/>
        <w:numPr>
          <w:ilvl w:val="0"/>
          <w:numId w:val="4"/>
        </w:numPr>
        <w:rPr>
          <w:lang w:val="en-GB"/>
        </w:rPr>
      </w:pPr>
      <w:hyperlink r:id="rId16" w:history="1">
        <w:r w:rsidRPr="006470FF">
          <w:rPr>
            <w:rStyle w:val="Hyperlink"/>
            <w:sz w:val="20"/>
            <w:szCs w:val="20"/>
            <w:lang w:val="en-GB"/>
          </w:rPr>
          <w:t>https://www.sciencedirect.com/science/article/pii/S1319157819301533</w:t>
        </w:r>
      </w:hyperlink>
      <w:r w:rsidR="00B54621" w:rsidRPr="006470FF">
        <w:rPr>
          <w:sz w:val="20"/>
          <w:szCs w:val="20"/>
          <w:lang w:val="en-GB"/>
        </w:rPr>
        <w:t xml:space="preserve"> ( see </w:t>
      </w:r>
      <w:r w:rsidR="00B54621" w:rsidRPr="006470FF">
        <w:rPr>
          <w:i/>
          <w:sz w:val="20"/>
          <w:szCs w:val="20"/>
          <w:lang w:val="en-GB"/>
        </w:rPr>
        <w:t>Related work</w:t>
      </w:r>
      <w:r w:rsidR="00B54621" w:rsidRPr="006470FF">
        <w:rPr>
          <w:sz w:val="20"/>
          <w:szCs w:val="20"/>
          <w:lang w:val="en-GB"/>
        </w:rPr>
        <w:t xml:space="preserve"> section)</w:t>
      </w:r>
    </w:p>
    <w:p w:rsidR="00B54621" w:rsidRPr="006470FF" w:rsidRDefault="00472DD9" w:rsidP="00D26AD8">
      <w:pPr>
        <w:pStyle w:val="NormalWeb"/>
        <w:numPr>
          <w:ilvl w:val="0"/>
          <w:numId w:val="4"/>
        </w:numPr>
        <w:rPr>
          <w:lang w:val="en-GB"/>
        </w:rPr>
      </w:pPr>
      <w:hyperlink r:id="rId17" w:history="1">
        <w:r w:rsidR="00D26AD8" w:rsidRPr="006470FF">
          <w:rPr>
            <w:rStyle w:val="Hyperlink"/>
            <w:sz w:val="20"/>
            <w:szCs w:val="20"/>
            <w:lang w:val="en-GB"/>
          </w:rPr>
          <w:t>https://www.sciencedirect.com/science/article/pii/S157401372100040X</w:t>
        </w:r>
      </w:hyperlink>
      <w:r w:rsidR="00B54621" w:rsidRPr="006470FF">
        <w:rPr>
          <w:sz w:val="20"/>
          <w:szCs w:val="20"/>
          <w:lang w:val="en-GB"/>
        </w:rPr>
        <w:t xml:space="preserve"> ( see </w:t>
      </w:r>
      <w:r w:rsidR="00B54621" w:rsidRPr="006470FF">
        <w:rPr>
          <w:i/>
          <w:sz w:val="20"/>
          <w:szCs w:val="20"/>
          <w:lang w:val="en-GB"/>
        </w:rPr>
        <w:t>Introduction</w:t>
      </w:r>
      <w:r w:rsidR="00B54621" w:rsidRPr="006470FF">
        <w:rPr>
          <w:sz w:val="20"/>
          <w:szCs w:val="20"/>
          <w:lang w:val="en-GB"/>
        </w:rPr>
        <w:t>: from “Although there are other reviews in the field […]2D reconstruction methods”</w:t>
      </w:r>
    </w:p>
    <w:p w:rsidR="00B54621" w:rsidRPr="006470FF" w:rsidRDefault="00472DD9" w:rsidP="00D26AD8">
      <w:pPr>
        <w:pStyle w:val="NormalWeb"/>
        <w:numPr>
          <w:ilvl w:val="0"/>
          <w:numId w:val="4"/>
        </w:numPr>
        <w:rPr>
          <w:lang w:val="en-GB"/>
        </w:rPr>
      </w:pPr>
      <w:hyperlink r:id="rId18" w:history="1">
        <w:r w:rsidR="00D26AD8" w:rsidRPr="006470FF">
          <w:rPr>
            <w:rStyle w:val="Hyperlink"/>
            <w:sz w:val="20"/>
            <w:szCs w:val="20"/>
            <w:lang w:val="en-GB"/>
          </w:rPr>
          <w:t>https://www.sciencedirect.com/science/article/pii/S1319157821002238</w:t>
        </w:r>
      </w:hyperlink>
      <w:r w:rsidR="00B54621" w:rsidRPr="006470FF">
        <w:rPr>
          <w:sz w:val="20"/>
          <w:szCs w:val="20"/>
          <w:lang w:val="en-GB"/>
        </w:rPr>
        <w:t xml:space="preserve"> (see </w:t>
      </w:r>
      <w:r w:rsidR="00B54621" w:rsidRPr="006470FF">
        <w:rPr>
          <w:i/>
          <w:sz w:val="20"/>
          <w:szCs w:val="20"/>
          <w:lang w:val="en-GB"/>
        </w:rPr>
        <w:t>Introduction</w:t>
      </w:r>
      <w:r w:rsidR="00B54621" w:rsidRPr="006470FF">
        <w:rPr>
          <w:sz w:val="20"/>
          <w:szCs w:val="20"/>
          <w:lang w:val="en-GB"/>
        </w:rPr>
        <w:t>: from “ Recently, several studies […] 15dB.”</w:t>
      </w:r>
    </w:p>
    <w:p w:rsidR="00D26AD8" w:rsidRPr="006470FF" w:rsidRDefault="00472DD9" w:rsidP="00D26AD8">
      <w:pPr>
        <w:pStyle w:val="NormalWeb"/>
        <w:numPr>
          <w:ilvl w:val="0"/>
          <w:numId w:val="4"/>
        </w:numPr>
        <w:rPr>
          <w:lang w:val="en-GB"/>
        </w:rPr>
      </w:pPr>
      <w:hyperlink r:id="rId19" w:history="1">
        <w:r w:rsidR="00110A11" w:rsidRPr="006470FF">
          <w:rPr>
            <w:rStyle w:val="Hyperlink"/>
            <w:sz w:val="20"/>
            <w:szCs w:val="20"/>
            <w:lang w:val="en-GB"/>
          </w:rPr>
          <w:t>https://www.sciencedirect.com/science/article/pii/S1319157821002664</w:t>
        </w:r>
      </w:hyperlink>
      <w:r w:rsidR="00D26AD8" w:rsidRPr="006470FF">
        <w:rPr>
          <w:sz w:val="20"/>
          <w:szCs w:val="20"/>
          <w:lang w:val="en-GB"/>
        </w:rPr>
        <w:t xml:space="preserve"> (see  </w:t>
      </w:r>
      <w:r w:rsidR="00D26AD8" w:rsidRPr="006470FF">
        <w:rPr>
          <w:i/>
          <w:sz w:val="20"/>
          <w:szCs w:val="20"/>
          <w:lang w:val="en-GB"/>
        </w:rPr>
        <w:t>Previous reviews</w:t>
      </w:r>
      <w:r w:rsidR="00D26AD8" w:rsidRPr="006470FF">
        <w:rPr>
          <w:sz w:val="20"/>
          <w:szCs w:val="20"/>
          <w:lang w:val="en-GB"/>
        </w:rPr>
        <w:t xml:space="preserve">: from “In the following paragraphs, we will draw a panoramic summary [...] Smart Farming” </w:t>
      </w:r>
    </w:p>
    <w:p w:rsidR="00D26AD8" w:rsidRPr="006470FF" w:rsidRDefault="00D26AD8" w:rsidP="00D26AD8">
      <w:pPr>
        <w:pStyle w:val="NormalWeb"/>
        <w:ind w:left="720"/>
        <w:rPr>
          <w:sz w:val="20"/>
          <w:szCs w:val="20"/>
          <w:lang w:val="en-GB"/>
        </w:rPr>
      </w:pPr>
    </w:p>
    <w:p w:rsidR="00B54621" w:rsidRPr="006470FF" w:rsidRDefault="001D09BE" w:rsidP="001D09BE">
      <w:pPr>
        <w:pStyle w:val="NormalWeb"/>
        <w:rPr>
          <w:color w:val="0070C0"/>
          <w:lang w:val="en-GB"/>
        </w:rPr>
      </w:pPr>
      <w:r w:rsidRPr="001D09BE">
        <w:rPr>
          <w:color w:val="0070C0"/>
          <w:lang w:val="en-GB"/>
        </w:rPr>
        <w:t>3.</w:t>
      </w:r>
      <w:r>
        <w:rPr>
          <w:color w:val="0070C0"/>
          <w:lang w:val="en-GB"/>
        </w:rPr>
        <w:t xml:space="preserve"> </w:t>
      </w:r>
      <w:r w:rsidR="00677DC5" w:rsidRPr="006470FF">
        <w:rPr>
          <w:color w:val="0070C0"/>
          <w:lang w:val="en-GB"/>
        </w:rPr>
        <w:t>Some reporting verbs are less objective than others. Can you identify which verbs in the tables shown above seem objective and which have the potential to be evaluative?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1"/>
        <w:gridCol w:w="3133"/>
        <w:gridCol w:w="3172"/>
      </w:tblGrid>
      <w:tr w:rsidR="00677DC5" w:rsidRPr="006470FF" w:rsidTr="00677DC5">
        <w:tc>
          <w:tcPr>
            <w:tcW w:w="2751" w:type="dxa"/>
          </w:tcPr>
          <w:p w:rsidR="00677DC5" w:rsidRPr="006470FF" w:rsidRDefault="00677DC5" w:rsidP="00F84B8C">
            <w:pPr>
              <w:pStyle w:val="NormalWeb"/>
              <w:rPr>
                <w:sz w:val="16"/>
                <w:szCs w:val="16"/>
                <w:lang w:val="en-GB"/>
              </w:rPr>
            </w:pPr>
          </w:p>
        </w:tc>
        <w:tc>
          <w:tcPr>
            <w:tcW w:w="3133" w:type="dxa"/>
          </w:tcPr>
          <w:p w:rsidR="00677DC5" w:rsidRPr="006470FF" w:rsidRDefault="00677DC5" w:rsidP="00F84B8C">
            <w:pPr>
              <w:pStyle w:val="NormalWeb"/>
              <w:rPr>
                <w:sz w:val="20"/>
                <w:szCs w:val="20"/>
                <w:lang w:val="en-GB"/>
              </w:rPr>
            </w:pPr>
            <w:r w:rsidRPr="006470FF">
              <w:rPr>
                <w:sz w:val="20"/>
                <w:szCs w:val="20"/>
                <w:lang w:val="en-GB"/>
              </w:rPr>
              <w:t>Objective verb</w:t>
            </w:r>
          </w:p>
        </w:tc>
        <w:tc>
          <w:tcPr>
            <w:tcW w:w="3172" w:type="dxa"/>
          </w:tcPr>
          <w:p w:rsidR="00677DC5" w:rsidRPr="006470FF" w:rsidRDefault="00677DC5" w:rsidP="00F84B8C">
            <w:pPr>
              <w:pStyle w:val="NormalWeb"/>
              <w:rPr>
                <w:sz w:val="20"/>
                <w:szCs w:val="20"/>
                <w:lang w:val="en-GB"/>
              </w:rPr>
            </w:pPr>
            <w:r w:rsidRPr="006470FF">
              <w:rPr>
                <w:sz w:val="20"/>
                <w:szCs w:val="20"/>
                <w:lang w:val="en-GB"/>
              </w:rPr>
              <w:t>Evaluative verb</w:t>
            </w:r>
          </w:p>
        </w:tc>
      </w:tr>
      <w:tr w:rsidR="00677DC5" w:rsidRPr="006470FF" w:rsidTr="00677DC5">
        <w:tc>
          <w:tcPr>
            <w:tcW w:w="2751" w:type="dxa"/>
          </w:tcPr>
          <w:p w:rsidR="00677DC5" w:rsidRPr="006470FF" w:rsidRDefault="00677DC5" w:rsidP="00677DC5">
            <w:pPr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Describe</w:t>
            </w:r>
          </w:p>
          <w:p w:rsidR="00677DC5" w:rsidRPr="006470FF" w:rsidRDefault="00677DC5" w:rsidP="00677DC5">
            <w:pPr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Recommend</w:t>
            </w:r>
          </w:p>
          <w:p w:rsidR="00677DC5" w:rsidRPr="006470FF" w:rsidRDefault="00677DC5" w:rsidP="00677DC5">
            <w:pPr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Claim</w:t>
            </w:r>
          </w:p>
          <w:p w:rsidR="00677DC5" w:rsidRPr="006470FF" w:rsidRDefault="00677DC5" w:rsidP="00677DC5">
            <w:pPr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Assume</w:t>
            </w:r>
          </w:p>
          <w:p w:rsidR="00677DC5" w:rsidRPr="006470FF" w:rsidRDefault="00677DC5" w:rsidP="00677DC5">
            <w:pPr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 xml:space="preserve">Contend </w:t>
            </w:r>
          </w:p>
          <w:p w:rsidR="00677DC5" w:rsidRPr="006470FF" w:rsidRDefault="00677DC5" w:rsidP="00677DC5">
            <w:pPr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Propose</w:t>
            </w:r>
          </w:p>
          <w:p w:rsidR="00677DC5" w:rsidRPr="006470FF" w:rsidRDefault="00677DC5" w:rsidP="00677DC5">
            <w:pPr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Theorize</w:t>
            </w:r>
          </w:p>
          <w:p w:rsidR="00677DC5" w:rsidRPr="006470FF" w:rsidRDefault="00677DC5" w:rsidP="00677DC5">
            <w:pPr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Examine</w:t>
            </w:r>
          </w:p>
          <w:p w:rsidR="00677DC5" w:rsidRPr="006470FF" w:rsidRDefault="00677DC5" w:rsidP="00677DC5">
            <w:pPr>
              <w:rPr>
                <w:rFonts w:ascii="Times New Roman" w:hAnsi="Times New Roman" w:cs="Times New Roman"/>
                <w:sz w:val="16"/>
                <w:szCs w:val="16"/>
                <w:lang w:val="en-GB"/>
              </w:rPr>
            </w:pPr>
            <w:r w:rsidRPr="006470FF">
              <w:rPr>
                <w:rFonts w:ascii="Times New Roman" w:hAnsi="Times New Roman" w:cs="Times New Roman"/>
                <w:sz w:val="16"/>
                <w:szCs w:val="16"/>
                <w:lang w:val="en-GB"/>
              </w:rPr>
              <w:t>Support</w:t>
            </w:r>
          </w:p>
        </w:tc>
        <w:tc>
          <w:tcPr>
            <w:tcW w:w="3133" w:type="dxa"/>
          </w:tcPr>
          <w:p w:rsidR="00677DC5" w:rsidRPr="006470FF" w:rsidRDefault="00677DC5" w:rsidP="00F84B8C">
            <w:pPr>
              <w:pStyle w:val="NormalWeb"/>
              <w:rPr>
                <w:lang w:val="en-GB"/>
              </w:rPr>
            </w:pPr>
          </w:p>
        </w:tc>
        <w:tc>
          <w:tcPr>
            <w:tcW w:w="3172" w:type="dxa"/>
          </w:tcPr>
          <w:p w:rsidR="00677DC5" w:rsidRPr="006470FF" w:rsidRDefault="00677DC5" w:rsidP="00F84B8C">
            <w:pPr>
              <w:pStyle w:val="NormalWeb"/>
              <w:rPr>
                <w:lang w:val="en-GB"/>
              </w:rPr>
            </w:pPr>
          </w:p>
        </w:tc>
      </w:tr>
    </w:tbl>
    <w:p w:rsidR="00F84B8C" w:rsidRPr="006470FF" w:rsidRDefault="00F84B8C" w:rsidP="00F84B8C">
      <w:pPr>
        <w:pStyle w:val="NormalWeb"/>
        <w:rPr>
          <w:lang w:val="en-GB"/>
        </w:rPr>
      </w:pPr>
    </w:p>
    <w:p w:rsidR="00F84B8C" w:rsidRPr="006470FF" w:rsidRDefault="00F84B8C">
      <w:pPr>
        <w:rPr>
          <w:lang w:val="en-GB"/>
        </w:rPr>
      </w:pPr>
    </w:p>
    <w:sectPr w:rsidR="00F84B8C" w:rsidRPr="006470FF" w:rsidSect="00376F61">
      <w:headerReference w:type="default" r:id="rId20"/>
      <w:footerReference w:type="even" r:id="rId21"/>
      <w:footerReference w:type="default" r:id="rId22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2DD9" w:rsidRDefault="00472DD9" w:rsidP="00F84B8C">
      <w:r>
        <w:separator/>
      </w:r>
    </w:p>
  </w:endnote>
  <w:endnote w:type="continuationSeparator" w:id="0">
    <w:p w:rsidR="00472DD9" w:rsidRDefault="00472DD9" w:rsidP="00F84B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654587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84B8C" w:rsidRDefault="00F84B8C" w:rsidP="00EE6C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84B8C" w:rsidRDefault="00F84B8C" w:rsidP="00F84B8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9421977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84B8C" w:rsidRDefault="00F84B8C" w:rsidP="00EE6C5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84B8C" w:rsidRDefault="00F84B8C" w:rsidP="00F84B8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2DD9" w:rsidRDefault="00472DD9" w:rsidP="00F84B8C">
      <w:r>
        <w:separator/>
      </w:r>
    </w:p>
  </w:footnote>
  <w:footnote w:type="continuationSeparator" w:id="0">
    <w:p w:rsidR="00472DD9" w:rsidRDefault="00472DD9" w:rsidP="00F84B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07ED" w:rsidRPr="001507ED" w:rsidRDefault="00FC0F11" w:rsidP="001507ED">
    <w:pPr>
      <w:rPr>
        <w:rFonts w:ascii="Arial" w:hAnsi="Arial" w:cs="Arial"/>
        <w:sz w:val="20"/>
        <w:szCs w:val="20"/>
        <w:lang w:val="en-GB"/>
      </w:rPr>
    </w:pPr>
    <w:r w:rsidRPr="001507ED">
      <w:rPr>
        <w:rFonts w:ascii="Arial" w:hAnsi="Arial" w:cs="Arial"/>
        <w:color w:val="4472C4" w:themeColor="accent1"/>
        <w:sz w:val="20"/>
        <w:szCs w:val="20"/>
        <w:lang w:val="en-GB"/>
      </w:rPr>
      <w:t>C</w:t>
    </w:r>
    <w:r w:rsidR="002B2727">
      <w:rPr>
        <w:rFonts w:ascii="Arial" w:hAnsi="Arial" w:cs="Arial"/>
        <w:color w:val="4472C4" w:themeColor="accent1"/>
        <w:sz w:val="20"/>
        <w:szCs w:val="20"/>
        <w:lang w:val="en-GB"/>
      </w:rPr>
      <w:t>11</w:t>
    </w:r>
    <w:r w:rsidRPr="001507ED">
      <w:rPr>
        <w:rFonts w:ascii="Arial" w:hAnsi="Arial" w:cs="Arial"/>
        <w:color w:val="4472C4" w:themeColor="accent1"/>
        <w:sz w:val="20"/>
        <w:szCs w:val="20"/>
        <w:lang w:val="en-GB"/>
      </w:rPr>
      <w:t xml:space="preserve"> </w:t>
    </w:r>
    <w:r>
      <w:rPr>
        <w:rFonts w:ascii="Arial" w:hAnsi="Arial" w:cs="Arial"/>
        <w:color w:val="4472C4" w:themeColor="accent1"/>
        <w:sz w:val="20"/>
        <w:szCs w:val="20"/>
        <w:lang w:val="en-GB"/>
      </w:rPr>
      <w:t>How to read efficiently</w:t>
    </w:r>
    <w:r w:rsidRPr="001507ED">
      <w:rPr>
        <w:rFonts w:ascii="Arial" w:hAnsi="Arial" w:cs="Arial"/>
        <w:color w:val="4472C4" w:themeColor="accent1"/>
        <w:sz w:val="20"/>
        <w:szCs w:val="20"/>
        <w:lang w:val="en-GB"/>
      </w:rPr>
      <w:t>?</w:t>
    </w:r>
    <w:r>
      <w:rPr>
        <w:rFonts w:ascii="Arial" w:hAnsi="Arial" w:cs="Arial"/>
        <w:color w:val="4472C4" w:themeColor="accent1"/>
        <w:sz w:val="20"/>
        <w:szCs w:val="20"/>
        <w:lang w:val="en-GB"/>
      </w:rPr>
      <w:t xml:space="preserve"> Summarising/Paraphrasing/Plagiarism</w:t>
    </w:r>
  </w:p>
  <w:p w:rsidR="001507ED" w:rsidRDefault="00472D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726D4"/>
    <w:multiLevelType w:val="hybridMultilevel"/>
    <w:tmpl w:val="DCC07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12E93"/>
    <w:multiLevelType w:val="hybridMultilevel"/>
    <w:tmpl w:val="C5E8F6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6365F"/>
    <w:multiLevelType w:val="hybridMultilevel"/>
    <w:tmpl w:val="499AE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3425A7"/>
    <w:multiLevelType w:val="hybridMultilevel"/>
    <w:tmpl w:val="562C4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26093"/>
    <w:multiLevelType w:val="hybridMultilevel"/>
    <w:tmpl w:val="B902EF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F1944"/>
    <w:multiLevelType w:val="multilevel"/>
    <w:tmpl w:val="5434E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4F6C71"/>
    <w:multiLevelType w:val="hybridMultilevel"/>
    <w:tmpl w:val="827432C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B0217B"/>
    <w:multiLevelType w:val="hybridMultilevel"/>
    <w:tmpl w:val="56625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024475"/>
    <w:multiLevelType w:val="hybridMultilevel"/>
    <w:tmpl w:val="CFAA53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8052C6"/>
    <w:multiLevelType w:val="hybridMultilevel"/>
    <w:tmpl w:val="27F09D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CA5F35"/>
    <w:multiLevelType w:val="hybridMultilevel"/>
    <w:tmpl w:val="32600D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A628FE"/>
    <w:multiLevelType w:val="hybridMultilevel"/>
    <w:tmpl w:val="32600D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4A032B"/>
    <w:multiLevelType w:val="hybridMultilevel"/>
    <w:tmpl w:val="D99815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764961"/>
    <w:multiLevelType w:val="hybridMultilevel"/>
    <w:tmpl w:val="CF1E2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1D2B5B"/>
    <w:multiLevelType w:val="hybridMultilevel"/>
    <w:tmpl w:val="34DE7F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14"/>
  </w:num>
  <w:num w:numId="5">
    <w:abstractNumId w:val="2"/>
  </w:num>
  <w:num w:numId="6">
    <w:abstractNumId w:val="1"/>
  </w:num>
  <w:num w:numId="7">
    <w:abstractNumId w:val="12"/>
  </w:num>
  <w:num w:numId="8">
    <w:abstractNumId w:val="10"/>
  </w:num>
  <w:num w:numId="9">
    <w:abstractNumId w:val="11"/>
  </w:num>
  <w:num w:numId="10">
    <w:abstractNumId w:val="4"/>
  </w:num>
  <w:num w:numId="11">
    <w:abstractNumId w:val="9"/>
  </w:num>
  <w:num w:numId="12">
    <w:abstractNumId w:val="7"/>
  </w:num>
  <w:num w:numId="13">
    <w:abstractNumId w:val="0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6B"/>
    <w:rsid w:val="0001156F"/>
    <w:rsid w:val="00061A6F"/>
    <w:rsid w:val="000C0E46"/>
    <w:rsid w:val="000E10B8"/>
    <w:rsid w:val="000F5DB6"/>
    <w:rsid w:val="00110A11"/>
    <w:rsid w:val="001518E6"/>
    <w:rsid w:val="00165C7F"/>
    <w:rsid w:val="001D09BE"/>
    <w:rsid w:val="001D1CAB"/>
    <w:rsid w:val="00204339"/>
    <w:rsid w:val="00292588"/>
    <w:rsid w:val="002B2727"/>
    <w:rsid w:val="003211C2"/>
    <w:rsid w:val="00376F61"/>
    <w:rsid w:val="00394558"/>
    <w:rsid w:val="003A0754"/>
    <w:rsid w:val="003F7646"/>
    <w:rsid w:val="00472DD9"/>
    <w:rsid w:val="004B682B"/>
    <w:rsid w:val="004E0338"/>
    <w:rsid w:val="005017CB"/>
    <w:rsid w:val="00505451"/>
    <w:rsid w:val="0050601D"/>
    <w:rsid w:val="005135A7"/>
    <w:rsid w:val="0051576B"/>
    <w:rsid w:val="0054460E"/>
    <w:rsid w:val="00553265"/>
    <w:rsid w:val="005E3F17"/>
    <w:rsid w:val="006039AE"/>
    <w:rsid w:val="00635FA4"/>
    <w:rsid w:val="006368F7"/>
    <w:rsid w:val="006470FF"/>
    <w:rsid w:val="0067256F"/>
    <w:rsid w:val="00677DC5"/>
    <w:rsid w:val="00680944"/>
    <w:rsid w:val="00684249"/>
    <w:rsid w:val="00706A6D"/>
    <w:rsid w:val="0072331C"/>
    <w:rsid w:val="00725239"/>
    <w:rsid w:val="00736F87"/>
    <w:rsid w:val="00771CEF"/>
    <w:rsid w:val="00795BAD"/>
    <w:rsid w:val="007A1256"/>
    <w:rsid w:val="00807ED0"/>
    <w:rsid w:val="008520BF"/>
    <w:rsid w:val="0085376C"/>
    <w:rsid w:val="00865C50"/>
    <w:rsid w:val="008A53C6"/>
    <w:rsid w:val="008B48D0"/>
    <w:rsid w:val="009613D6"/>
    <w:rsid w:val="009A50A1"/>
    <w:rsid w:val="009D36E8"/>
    <w:rsid w:val="00A56494"/>
    <w:rsid w:val="00A832FB"/>
    <w:rsid w:val="00B417F8"/>
    <w:rsid w:val="00B54621"/>
    <w:rsid w:val="00B62662"/>
    <w:rsid w:val="00B85175"/>
    <w:rsid w:val="00B85A23"/>
    <w:rsid w:val="00BE17B8"/>
    <w:rsid w:val="00BE2343"/>
    <w:rsid w:val="00BF6660"/>
    <w:rsid w:val="00BF79DA"/>
    <w:rsid w:val="00C0146D"/>
    <w:rsid w:val="00C226E7"/>
    <w:rsid w:val="00C53953"/>
    <w:rsid w:val="00C922E9"/>
    <w:rsid w:val="00CD7BDF"/>
    <w:rsid w:val="00CE5C55"/>
    <w:rsid w:val="00D26AD8"/>
    <w:rsid w:val="00D577CD"/>
    <w:rsid w:val="00DB5DFE"/>
    <w:rsid w:val="00DD6F6E"/>
    <w:rsid w:val="00E06CF5"/>
    <w:rsid w:val="00E53946"/>
    <w:rsid w:val="00E5612D"/>
    <w:rsid w:val="00E7735F"/>
    <w:rsid w:val="00F84B8C"/>
    <w:rsid w:val="00F928E8"/>
    <w:rsid w:val="00FC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08A4B3"/>
  <w15:chartTrackingRefBased/>
  <w15:docId w15:val="{696C70E9-254C-2D49-9671-E41699E5C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o-R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57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76B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576B"/>
  </w:style>
  <w:style w:type="paragraph" w:styleId="ListParagraph">
    <w:name w:val="List Paragraph"/>
    <w:basedOn w:val="Normal"/>
    <w:uiPriority w:val="34"/>
    <w:qFormat/>
    <w:rsid w:val="0051576B"/>
    <w:pPr>
      <w:ind w:left="720"/>
      <w:contextualSpacing/>
    </w:pPr>
  </w:style>
  <w:style w:type="table" w:styleId="TableGrid">
    <w:name w:val="Table Grid"/>
    <w:basedOn w:val="TableNormal"/>
    <w:uiPriority w:val="39"/>
    <w:rsid w:val="005157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922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2E9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F84B8C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4B8C"/>
  </w:style>
  <w:style w:type="character" w:styleId="PageNumber">
    <w:name w:val="page number"/>
    <w:basedOn w:val="DefaultParagraphFont"/>
    <w:uiPriority w:val="99"/>
    <w:semiHidden/>
    <w:unhideWhenUsed/>
    <w:rsid w:val="00F84B8C"/>
  </w:style>
  <w:style w:type="paragraph" w:styleId="NormalWeb">
    <w:name w:val="Normal (Web)"/>
    <w:basedOn w:val="Normal"/>
    <w:uiPriority w:val="99"/>
    <w:unhideWhenUsed/>
    <w:rsid w:val="00F84B8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B546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65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5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2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9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0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5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5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6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0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9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9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63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watch/?v=1720483645009035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www.sciencedirect.com/science/article/pii/S1319157821002238" TargetMode="External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hyperlink" Target="https://files.eric.ed.gov/fulltext/EJ1239147.pdf" TargetMode="External"/><Relationship Id="rId17" Type="http://schemas.openxmlformats.org/officeDocument/2006/relationships/hyperlink" Target="https://www.sciencedirect.com/science/article/pii/S157401372100040X" TargetMode="External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hyperlink" Target="https://www.sciencedirect.com/science/article/pii/S1319157819301533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.ubbcluj.ro/wp-content/uploads/ghid-finalizare-2021.docx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cs.ubbcluj.ro/licenta-disertatie-2021/" TargetMode="External"/><Relationship Id="rId19" Type="http://schemas.openxmlformats.org/officeDocument/2006/relationships/hyperlink" Target="https://www.sciencedirect.com/science/article/pii/S131915782100266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astyle.apa.org/" TargetMode="External"/><Relationship Id="rId14" Type="http://schemas.openxmlformats.org/officeDocument/2006/relationships/image" Target="media/image3.png"/><Relationship Id="rId22" Type="http://schemas.openxmlformats.org/officeDocument/2006/relationships/footer" Target="footer2.xml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08A7C76D78834DA041FF15C698142B" ma:contentTypeVersion="7" ma:contentTypeDescription="Create a new document." ma:contentTypeScope="" ma:versionID="090194d114196a4f5274304b7e91de2d">
  <xsd:schema xmlns:xsd="http://www.w3.org/2001/XMLSchema" xmlns:xs="http://www.w3.org/2001/XMLSchema" xmlns:p="http://schemas.microsoft.com/office/2006/metadata/properties" xmlns:ns2="1f964045-88d3-4872-bc4d-aec5516d6b47" targetNamespace="http://schemas.microsoft.com/office/2006/metadata/properties" ma:root="true" ma:fieldsID="216b072deab5d892249223e338d53c9e" ns2:_="">
    <xsd:import namespace="1f964045-88d3-4872-bc4d-aec5516d6b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964045-88d3-4872-bc4d-aec5516d6b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1A02BEC-4FD9-4D89-B7CC-8B0DD4241C8B}"/>
</file>

<file path=customXml/itemProps2.xml><?xml version="1.0" encoding="utf-8"?>
<ds:datastoreItem xmlns:ds="http://schemas.openxmlformats.org/officeDocument/2006/customXml" ds:itemID="{C805738D-808C-41D2-AF28-53C3D82274F8}"/>
</file>

<file path=customXml/itemProps3.xml><?xml version="1.0" encoding="utf-8"?>
<ds:datastoreItem xmlns:ds="http://schemas.openxmlformats.org/officeDocument/2006/customXml" ds:itemID="{CB787C2B-06B8-4423-84D0-2D108D9A75F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7</Pages>
  <Words>1355</Words>
  <Characters>7726</Characters>
  <Application>Microsoft Office Word</Application>
  <DocSecurity>0</DocSecurity>
  <Lines>64</Lines>
  <Paragraphs>18</Paragraphs>
  <ScaleCrop>false</ScaleCrop>
  <Company/>
  <LinksUpToDate>false</LinksUpToDate>
  <CharactersWithSpaces>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81</cp:revision>
  <dcterms:created xsi:type="dcterms:W3CDTF">2021-12-15T08:56:00Z</dcterms:created>
  <dcterms:modified xsi:type="dcterms:W3CDTF">2021-12-16T10:01:00Z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0x010100C508A7C76D78834DA041FF15C698142B</vt:lpwstr>
  </property>
</Properties>
</file>