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DA1" w:rsidRDefault="00755B07" w:rsidP="006B6DA1">
      <w:pPr>
        <w:pStyle w:val="1"/>
      </w:pPr>
      <w:r>
        <w:t xml:space="preserve">Тема 3. </w:t>
      </w:r>
      <w:r w:rsidR="006B6DA1">
        <w:t xml:space="preserve">Локальные сети (LAN) и их проектирование  </w:t>
      </w:r>
    </w:p>
    <w:p w:rsidR="00755B07" w:rsidRDefault="00755B07" w:rsidP="00755B07">
      <w:r>
        <w:t xml:space="preserve">Компьютерные сети можно классифицировать по различным критериям. Один из ключевых — это территориальный охват. По охвату различают локальные, глобальные сети </w:t>
      </w:r>
      <w:r>
        <w:t>и некоторые другие виды:</w:t>
      </w:r>
    </w:p>
    <w:p w:rsidR="00755B07" w:rsidRDefault="00755B07" w:rsidP="00755B07">
      <w:r w:rsidRPr="00120AE9">
        <w:rPr>
          <w:b/>
        </w:rPr>
        <w:t>Локальные компьютерные сети</w:t>
      </w:r>
      <w:r>
        <w:t xml:space="preserve"> (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, LAN) охватывают небольшие территории, такие как офисы, школы или дома. Они обеспечивают высокую скорость передачи данных и надежность связи. В таких сетях обычно используются проводные технологии (</w:t>
      </w:r>
      <w:proofErr w:type="spellStart"/>
      <w:r>
        <w:t>Ethernet</w:t>
      </w:r>
      <w:proofErr w:type="spellEnd"/>
      <w:r>
        <w:t>) или беспроводные (</w:t>
      </w:r>
      <w:proofErr w:type="spellStart"/>
      <w:r>
        <w:t>Wi-Fi</w:t>
      </w:r>
      <w:proofErr w:type="spellEnd"/>
      <w:r>
        <w:t>).</w:t>
      </w:r>
    </w:p>
    <w:p w:rsidR="00755B07" w:rsidRDefault="00755B07" w:rsidP="00755B07">
      <w:r w:rsidRPr="00120AE9">
        <w:rPr>
          <w:b/>
        </w:rPr>
        <w:t>Глобальные сети</w:t>
      </w:r>
      <w:r>
        <w:t xml:space="preserve"> (</w:t>
      </w:r>
      <w:proofErr w:type="spellStart"/>
      <w:r>
        <w:t>Wide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, WAN) объединяют абонентов на больших расстояниях, включая разные страны и континенты. Пример WAN — интернет. Такие сети используют спутниковые каналы, оптоволоконные линии и другие средства связи.</w:t>
      </w:r>
    </w:p>
    <w:p w:rsidR="00755B07" w:rsidRDefault="00755B07" w:rsidP="00755B07">
      <w:r w:rsidRPr="00120AE9">
        <w:rPr>
          <w:b/>
        </w:rPr>
        <w:t>Городские сети</w:t>
      </w:r>
      <w:r>
        <w:t xml:space="preserve"> (</w:t>
      </w:r>
      <w:proofErr w:type="spellStart"/>
      <w:r>
        <w:t>Metropolitan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, MAN) занимают промежуточное положение между LAN и WAN. Они охватывают территорию одного города и часто используются для организации интернет-доступа.</w:t>
      </w:r>
    </w:p>
    <w:p w:rsidR="00EA39FF" w:rsidRDefault="00755B07" w:rsidP="00755B07">
      <w:r w:rsidRPr="00120AE9">
        <w:rPr>
          <w:b/>
        </w:rPr>
        <w:t>Персональная сеть</w:t>
      </w:r>
      <w:r>
        <w:t xml:space="preserve"> (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, PAN) предназначена для соединения устройств одного пользователя, </w:t>
      </w:r>
      <w:proofErr w:type="gramStart"/>
      <w:r>
        <w:t>например</w:t>
      </w:r>
      <w:proofErr w:type="gramEnd"/>
      <w:r>
        <w:t xml:space="preserve"> смартфона, ноутбука и наушников, через </w:t>
      </w:r>
      <w:proofErr w:type="spellStart"/>
      <w:r>
        <w:t>Bluetooth</w:t>
      </w:r>
      <w:proofErr w:type="spellEnd"/>
      <w:r>
        <w:t xml:space="preserve"> или </w:t>
      </w:r>
      <w:proofErr w:type="spellStart"/>
      <w:r>
        <w:t>Wi-Fi</w:t>
      </w:r>
      <w:proofErr w:type="spellEnd"/>
      <w:r>
        <w:t>.</w:t>
      </w:r>
    </w:p>
    <w:p w:rsidR="000D46A3" w:rsidRDefault="000D46A3" w:rsidP="00755B07">
      <w:pPr>
        <w:pStyle w:val="1"/>
      </w:pPr>
      <w:bookmarkStart w:id="0" w:name="_GoBack"/>
      <w:bookmarkEnd w:id="0"/>
      <w:r>
        <w:t>Топологии сетей</w:t>
      </w:r>
    </w:p>
    <w:p w:rsidR="000D46A3" w:rsidRDefault="00D16063" w:rsidP="000D46A3">
      <w:r w:rsidRPr="00D16063">
        <w:t>Сетевая топология — это конфигурация графа, вершинам которого соответствуют конечные узлы сети (компьютеры) и коммуникационное оборудование (маршрутизаторы), а рёбрам — физические или информационные связи между вершинами.</w:t>
      </w:r>
      <w:r>
        <w:t xml:space="preserve"> Иными словами, это</w:t>
      </w:r>
      <w:r w:rsidR="000D46A3">
        <w:t xml:space="preserve"> схема соединения устройств и коммуникационных каналов в компьютерной сети. </w:t>
      </w:r>
    </w:p>
    <w:p w:rsidR="00D16063" w:rsidRDefault="00D16063" w:rsidP="00D16063">
      <w:r>
        <w:t>Сетевая топология может быть</w:t>
      </w:r>
      <w:r>
        <w:t>:</w:t>
      </w:r>
    </w:p>
    <w:p w:rsidR="00D16063" w:rsidRDefault="00D16063" w:rsidP="00D16063">
      <w:pPr>
        <w:pStyle w:val="a3"/>
        <w:numPr>
          <w:ilvl w:val="0"/>
          <w:numId w:val="1"/>
        </w:numPr>
      </w:pPr>
      <w:r>
        <w:t>физической — описывает реальное расположение и связи между узлами сети.</w:t>
      </w:r>
    </w:p>
    <w:p w:rsidR="00D16063" w:rsidRDefault="00D16063" w:rsidP="00D16063">
      <w:pPr>
        <w:pStyle w:val="a3"/>
        <w:numPr>
          <w:ilvl w:val="0"/>
          <w:numId w:val="1"/>
        </w:numPr>
      </w:pPr>
      <w:r>
        <w:t>логической — описывает хождение сигнала в рамках физической топологии.</w:t>
      </w:r>
    </w:p>
    <w:p w:rsidR="000D46A3" w:rsidRDefault="00D16063" w:rsidP="000D46A3">
      <w:pPr>
        <w:pStyle w:val="a3"/>
        <w:numPr>
          <w:ilvl w:val="0"/>
          <w:numId w:val="1"/>
        </w:numPr>
      </w:pPr>
      <w:r>
        <w:t>информационной — описывает направление потоков информации, передаваемой по сети.</w:t>
      </w:r>
    </w:p>
    <w:p w:rsidR="00D16063" w:rsidRDefault="00D16063" w:rsidP="00D16063">
      <w:r>
        <w:t xml:space="preserve">Существует и другая классификация топологии. Топология может быть </w:t>
      </w:r>
      <w:proofErr w:type="spellStart"/>
      <w:r>
        <w:t>полносвязной</w:t>
      </w:r>
      <w:proofErr w:type="spellEnd"/>
      <w:r>
        <w:t xml:space="preserve">, </w:t>
      </w:r>
      <w:proofErr w:type="spellStart"/>
      <w:r>
        <w:t>неполносвязной</w:t>
      </w:r>
      <w:proofErr w:type="spellEnd"/>
      <w:r>
        <w:t xml:space="preserve"> (шина, звезда, кольцо) и смешанной.</w:t>
      </w:r>
    </w:p>
    <w:p w:rsidR="00D16063" w:rsidRPr="00AB041A" w:rsidRDefault="005F0342" w:rsidP="00D16063">
      <w:pPr>
        <w:rPr>
          <w:b/>
          <w:sz w:val="36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00DC6CD0" wp14:editId="23472A53">
            <wp:simplePos x="0" y="0"/>
            <wp:positionH relativeFrom="column">
              <wp:posOffset>3741222</wp:posOffset>
            </wp:positionH>
            <wp:positionV relativeFrom="paragraph">
              <wp:posOffset>43097</wp:posOffset>
            </wp:positionV>
            <wp:extent cx="2386965" cy="2232660"/>
            <wp:effectExtent l="0" t="0" r="0" b="0"/>
            <wp:wrapTight wrapText="bothSides">
              <wp:wrapPolygon edited="0">
                <wp:start x="0" y="0"/>
                <wp:lineTo x="0" y="21379"/>
                <wp:lineTo x="21376" y="21379"/>
                <wp:lineTo x="21376" y="0"/>
                <wp:lineTo x="0" y="0"/>
              </wp:wrapPolygon>
            </wp:wrapTight>
            <wp:docPr id="3" name="Рисунок 3" descr="https://upload.wikimedia.org/wikipedia/commons/thumb/3/31/Full_topology.png/250px-Full_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.wikimedia.org/wikipedia/commons/thumb/3/31/Full_topology.png/250px-Full_topolog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16063" w:rsidRPr="00AB041A">
        <w:rPr>
          <w:b/>
          <w:sz w:val="32"/>
        </w:rPr>
        <w:t>Полносвязная</w:t>
      </w:r>
      <w:proofErr w:type="spellEnd"/>
      <w:r w:rsidR="00D16063" w:rsidRPr="00AB041A">
        <w:rPr>
          <w:b/>
          <w:sz w:val="32"/>
        </w:rPr>
        <w:t xml:space="preserve"> топология:</w:t>
      </w:r>
      <w:r w:rsidR="00D16063" w:rsidRPr="00AB041A">
        <w:rPr>
          <w:b/>
          <w:sz w:val="36"/>
        </w:rPr>
        <w:t xml:space="preserve"> </w:t>
      </w:r>
    </w:p>
    <w:p w:rsidR="00D16063" w:rsidRDefault="00D16063" w:rsidP="00D16063">
      <w:proofErr w:type="spellStart"/>
      <w:r>
        <w:t>Полносвязная</w:t>
      </w:r>
      <w:proofErr w:type="spellEnd"/>
      <w:r>
        <w:t xml:space="preserve"> топология – </w:t>
      </w:r>
      <w:r w:rsidRPr="00D16063">
        <w:t>Сеть, в которой каждый компьютер непосредственно связан со всеми остальными. Однако этот вариант громоздкий и неэффективный, потому что каждый компьютер в сети должен иметь большое количество коммуникационных портов, достаточное для связи с каждым из остальных компьютеров.</w:t>
      </w:r>
      <w:r w:rsidR="005F0342" w:rsidRPr="005F0342">
        <w:t xml:space="preserve"> </w:t>
      </w:r>
    </w:p>
    <w:p w:rsidR="00D16063" w:rsidRDefault="00D16063" w:rsidP="00D16063">
      <w:proofErr w:type="spellStart"/>
      <w:r w:rsidRPr="00AB041A">
        <w:rPr>
          <w:b/>
          <w:sz w:val="32"/>
        </w:rPr>
        <w:t>Неполносвязная</w:t>
      </w:r>
      <w:proofErr w:type="spellEnd"/>
      <w:r w:rsidRPr="00AB041A">
        <w:rPr>
          <w:b/>
          <w:sz w:val="32"/>
        </w:rPr>
        <w:t xml:space="preserve"> топология:</w:t>
      </w:r>
    </w:p>
    <w:p w:rsidR="00AB041A" w:rsidRDefault="00D16063" w:rsidP="00AB041A">
      <w:proofErr w:type="spellStart"/>
      <w:r w:rsidRPr="00D16063">
        <w:t>Неполносвязных</w:t>
      </w:r>
      <w:proofErr w:type="spellEnd"/>
      <w:r w:rsidRPr="00D16063">
        <w:t xml:space="preserve"> топологий существует несколько. В них, в отличие от </w:t>
      </w:r>
      <w:proofErr w:type="spellStart"/>
      <w:r w:rsidRPr="00D16063">
        <w:t>полносвязных</w:t>
      </w:r>
      <w:proofErr w:type="spellEnd"/>
      <w:r w:rsidRPr="00D16063">
        <w:t>, может применяться передача данных не напрямую между компьютерами, а через дополнительные узлы.</w:t>
      </w:r>
      <w:r w:rsidR="00AB041A">
        <w:t xml:space="preserve"> Рассмотрим, какие бывают несвязные топологии:</w:t>
      </w:r>
    </w:p>
    <w:p w:rsidR="000D46A3" w:rsidRDefault="00AB041A" w:rsidP="00AB041A">
      <w:pPr>
        <w:pStyle w:val="a3"/>
        <w:numPr>
          <w:ilvl w:val="0"/>
          <w:numId w:val="1"/>
        </w:numPr>
      </w:pPr>
      <w:r>
        <w:t>Шина</w:t>
      </w:r>
      <w:r w:rsidR="00D774CC">
        <w:t>:</w:t>
      </w:r>
    </w:p>
    <w:p w:rsidR="00AB041A" w:rsidRPr="00AB041A" w:rsidRDefault="005F0342" w:rsidP="00AB041A">
      <w:pPr>
        <w:ind w:left="851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2EDEE44" wp14:editId="7CDA529C">
            <wp:simplePos x="0" y="0"/>
            <wp:positionH relativeFrom="column">
              <wp:posOffset>3728745</wp:posOffset>
            </wp:positionH>
            <wp:positionV relativeFrom="paragraph">
              <wp:posOffset>194087</wp:posOffset>
            </wp:positionV>
            <wp:extent cx="2386965" cy="843280"/>
            <wp:effectExtent l="0" t="0" r="0" b="0"/>
            <wp:wrapTight wrapText="bothSides">
              <wp:wrapPolygon edited="0">
                <wp:start x="0" y="0"/>
                <wp:lineTo x="0" y="20982"/>
                <wp:lineTo x="21376" y="20982"/>
                <wp:lineTo x="21376" y="0"/>
                <wp:lineTo x="0" y="0"/>
              </wp:wrapPolygon>
            </wp:wrapTight>
            <wp:docPr id="2" name="Рисунок 2" descr="https://upload.wikimedia.org/wikipedia/commons/thumb/0/0d/Bus_topology.PNG/250px-Bus_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commons/thumb/0/0d/Bus_topology.PNG/250px-Bus_topolog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41A">
        <w:t>Топология данного типа представляет собой общий кабель (называемый шина или магистраль), к которому подсоединены все рабочие станции. На концах кабеля находятся терминаторы, для пр</w:t>
      </w:r>
      <w:r w:rsidR="00AB041A">
        <w:t>едотвращения отражения сигнала.</w:t>
      </w:r>
      <w:r w:rsidRPr="005F0342">
        <w:t xml:space="preserve"> </w:t>
      </w:r>
    </w:p>
    <w:p w:rsidR="00AB041A" w:rsidRDefault="00AB041A" w:rsidP="00AB041A">
      <w:pPr>
        <w:ind w:left="851"/>
      </w:pPr>
      <w:r w:rsidRPr="00AB041A">
        <w:rPr>
          <w:i/>
        </w:rPr>
        <w:t>Преимущества сетей топологии "Шина":</w:t>
      </w:r>
    </w:p>
    <w:p w:rsidR="00AB041A" w:rsidRDefault="00AB041A" w:rsidP="00AB041A">
      <w:pPr>
        <w:pStyle w:val="a3"/>
        <w:numPr>
          <w:ilvl w:val="0"/>
          <w:numId w:val="2"/>
        </w:numPr>
      </w:pPr>
      <w:r>
        <w:t>Р</w:t>
      </w:r>
      <w:r>
        <w:t>асход кабеля существенно уменьшен;</w:t>
      </w:r>
    </w:p>
    <w:p w:rsidR="00AB041A" w:rsidRDefault="00AB041A" w:rsidP="00AB041A">
      <w:pPr>
        <w:pStyle w:val="a3"/>
        <w:numPr>
          <w:ilvl w:val="0"/>
          <w:numId w:val="2"/>
        </w:numPr>
      </w:pPr>
      <w:r>
        <w:t>С</w:t>
      </w:r>
      <w:r>
        <w:t>еть легко настраивать и конфигурировать;</w:t>
      </w:r>
    </w:p>
    <w:p w:rsidR="00AB041A" w:rsidRDefault="00AB041A" w:rsidP="00AB041A">
      <w:pPr>
        <w:pStyle w:val="a3"/>
        <w:numPr>
          <w:ilvl w:val="0"/>
          <w:numId w:val="2"/>
        </w:numPr>
      </w:pPr>
      <w:r>
        <w:t>С</w:t>
      </w:r>
      <w:r>
        <w:t>еть устойчива к неисправностям отдельных узлов.</w:t>
      </w:r>
    </w:p>
    <w:p w:rsidR="00AB041A" w:rsidRPr="00AB041A" w:rsidRDefault="00AB041A" w:rsidP="00AB041A">
      <w:pPr>
        <w:ind w:left="851"/>
        <w:rPr>
          <w:i/>
        </w:rPr>
      </w:pPr>
      <w:r w:rsidRPr="00AB041A">
        <w:rPr>
          <w:i/>
        </w:rPr>
        <w:t>Нед</w:t>
      </w:r>
      <w:r>
        <w:rPr>
          <w:i/>
        </w:rPr>
        <w:t>остатки сетей шинной топологии:</w:t>
      </w:r>
    </w:p>
    <w:p w:rsidR="00AB041A" w:rsidRDefault="005F0342" w:rsidP="00AB041A">
      <w:pPr>
        <w:pStyle w:val="a3"/>
        <w:numPr>
          <w:ilvl w:val="0"/>
          <w:numId w:val="3"/>
        </w:numPr>
      </w:pPr>
      <w:r>
        <w:t>Р</w:t>
      </w:r>
      <w:r w:rsidR="00AB041A">
        <w:t>азрыв кабеля может повлиять на работу всей сети;</w:t>
      </w:r>
    </w:p>
    <w:p w:rsidR="00AB041A" w:rsidRDefault="005F0342" w:rsidP="00AB041A">
      <w:pPr>
        <w:pStyle w:val="a3"/>
        <w:numPr>
          <w:ilvl w:val="0"/>
          <w:numId w:val="3"/>
        </w:numPr>
      </w:pPr>
      <w:r>
        <w:t>О</w:t>
      </w:r>
      <w:r w:rsidR="00AB041A">
        <w:t>граниченная длина кабеля и количество рабочих станций;</w:t>
      </w:r>
    </w:p>
    <w:p w:rsidR="00AB041A" w:rsidRDefault="005F0342" w:rsidP="00AB041A">
      <w:pPr>
        <w:pStyle w:val="a3"/>
        <w:numPr>
          <w:ilvl w:val="0"/>
          <w:numId w:val="3"/>
        </w:numPr>
      </w:pPr>
      <w:r>
        <w:t>Н</w:t>
      </w:r>
      <w:r w:rsidR="00AB041A">
        <w:t>едостаточная надежность сети из-за проблем с разъемами кабеля;</w:t>
      </w:r>
    </w:p>
    <w:p w:rsidR="00AB041A" w:rsidRDefault="005F0342" w:rsidP="00AB041A">
      <w:pPr>
        <w:pStyle w:val="a3"/>
        <w:numPr>
          <w:ilvl w:val="0"/>
          <w:numId w:val="3"/>
        </w:numPr>
      </w:pPr>
      <w:r>
        <w:t>Н</w:t>
      </w:r>
      <w:r w:rsidR="00AB041A">
        <w:t>изкая производительность, обусловлена разделением канала между всеми абонентами.</w:t>
      </w:r>
    </w:p>
    <w:p w:rsidR="00AB041A" w:rsidRDefault="00EA39FF" w:rsidP="00AB041A">
      <w:pPr>
        <w:pStyle w:val="a3"/>
        <w:numPr>
          <w:ilvl w:val="0"/>
          <w:numId w:val="1"/>
        </w:num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3891D9F4" wp14:editId="4E6343E6">
            <wp:simplePos x="0" y="0"/>
            <wp:positionH relativeFrom="column">
              <wp:posOffset>3919212</wp:posOffset>
            </wp:positionH>
            <wp:positionV relativeFrom="paragraph">
              <wp:posOffset>274065</wp:posOffset>
            </wp:positionV>
            <wp:extent cx="2315845" cy="1805305"/>
            <wp:effectExtent l="0" t="0" r="8255" b="4445"/>
            <wp:wrapTight wrapText="bothSides">
              <wp:wrapPolygon edited="0">
                <wp:start x="0" y="0"/>
                <wp:lineTo x="0" y="21425"/>
                <wp:lineTo x="21499" y="21425"/>
                <wp:lineTo x="21499" y="0"/>
                <wp:lineTo x="0" y="0"/>
              </wp:wrapPolygon>
            </wp:wrapTight>
            <wp:docPr id="4" name="Рисунок 4" descr="https://upload.wikimedia.org/wikipedia/ru/2/29/Star_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.wikimedia.org/wikipedia/ru/2/29/Star_topolog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45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41A">
        <w:t>Звезда</w:t>
      </w:r>
      <w:r w:rsidR="00D774CC">
        <w:t>:</w:t>
      </w:r>
    </w:p>
    <w:p w:rsidR="00AB041A" w:rsidRDefault="00AB041A" w:rsidP="005F0342">
      <w:pPr>
        <w:ind w:left="851"/>
      </w:pPr>
      <w:r>
        <w:t>В сети, построенной по топологии типа «звезда», каждая рабочая станция подсоединяется кабелем (витой парой) к концентратору. Концентратор обеспечивает параллельное соединение ПК и, таким образом, все компьютеры, подключенные к сети, могут общаться друг с другом.</w:t>
      </w:r>
      <w:r w:rsidR="00EA39FF" w:rsidRPr="00EA39FF">
        <w:t xml:space="preserve"> </w:t>
      </w:r>
    </w:p>
    <w:p w:rsidR="005F0342" w:rsidRDefault="00AB041A" w:rsidP="005F0342">
      <w:pPr>
        <w:ind w:left="851"/>
      </w:pPr>
      <w:r>
        <w:t xml:space="preserve">Информация поступает на все рабочие станции, но принимается только теми станциями, которым она предназначается. Так как передача сигналов в топологии физическая звезда является широковещательной, то есть сигналы от ПК распространяются одновременно во все направления, то логическая топология данной локальной </w:t>
      </w:r>
      <w:r w:rsidR="005F0342">
        <w:t>сети является логической шиной.</w:t>
      </w:r>
    </w:p>
    <w:p w:rsidR="00AB041A" w:rsidRPr="005F0342" w:rsidRDefault="00AB041A" w:rsidP="005F0342">
      <w:pPr>
        <w:ind w:left="851"/>
        <w:rPr>
          <w:i/>
        </w:rPr>
      </w:pPr>
      <w:r w:rsidRPr="005F0342">
        <w:rPr>
          <w:i/>
        </w:rPr>
        <w:t>Преим</w:t>
      </w:r>
      <w:r w:rsidR="005F0342" w:rsidRPr="005F0342">
        <w:rPr>
          <w:i/>
        </w:rPr>
        <w:t>ущества сетей топологии звезда:</w:t>
      </w:r>
    </w:p>
    <w:p w:rsidR="00AB041A" w:rsidRDefault="005F0342" w:rsidP="005F0342">
      <w:pPr>
        <w:pStyle w:val="a3"/>
        <w:numPr>
          <w:ilvl w:val="0"/>
          <w:numId w:val="4"/>
        </w:numPr>
      </w:pPr>
      <w:r>
        <w:t>Л</w:t>
      </w:r>
      <w:r w:rsidR="00AB041A">
        <w:t>егко подключить новый ПК;</w:t>
      </w:r>
    </w:p>
    <w:p w:rsidR="00AB041A" w:rsidRDefault="005F0342" w:rsidP="005F0342">
      <w:pPr>
        <w:pStyle w:val="a3"/>
        <w:numPr>
          <w:ilvl w:val="0"/>
          <w:numId w:val="4"/>
        </w:numPr>
      </w:pPr>
      <w:r>
        <w:t>И</w:t>
      </w:r>
      <w:r w:rsidR="00AB041A">
        <w:t>меется возможность централизованного управления;</w:t>
      </w:r>
    </w:p>
    <w:p w:rsidR="00AB041A" w:rsidRDefault="005F0342" w:rsidP="005F0342">
      <w:pPr>
        <w:pStyle w:val="a3"/>
        <w:numPr>
          <w:ilvl w:val="0"/>
          <w:numId w:val="4"/>
        </w:numPr>
      </w:pPr>
      <w:r>
        <w:t>С</w:t>
      </w:r>
      <w:r w:rsidR="00AB041A">
        <w:t>еть устойчива к неисправностям отдельных ПК и к разрывам соединения отдельных ПК.</w:t>
      </w:r>
    </w:p>
    <w:p w:rsidR="00AB041A" w:rsidRPr="005F0342" w:rsidRDefault="00AB041A" w:rsidP="005F0342">
      <w:pPr>
        <w:ind w:left="851"/>
        <w:rPr>
          <w:i/>
        </w:rPr>
      </w:pPr>
      <w:r w:rsidRPr="005F0342">
        <w:rPr>
          <w:i/>
        </w:rPr>
        <w:t>Нед</w:t>
      </w:r>
      <w:r w:rsidR="005F0342" w:rsidRPr="005F0342">
        <w:rPr>
          <w:i/>
        </w:rPr>
        <w:t>остатки сетей топологии звезда:</w:t>
      </w:r>
    </w:p>
    <w:p w:rsidR="00AB041A" w:rsidRDefault="005F0342" w:rsidP="005F0342">
      <w:pPr>
        <w:pStyle w:val="a3"/>
        <w:numPr>
          <w:ilvl w:val="0"/>
          <w:numId w:val="5"/>
        </w:numPr>
      </w:pPr>
      <w:r>
        <w:t>О</w:t>
      </w:r>
      <w:r w:rsidR="00AB041A">
        <w:t xml:space="preserve">тказ </w:t>
      </w:r>
      <w:r>
        <w:t xml:space="preserve">концентратора </w:t>
      </w:r>
      <w:r w:rsidR="00AB041A">
        <w:t>влияет на работу всей сети;</w:t>
      </w:r>
    </w:p>
    <w:p w:rsidR="00D774CC" w:rsidRDefault="005F0342" w:rsidP="00D774CC">
      <w:pPr>
        <w:pStyle w:val="a3"/>
        <w:numPr>
          <w:ilvl w:val="0"/>
          <w:numId w:val="5"/>
        </w:numPr>
        <w:ind w:left="1570" w:hanging="357"/>
        <w:contextualSpacing w:val="0"/>
      </w:pPr>
      <w:r>
        <w:t>Б</w:t>
      </w:r>
      <w:r w:rsidR="00AB041A">
        <w:t>ольшой расход кабеля.</w:t>
      </w:r>
    </w:p>
    <w:p w:rsidR="00AB041A" w:rsidRDefault="00EA39FF" w:rsidP="00AB041A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1C4C0328" wp14:editId="2B21E7CE">
            <wp:simplePos x="0" y="0"/>
            <wp:positionH relativeFrom="column">
              <wp:posOffset>4037891</wp:posOffset>
            </wp:positionH>
            <wp:positionV relativeFrom="paragraph">
              <wp:posOffset>336410</wp:posOffset>
            </wp:positionV>
            <wp:extent cx="2315845" cy="1805305"/>
            <wp:effectExtent l="0" t="0" r="8255" b="4445"/>
            <wp:wrapTight wrapText="bothSides">
              <wp:wrapPolygon edited="0">
                <wp:start x="0" y="0"/>
                <wp:lineTo x="0" y="21425"/>
                <wp:lineTo x="21499" y="21425"/>
                <wp:lineTo x="21499" y="0"/>
                <wp:lineTo x="0" y="0"/>
              </wp:wrapPolygon>
            </wp:wrapTight>
            <wp:docPr id="5" name="Рисунок 5" descr="https://upload.wikimedia.org/wikipedia/ru/1/10/Ring_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pload.wikimedia.org/wikipedia/ru/1/10/Ring_topolog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45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41A">
        <w:t>Кольцо</w:t>
      </w:r>
      <w:r w:rsidR="00D774CC">
        <w:t>:</w:t>
      </w:r>
    </w:p>
    <w:p w:rsidR="005F0342" w:rsidRDefault="005F0342" w:rsidP="005F0342">
      <w:pPr>
        <w:ind w:left="851"/>
      </w:pPr>
      <w:r>
        <w:t>В сети с топологией типа «кольцо» все узлы соединены каналами связи в неразрывное кольцо, по которому передаются данные. Выход одного ПК соединяется со входом другого ПК. Начав движение из одной точки, данные, в конечном счете, попадают на его начало. Данные в кольце всегда движутся в одном и том же направлении.</w:t>
      </w:r>
      <w:r w:rsidR="00EA39FF" w:rsidRPr="00EA39FF">
        <w:t xml:space="preserve"> </w:t>
      </w:r>
    </w:p>
    <w:p w:rsidR="005F0342" w:rsidRDefault="005F0342" w:rsidP="005F0342">
      <w:pPr>
        <w:ind w:left="851"/>
      </w:pPr>
      <w:r>
        <w:t xml:space="preserve">Принимающая рабочая станция распознает и получает только адресованное ей сообщение. В сети с топологией типа физическое кольцо используется маркерный доступ, который предоставляет станции право на использование кольца в определенном порядке. </w:t>
      </w:r>
      <w:r>
        <w:lastRenderedPageBreak/>
        <w:t>Логическая топология данной сети — логическое кольцо. Данную сеть очень</w:t>
      </w:r>
      <w:r>
        <w:t xml:space="preserve"> легко создавать и настраивать.</w:t>
      </w:r>
    </w:p>
    <w:p w:rsidR="005F0342" w:rsidRDefault="00EA39FF" w:rsidP="005F0342">
      <w:pPr>
        <w:ind w:left="851"/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4717FE3D" wp14:editId="7E8132C3">
            <wp:simplePos x="0" y="0"/>
            <wp:positionH relativeFrom="column">
              <wp:posOffset>3352800</wp:posOffset>
            </wp:positionH>
            <wp:positionV relativeFrom="paragraph">
              <wp:posOffset>751840</wp:posOffset>
            </wp:positionV>
            <wp:extent cx="2386965" cy="2766695"/>
            <wp:effectExtent l="0" t="0" r="0" b="0"/>
            <wp:wrapTight wrapText="bothSides">
              <wp:wrapPolygon edited="0">
                <wp:start x="0" y="0"/>
                <wp:lineTo x="0" y="21417"/>
                <wp:lineTo x="21376" y="21417"/>
                <wp:lineTo x="21376" y="0"/>
                <wp:lineTo x="0" y="0"/>
              </wp:wrapPolygon>
            </wp:wrapTight>
            <wp:docPr id="6" name="Рисунок 6" descr="https://upload.wikimedia.org/wikipedia/commons/thumb/b/bd/Mix_topology.png/250px-Mix_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pload.wikimedia.org/wikipedia/commons/thumb/b/bd/Mix_topology.png/250px-Mix_topolog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0342">
        <w:t>К основному недостатку сетей топологии кольцо относится то, что повреждение линии связи в одном месте или отказ ПК приводит к неработоспособности всей сети.</w:t>
      </w:r>
    </w:p>
    <w:p w:rsidR="000D46A3" w:rsidRDefault="005F0342" w:rsidP="000D46A3">
      <w:pPr>
        <w:rPr>
          <w:b/>
        </w:rPr>
      </w:pPr>
      <w:r w:rsidRPr="005F0342">
        <w:rPr>
          <w:b/>
        </w:rPr>
        <w:t xml:space="preserve">Смешанная топология: </w:t>
      </w:r>
    </w:p>
    <w:p w:rsidR="005F0342" w:rsidRPr="005F0342" w:rsidRDefault="00EA39FF" w:rsidP="00EA39FF">
      <w:r w:rsidRPr="00EA39FF">
        <w:t xml:space="preserve">Смешанная топология — сетевая топология, преобладающая в крупных сетях с произвольными связями между компьютерами. В таких сетях можно выделить отдельные произвольно связанные фрагменты (подсети), имеющие типовую топологию, поэтому их называют сетями со смешанной топологией. </w:t>
      </w:r>
    </w:p>
    <w:p w:rsidR="00EA39FF" w:rsidRDefault="00EA39FF" w:rsidP="000D46A3"/>
    <w:p w:rsidR="00EA39FF" w:rsidRDefault="00EA39FF" w:rsidP="000D46A3"/>
    <w:p w:rsidR="00EA39FF" w:rsidRDefault="00EA39FF">
      <w:pPr>
        <w:jc w:val="left"/>
      </w:pPr>
      <w:r>
        <w:br w:type="page"/>
      </w:r>
    </w:p>
    <w:p w:rsidR="000D46A3" w:rsidRDefault="000D46A3" w:rsidP="007D1B5D">
      <w:pPr>
        <w:jc w:val="center"/>
        <w:rPr>
          <w:rStyle w:val="10"/>
        </w:rPr>
      </w:pPr>
      <w:r w:rsidRPr="007D1B5D">
        <w:rPr>
          <w:rStyle w:val="10"/>
        </w:rPr>
        <w:lastRenderedPageBreak/>
        <w:t>Коммутаторы и их настройка</w:t>
      </w:r>
    </w:p>
    <w:p w:rsidR="00E63057" w:rsidRDefault="00E63057" w:rsidP="00E63057">
      <w:r>
        <w:rPr>
          <w:noProof/>
          <w:lang w:eastAsia="ru-RU"/>
        </w:rPr>
        <w:drawing>
          <wp:inline distT="0" distB="0" distL="0" distR="0">
            <wp:extent cx="5940425" cy="3346126"/>
            <wp:effectExtent l="0" t="0" r="3175" b="6985"/>
            <wp:docPr id="8" name="Рисунок 8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4CC" w:rsidRDefault="000D46A3" w:rsidP="000D46A3">
      <w:r>
        <w:t>Коммутатор (</w:t>
      </w:r>
      <w:proofErr w:type="spellStart"/>
      <w:r>
        <w:t>Switch</w:t>
      </w:r>
      <w:proofErr w:type="spellEnd"/>
      <w:r>
        <w:t>) —</w:t>
      </w:r>
      <w:r w:rsidR="00C87F79">
        <w:t xml:space="preserve"> </w:t>
      </w:r>
      <w:r w:rsidR="007D1B5D" w:rsidRPr="007D1B5D">
        <w:t xml:space="preserve">это устройство второго уровня модели OSI (канального уровня), которое отвечает за интеллектуальную коммутацию пакетов в локальных сетях (LAN). </w:t>
      </w:r>
    </w:p>
    <w:p w:rsidR="000D46A3" w:rsidRDefault="007D1B5D" w:rsidP="000D46A3">
      <w:r w:rsidRPr="007D1B5D">
        <w:t xml:space="preserve">Главная задача коммутатора — обеспечить эффективное, безопасное и быстрое взаимодействие узлов сети, </w:t>
      </w:r>
      <w:proofErr w:type="spellStart"/>
      <w:r w:rsidRPr="007D1B5D">
        <w:t>минимизируя</w:t>
      </w:r>
      <w:proofErr w:type="spellEnd"/>
      <w:r w:rsidRPr="007D1B5D">
        <w:t xml:space="preserve"> коллизии и повышая пропускную способность</w:t>
      </w:r>
      <w:r>
        <w:t xml:space="preserve"> Узлами сети могут выступать </w:t>
      </w:r>
      <w:r w:rsidR="00EA39FF" w:rsidRPr="00EA39FF">
        <w:t>разные устройства, такие как стационарные персональные компьютеры, ноутбуки, серверы, принтеры сетевого типа, камеры и даже некоторые умные устройства, а также прочие коммутаторы.</w:t>
      </w:r>
    </w:p>
    <w:p w:rsidR="007D1B5D" w:rsidRDefault="007D1B5D" w:rsidP="000D46A3">
      <w:pPr>
        <w:rPr>
          <w:b/>
          <w:sz w:val="32"/>
        </w:rPr>
      </w:pPr>
      <w:r>
        <w:rPr>
          <w:b/>
          <w:sz w:val="32"/>
        </w:rPr>
        <w:t xml:space="preserve">Функции коммутатора:  </w:t>
      </w:r>
    </w:p>
    <w:p w:rsidR="000D46A3" w:rsidRPr="007D1B5D" w:rsidRDefault="00D774CC" w:rsidP="00D774CC">
      <w:pPr>
        <w:pStyle w:val="a3"/>
        <w:numPr>
          <w:ilvl w:val="0"/>
          <w:numId w:val="1"/>
        </w:numPr>
        <w:rPr>
          <w:b/>
          <w:sz w:val="32"/>
        </w:rPr>
      </w:pPr>
      <w:r w:rsidRPr="00D774CC">
        <w:t>Обнаружение и использование MAC-адресов</w:t>
      </w:r>
      <w:r w:rsidR="007D1B5D">
        <w:t>:</w:t>
      </w:r>
    </w:p>
    <w:p w:rsidR="007D1B5D" w:rsidRPr="007D1B5D" w:rsidRDefault="007D1B5D" w:rsidP="007D1B5D">
      <w:pPr>
        <w:ind w:left="709"/>
      </w:pPr>
      <w:r w:rsidRPr="007D1B5D">
        <w:t xml:space="preserve">Коммутатор изучает и записывает MAC-адреса всех подключенных устройств вместе с портами коммутатора в свою таблицу коммутации (MAC-таблицу). Когда приходит </w:t>
      </w:r>
      <w:r>
        <w:t>пакет данных</w:t>
      </w:r>
      <w:r w:rsidRPr="007D1B5D">
        <w:t xml:space="preserve">, коммутатор читает адрес назначения и пересылает </w:t>
      </w:r>
      <w:r>
        <w:t>его</w:t>
      </w:r>
      <w:r w:rsidRPr="007D1B5D">
        <w:t xml:space="preserve"> именно на тот порт, к которому подключено устройство с соответствующим MAC-адресом. Это устраняет ненужные широковещательные передачи и снижает нагрузку.</w:t>
      </w:r>
    </w:p>
    <w:p w:rsidR="007D1B5D" w:rsidRPr="007D1B5D" w:rsidRDefault="007D1B5D" w:rsidP="007D1B5D">
      <w:pPr>
        <w:ind w:left="709"/>
      </w:pPr>
      <w:r w:rsidRPr="007D1B5D">
        <w:t>Если MAC-адрес назначения неизвестен, коммутатор транслирует кадр на все порты (</w:t>
      </w:r>
      <w:r>
        <w:t>кроме того, откуда кадр пришёл).</w:t>
      </w:r>
    </w:p>
    <w:p w:rsidR="00D774CC" w:rsidRDefault="00D774CC" w:rsidP="00D774CC">
      <w:pPr>
        <w:pStyle w:val="a3"/>
        <w:numPr>
          <w:ilvl w:val="0"/>
          <w:numId w:val="1"/>
        </w:numPr>
      </w:pPr>
      <w:r w:rsidRPr="00D774CC">
        <w:t>Сегментация сети</w:t>
      </w:r>
      <w:r>
        <w:t>:</w:t>
      </w:r>
    </w:p>
    <w:p w:rsidR="00D774CC" w:rsidRDefault="00D774CC" w:rsidP="00D774CC">
      <w:pPr>
        <w:ind w:left="709"/>
      </w:pPr>
      <w:r>
        <w:lastRenderedPageBreak/>
        <w:t>Коммутатор логически разделяет сеть на отдельные сегменты, обеспечивая более эффективное распределение трафика и снижения уровня широковещательных пакетов.</w:t>
      </w:r>
      <w:r w:rsidR="00B20C6C">
        <w:t xml:space="preserve"> Он</w:t>
      </w:r>
      <w:r>
        <w:t xml:space="preserve"> </w:t>
      </w:r>
      <w:r w:rsidR="00B20C6C">
        <w:t xml:space="preserve">также может </w:t>
      </w:r>
      <w:r>
        <w:t>обеспечива</w:t>
      </w:r>
      <w:r w:rsidR="00B20C6C">
        <w:t xml:space="preserve">ть </w:t>
      </w:r>
      <w:r>
        <w:t>виртуальное разделение сети, позволяя объединять устройства в группы вне зависимости от физического расположения.</w:t>
      </w:r>
    </w:p>
    <w:p w:rsidR="00D774CC" w:rsidRDefault="00D774CC" w:rsidP="00D774CC">
      <w:pPr>
        <w:pStyle w:val="a3"/>
        <w:numPr>
          <w:ilvl w:val="0"/>
          <w:numId w:val="1"/>
        </w:numPr>
      </w:pPr>
      <w:r w:rsidRPr="00D774CC">
        <w:t>Фильтрация и безопасность</w:t>
      </w:r>
      <w:r>
        <w:t>:</w:t>
      </w:r>
    </w:p>
    <w:p w:rsidR="00B20C6C" w:rsidRDefault="00B20C6C" w:rsidP="00B20C6C">
      <w:pPr>
        <w:ind w:left="709"/>
      </w:pPr>
      <w:r>
        <w:t>Коммутаторы могут фильтровать трафик на уровне MAC-адресов, ограничивая доступ устро</w:t>
      </w:r>
      <w:r>
        <w:t>йств на основе заданных правил, а также п</w:t>
      </w:r>
      <w:r>
        <w:t>оддерживают технологи</w:t>
      </w:r>
      <w:r>
        <w:t xml:space="preserve">и безопасности, </w:t>
      </w:r>
      <w:proofErr w:type="gramStart"/>
      <w:r>
        <w:t>например</w:t>
      </w:r>
      <w:proofErr w:type="gramEnd"/>
      <w:r>
        <w:t xml:space="preserve">:  </w:t>
      </w:r>
    </w:p>
    <w:p w:rsidR="00B20C6C" w:rsidRDefault="00B20C6C" w:rsidP="00B20C6C">
      <w:pPr>
        <w:pStyle w:val="a3"/>
        <w:numPr>
          <w:ilvl w:val="0"/>
          <w:numId w:val="6"/>
        </w:numPr>
      </w:pPr>
      <w:proofErr w:type="spellStart"/>
      <w:r>
        <w:t>Port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— ограничивает количество MAC-адресов, которые могут работать через один порт.  </w:t>
      </w:r>
    </w:p>
    <w:p w:rsidR="00B20C6C" w:rsidRPr="00B20C6C" w:rsidRDefault="00B20C6C" w:rsidP="00B20C6C">
      <w:pPr>
        <w:pStyle w:val="a3"/>
        <w:numPr>
          <w:ilvl w:val="0"/>
          <w:numId w:val="6"/>
        </w:numPr>
        <w:rPr>
          <w:lang w:val="en-US"/>
        </w:rPr>
      </w:pPr>
      <w:r w:rsidRPr="00B20C6C">
        <w:rPr>
          <w:lang w:val="en-US"/>
        </w:rPr>
        <w:t xml:space="preserve">Dynamic ARP Inspection (DAI) — </w:t>
      </w:r>
      <w:r>
        <w:t>защита</w:t>
      </w:r>
      <w:r w:rsidRPr="00B20C6C">
        <w:rPr>
          <w:lang w:val="en-US"/>
        </w:rPr>
        <w:t xml:space="preserve"> </w:t>
      </w:r>
      <w:r>
        <w:t>от</w:t>
      </w:r>
      <w:r w:rsidRPr="00B20C6C">
        <w:rPr>
          <w:lang w:val="en-US"/>
        </w:rPr>
        <w:t xml:space="preserve"> ARP-</w:t>
      </w:r>
      <w:proofErr w:type="spellStart"/>
      <w:r>
        <w:t>спуфинг</w:t>
      </w:r>
      <w:proofErr w:type="spellEnd"/>
      <w:r w:rsidRPr="00B20C6C">
        <w:rPr>
          <w:lang w:val="en-US"/>
        </w:rPr>
        <w:t xml:space="preserve"> </w:t>
      </w:r>
      <w:r>
        <w:t>атак</w:t>
      </w:r>
      <w:r w:rsidRPr="00B20C6C">
        <w:rPr>
          <w:lang w:val="en-US"/>
        </w:rPr>
        <w:t xml:space="preserve">.  </w:t>
      </w:r>
    </w:p>
    <w:p w:rsidR="00D774CC" w:rsidRDefault="00B20C6C" w:rsidP="00B20C6C">
      <w:pPr>
        <w:pStyle w:val="a3"/>
        <w:numPr>
          <w:ilvl w:val="0"/>
          <w:numId w:val="6"/>
        </w:numPr>
      </w:pPr>
      <w:r>
        <w:t>Протоколы аутентификации (например, 802.1X) — управления доступом к сети.</w:t>
      </w:r>
    </w:p>
    <w:p w:rsidR="00D774CC" w:rsidRPr="00D774CC" w:rsidRDefault="00755B07" w:rsidP="00755B07">
      <w:pPr>
        <w:pStyle w:val="a3"/>
        <w:ind w:left="0"/>
      </w:pPr>
      <w:r>
        <w:rPr>
          <w:noProof/>
          <w:lang w:eastAsia="ru-RU"/>
        </w:rPr>
        <w:drawing>
          <wp:inline distT="0" distB="0" distL="0" distR="0">
            <wp:extent cx="5650230" cy="2756535"/>
            <wp:effectExtent l="0" t="0" r="7620" b="5715"/>
            <wp:docPr id="9" name="Рисунок 9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6A3" w:rsidRDefault="00E63057" w:rsidP="000D46A3">
      <w:r>
        <w:t>Существует несколько основных типов коммутаторов</w:t>
      </w:r>
      <w:r w:rsidR="00755B07">
        <w:t>:</w:t>
      </w:r>
    </w:p>
    <w:p w:rsidR="00755B07" w:rsidRDefault="00755B07" w:rsidP="00755B07">
      <w:pPr>
        <w:pStyle w:val="a3"/>
        <w:numPr>
          <w:ilvl w:val="0"/>
          <w:numId w:val="1"/>
        </w:numPr>
      </w:pPr>
      <w:r>
        <w:t>Неуправляемые:</w:t>
      </w:r>
    </w:p>
    <w:p w:rsidR="000D46A3" w:rsidRDefault="00755B07" w:rsidP="00755B07">
      <w:pPr>
        <w:ind w:left="709"/>
      </w:pPr>
      <w:r>
        <w:t xml:space="preserve">Такие коммутаторы разработаны для </w:t>
      </w:r>
      <w:r w:rsidRPr="00755B07">
        <w:t>автоматического распределения трафика, не требующий при этом дополнительных настроек: устройство достаточно подключить к сети для работы. Такой тип коммутационного оборудования используется преимущественно в тех местах, где требуется несколько дополнител</w:t>
      </w:r>
      <w:r>
        <w:t>ьных портов в кратчайшие сроки.</w:t>
      </w:r>
    </w:p>
    <w:p w:rsidR="000D46A3" w:rsidRDefault="00755B07" w:rsidP="00755B07">
      <w:pPr>
        <w:pStyle w:val="a3"/>
        <w:numPr>
          <w:ilvl w:val="0"/>
          <w:numId w:val="1"/>
        </w:numPr>
      </w:pPr>
      <w:r>
        <w:t>Управляемые:</w:t>
      </w:r>
    </w:p>
    <w:p w:rsidR="00755B07" w:rsidRDefault="00755B07" w:rsidP="00755B07">
      <w:pPr>
        <w:ind w:left="709"/>
      </w:pPr>
      <w:r w:rsidRPr="00755B07">
        <w:t>Управляемый коммутатор обладает большей безопасностью и расширенным функционалом для настройки под нужды пользователя. Данное устройство является отличным решением для масштабных ИТ-</w:t>
      </w:r>
      <w:r w:rsidRPr="00755B07">
        <w:lastRenderedPageBreak/>
        <w:t xml:space="preserve">инфраструктур: предприятий уровня </w:t>
      </w:r>
      <w:proofErr w:type="spellStart"/>
      <w:r w:rsidRPr="00755B07">
        <w:t>Enterprise</w:t>
      </w:r>
      <w:proofErr w:type="spellEnd"/>
      <w:r w:rsidRPr="00755B07">
        <w:t xml:space="preserve"> или ЦОД, где популярны коммутаторы уровня </w:t>
      </w:r>
      <w:proofErr w:type="spellStart"/>
      <w:r w:rsidRPr="00755B07">
        <w:t>Top-of-Rack</w:t>
      </w:r>
      <w:proofErr w:type="spellEnd"/>
      <w:r w:rsidRPr="00755B07">
        <w:t>, объединяющие серверные стойки в единую вычислительную инфраструктуру.</w:t>
      </w:r>
    </w:p>
    <w:p w:rsidR="00755B07" w:rsidRDefault="00755B07" w:rsidP="000D46A3"/>
    <w:p w:rsidR="000D46A3" w:rsidRPr="00E63057" w:rsidRDefault="000D46A3" w:rsidP="000D46A3">
      <w:pPr>
        <w:rPr>
          <w:b/>
          <w:sz w:val="32"/>
        </w:rPr>
      </w:pPr>
      <w:r w:rsidRPr="00E63057">
        <w:rPr>
          <w:b/>
          <w:sz w:val="32"/>
        </w:rPr>
        <w:t xml:space="preserve">Настройка коммутатора:  </w:t>
      </w:r>
    </w:p>
    <w:p w:rsidR="00E63057" w:rsidRDefault="00E63057" w:rsidP="00E63057">
      <w:r>
        <w:t>Настройка коммутатора выполняется согласно определённому пошаговому алгоритму. В процессе необходим</w:t>
      </w:r>
      <w:r>
        <w:t>о выполнить следующие действия:</w:t>
      </w:r>
    </w:p>
    <w:p w:rsidR="00E63057" w:rsidRDefault="00E63057" w:rsidP="00E63057">
      <w:r w:rsidRPr="00E63057">
        <w:rPr>
          <w:b/>
        </w:rPr>
        <w:t>Подключение оборудования</w:t>
      </w:r>
      <w:r>
        <w:t xml:space="preserve">. </w:t>
      </w:r>
      <w:r>
        <w:t xml:space="preserve">Подключить </w:t>
      </w:r>
      <w:r w:rsidRPr="00E63057">
        <w:t>порт на коммутаторе к сетевому адаптеру компьютера</w:t>
      </w:r>
      <w:r>
        <w:t xml:space="preserve">, используя сетевой </w:t>
      </w:r>
      <w:r w:rsidRPr="00E63057">
        <w:t>кабель LAN</w:t>
      </w:r>
      <w:r>
        <w:t xml:space="preserve">. </w:t>
      </w:r>
    </w:p>
    <w:p w:rsidR="00E63057" w:rsidRDefault="00E63057" w:rsidP="00E63057">
      <w:r w:rsidRPr="00E63057">
        <w:rPr>
          <w:b/>
        </w:rPr>
        <w:t>Авторизация в ве</w:t>
      </w:r>
      <w:r w:rsidRPr="00E63057">
        <w:rPr>
          <w:b/>
        </w:rPr>
        <w:t>б-интерфейсе.</w:t>
      </w:r>
      <w:r>
        <w:t xml:space="preserve"> Открыть браузер и ввести IP-адрес коммутатора в адресную строку. Обычно IP-адрес указан на наклейке на корпусе устройства или</w:t>
      </w:r>
      <w:r>
        <w:t xml:space="preserve"> в его технической документации.</w:t>
      </w:r>
      <w:r>
        <w:t xml:space="preserve"> Ввести логин и пароль в открывшемся окне для входа в настройки.</w:t>
      </w:r>
    </w:p>
    <w:p w:rsidR="00E63057" w:rsidRDefault="00E63057" w:rsidP="00E63057">
      <w:r w:rsidRPr="00E63057">
        <w:rPr>
          <w:b/>
        </w:rPr>
        <w:t>Н</w:t>
      </w:r>
      <w:r w:rsidRPr="00E63057">
        <w:rPr>
          <w:b/>
        </w:rPr>
        <w:t>астройка IP-адреса.</w:t>
      </w:r>
      <w:r>
        <w:t xml:space="preserve"> </w:t>
      </w:r>
      <w:r>
        <w:t>Задать статический IP-адрес для коммутатора.</w:t>
      </w:r>
      <w:r>
        <w:t xml:space="preserve"> </w:t>
      </w:r>
      <w:r>
        <w:t>Убедиться, что IP-адрес коммутатора отли</w:t>
      </w:r>
      <w:r>
        <w:t xml:space="preserve">чается от IP-адреса компьютера. </w:t>
      </w:r>
      <w:r>
        <w:t>Маска подсети должна совпадать для обоих устройств.</w:t>
      </w:r>
    </w:p>
    <w:p w:rsidR="00E63057" w:rsidRDefault="00E63057" w:rsidP="00E63057">
      <w:r w:rsidRPr="00E63057">
        <w:rPr>
          <w:b/>
        </w:rPr>
        <w:t>Настройка сетевых параметров.</w:t>
      </w:r>
      <w:r>
        <w:t xml:space="preserve"> </w:t>
      </w:r>
      <w:r>
        <w:t>Проверить и отключить DHCP-сервер (если это пред</w:t>
      </w:r>
      <w:r>
        <w:t xml:space="preserve">усмотрено сценарием настройки). </w:t>
      </w:r>
      <w:r>
        <w:t>Ука</w:t>
      </w:r>
      <w:r>
        <w:t xml:space="preserve">зать корректные параметры сети: </w:t>
      </w:r>
      <w:r>
        <w:t>IP-адрес коммутатора</w:t>
      </w:r>
      <w:r>
        <w:t>, м</w:t>
      </w:r>
      <w:r>
        <w:t>аску подсети</w:t>
      </w:r>
      <w:r>
        <w:t xml:space="preserve"> и </w:t>
      </w:r>
      <w:r>
        <w:t>IP-адрес маршрутизатора (шлюза по умолчанию)</w:t>
      </w:r>
      <w:r>
        <w:t>.</w:t>
      </w:r>
    </w:p>
    <w:p w:rsidR="000D46A3" w:rsidRDefault="000D46A3" w:rsidP="000D46A3"/>
    <w:sectPr w:rsidR="000D4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B59A8"/>
    <w:multiLevelType w:val="hybridMultilevel"/>
    <w:tmpl w:val="89AAB80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7B96EA0"/>
    <w:multiLevelType w:val="hybridMultilevel"/>
    <w:tmpl w:val="766A2D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4E5011E9"/>
    <w:multiLevelType w:val="hybridMultilevel"/>
    <w:tmpl w:val="9948E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13D5C4A"/>
    <w:multiLevelType w:val="hybridMultilevel"/>
    <w:tmpl w:val="95D6AE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1C04097"/>
    <w:multiLevelType w:val="hybridMultilevel"/>
    <w:tmpl w:val="599A049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7C2437A3"/>
    <w:multiLevelType w:val="hybridMultilevel"/>
    <w:tmpl w:val="D0FCC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278"/>
    <w:rsid w:val="000D46A3"/>
    <w:rsid w:val="00120AE9"/>
    <w:rsid w:val="003C72DF"/>
    <w:rsid w:val="00445278"/>
    <w:rsid w:val="00570C33"/>
    <w:rsid w:val="005F0342"/>
    <w:rsid w:val="006B6DA1"/>
    <w:rsid w:val="00755B07"/>
    <w:rsid w:val="007D1B5D"/>
    <w:rsid w:val="00AB041A"/>
    <w:rsid w:val="00B20C6C"/>
    <w:rsid w:val="00C87F79"/>
    <w:rsid w:val="00D16063"/>
    <w:rsid w:val="00D774CC"/>
    <w:rsid w:val="00E63057"/>
    <w:rsid w:val="00EA39FF"/>
    <w:rsid w:val="00F8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C9AE1"/>
  <w15:chartTrackingRefBased/>
  <w15:docId w15:val="{BB848749-4812-4B94-8007-C8EE9709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41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B6DA1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46A3"/>
    <w:pPr>
      <w:keepNext/>
      <w:keepLines/>
      <w:spacing w:before="40" w:after="0" w:line="360" w:lineRule="auto"/>
      <w:jc w:val="center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6DA1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D46A3"/>
    <w:rPr>
      <w:rFonts w:asciiTheme="majorHAnsi" w:eastAsiaTheme="majorEastAsia" w:hAnsiTheme="majorHAnsi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D16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9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Синцова Александра Евгеньевна</dc:creator>
  <cp:keywords/>
  <dc:description/>
  <cp:lastModifiedBy>Синцова Александра Евгеньевна</cp:lastModifiedBy>
  <cp:revision>2</cp:revision>
  <dcterms:created xsi:type="dcterms:W3CDTF">2025-05-16T13:55:00Z</dcterms:created>
  <dcterms:modified xsi:type="dcterms:W3CDTF">2025-05-16T16:14:00Z</dcterms:modified>
</cp:coreProperties>
</file>