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A5B" w:rsidRPr="00C16D99" w:rsidRDefault="00C16D99" w:rsidP="00C16D99">
      <w:pPr>
        <w:jc w:val="center"/>
        <w:rPr>
          <w:rFonts w:ascii="Times New Roman" w:hAnsi="Times New Roman" w:cs="Times New Roman"/>
          <w:b/>
          <w:sz w:val="28"/>
        </w:rPr>
      </w:pPr>
      <w:r w:rsidRPr="00C16D99">
        <w:rPr>
          <w:rFonts w:ascii="Times New Roman" w:hAnsi="Times New Roman" w:cs="Times New Roman"/>
          <w:b/>
          <w:sz w:val="28"/>
        </w:rPr>
        <w:t>Лабораторные работы по дисциплине «Защита электронного (технологического) документооборота</w:t>
      </w:r>
      <w:r w:rsidR="00FD6BC1">
        <w:rPr>
          <w:rFonts w:ascii="Times New Roman" w:hAnsi="Times New Roman" w:cs="Times New Roman"/>
          <w:b/>
          <w:sz w:val="28"/>
        </w:rPr>
        <w:t>»</w:t>
      </w:r>
      <w:bookmarkStart w:id="0" w:name="_GoBack"/>
      <w:bookmarkEnd w:id="0"/>
    </w:p>
    <w:p w:rsidR="00C16D99" w:rsidRDefault="00C16D99" w:rsidP="00C16D99">
      <w:pPr>
        <w:jc w:val="center"/>
        <w:rPr>
          <w:rFonts w:ascii="Times New Roman" w:hAnsi="Times New Roman" w:cs="Times New Roman"/>
          <w:b/>
          <w:sz w:val="28"/>
        </w:rPr>
      </w:pPr>
      <w:r w:rsidRPr="00C16D99">
        <w:rPr>
          <w:rFonts w:ascii="Times New Roman" w:hAnsi="Times New Roman" w:cs="Times New Roman"/>
          <w:b/>
          <w:sz w:val="28"/>
        </w:rPr>
        <w:t>Лабораторная работа №1</w:t>
      </w:r>
    </w:p>
    <w:p w:rsidR="00C16D99" w:rsidRPr="00C16D99" w:rsidRDefault="00C16D99" w:rsidP="00C16D99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Тема: </w:t>
      </w:r>
      <w:r w:rsidRPr="00C16D99">
        <w:rPr>
          <w:rFonts w:ascii="Times New Roman" w:eastAsia="Calibri" w:hAnsi="Times New Roman" w:cs="Times New Roman"/>
          <w:b/>
          <w:i/>
          <w:sz w:val="28"/>
          <w:szCs w:val="28"/>
          <w:lang w:eastAsia="ru-RU"/>
        </w:rPr>
        <w:t>Использование цифровых сертификатов</w:t>
      </w:r>
    </w:p>
    <w:p w:rsidR="00C16D99" w:rsidRPr="00C16D99" w:rsidRDefault="00C16D99" w:rsidP="00C16D99">
      <w:pPr>
        <w:spacing w:before="120" w:after="0" w:line="240" w:lineRule="auto"/>
        <w:rPr>
          <w:rFonts w:ascii="Times New Roman" w:eastAsia="Calibri" w:hAnsi="Times New Roman" w:cs="Times New Roman"/>
          <w:i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 xml:space="preserve">Цель выполнения лабораторной работы: </w:t>
      </w:r>
    </w:p>
    <w:p w:rsidR="00C16D99" w:rsidRPr="00C16D99" w:rsidRDefault="00C16D99" w:rsidP="00C16D9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Изучение вопросов использования цифровых сертификатов. </w:t>
      </w:r>
    </w:p>
    <w:p w:rsidR="00C16D99" w:rsidRPr="00C16D99" w:rsidRDefault="00C16D99" w:rsidP="00C16D99">
      <w:pPr>
        <w:spacing w:before="120" w:after="0" w:line="240" w:lineRule="auto"/>
        <w:rPr>
          <w:rFonts w:ascii="Times New Roman" w:eastAsia="Calibri" w:hAnsi="Times New Roman" w:cs="Times New Roman"/>
          <w:i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 xml:space="preserve">Порядок выполнения лабораторной работы: </w:t>
      </w:r>
    </w:p>
    <w:p w:rsidR="00C16D99" w:rsidRPr="00C16D99" w:rsidRDefault="00C16D99" w:rsidP="00C16D9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Обратиться к странице любого интернет-банка для установления защищенного соединения на основе использования протокола SSL/TSL. Получить контекстное меню для префикса </w:t>
      </w:r>
      <w:r w:rsidRPr="00C16D99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https</w:t>
      </w: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, выбрать пункт "Просмотр сертификата" и получить данные о сертификате (владелец, срок, субъект).</w:t>
      </w:r>
    </w:p>
    <w:p w:rsidR="00C16D99" w:rsidRPr="00C16D99" w:rsidRDefault="00C16D99" w:rsidP="00C16D9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Проанализировать хранящиеся на учебном компьютере сертификаты.</w:t>
      </w:r>
    </w:p>
    <w:p w:rsidR="00C16D99" w:rsidRPr="00C16D99" w:rsidRDefault="00C16D99" w:rsidP="00C16D9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Для этого из меню «Пуск —&gt; Выполнить» запустить консоль командой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mmc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. В меню «Консоль» выбрать «Добавить или удалить оснастку», в списке оснасток выбрать «Сертификаты», пункт «Моя учетная запись» и просмотреть сертификаты текущего пользователя.</w:t>
      </w:r>
    </w:p>
    <w:p w:rsidR="00C16D99" w:rsidRPr="00C16D99" w:rsidRDefault="00C16D99" w:rsidP="00C16D9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 разделе "Доверенные корневые центры сертификации" представлен достаточно список центров, чьи сертификаты поставляются вместе с операционной системой. Найти в нем сертификат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VeriSign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Class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3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Public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Primary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CA, на основе которого при подключении к системам Интернет-банкинга браузер может подтвердить подлинность узла.</w:t>
      </w:r>
    </w:p>
    <w:p w:rsidR="00C16D99" w:rsidRPr="00C16D99" w:rsidRDefault="00C16D99" w:rsidP="00C16D9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Проанализировать находящиеся в разделе "Сертификаты, к которым нет доверия" отозванные сертификаты. </w:t>
      </w:r>
    </w:p>
    <w:p w:rsidR="00C16D99" w:rsidRPr="00C16D99" w:rsidRDefault="00C16D99" w:rsidP="00C16D9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Получить на сайте одного из центров сертификации (например,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Thawte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http://www.thawte.com) бесплатный сертификат для электронной почты. Для этого необходимо заполнить анкету, подтвердить запрос и получить сертификат по электронной почте. Проверить появление личного сертификата.</w:t>
      </w:r>
    </w:p>
    <w:p w:rsidR="00C16D99" w:rsidRPr="00C16D99" w:rsidRDefault="00C16D99" w:rsidP="00C16D9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Настроить почтовый клиент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Microsoft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Outlook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на использование сертификата для защиты почты. Для этого можно использовать встроенную в поддержку протокола S/MIME. Для выбора сертификата надо выбрать меню «Сервис —&gt; Параметры —&gt; Безопасность» и в параметрах шифрованной электронной почты выбрать используемый сертификат и алгоритмы.</w:t>
      </w:r>
    </w:p>
    <w:p w:rsidR="00C16D99" w:rsidRPr="00C16D99" w:rsidRDefault="00C16D99" w:rsidP="00C16D99">
      <w:pPr>
        <w:spacing w:before="120" w:after="0" w:line="240" w:lineRule="auto"/>
        <w:rPr>
          <w:rFonts w:ascii="Times New Roman" w:eastAsia="Calibri" w:hAnsi="Times New Roman" w:cs="Times New Roman"/>
          <w:i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Форма и содержание отчёта</w:t>
      </w:r>
    </w:p>
    <w:p w:rsidR="00C16D99" w:rsidRPr="00C16D99" w:rsidRDefault="00C16D99" w:rsidP="00C16D9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Отчёт должен содержать:</w:t>
      </w:r>
    </w:p>
    <w:p w:rsidR="00C16D99" w:rsidRPr="00C16D99" w:rsidRDefault="00C16D99" w:rsidP="00C16D9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1. Титульный лист установленного образца.</w:t>
      </w:r>
    </w:p>
    <w:p w:rsidR="00C16D99" w:rsidRPr="00C16D99" w:rsidRDefault="00C16D99" w:rsidP="00C16D9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2. Отчет о сертификате интернет-банка.</w:t>
      </w:r>
    </w:p>
    <w:p w:rsidR="00C16D99" w:rsidRPr="00C16D99" w:rsidRDefault="00C16D99" w:rsidP="00C16D9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3. Отчет о хранящихся на учебном компьютере сертификатах.</w:t>
      </w:r>
    </w:p>
    <w:p w:rsidR="00C16D99" w:rsidRPr="00C16D99" w:rsidRDefault="00C16D99" w:rsidP="00C16D9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4. Отчет о полученном и настроенном сертификате для электронной почты.</w:t>
      </w:r>
    </w:p>
    <w:p w:rsidR="00C16D99" w:rsidRDefault="00C16D99" w:rsidP="00C16D99">
      <w:pPr>
        <w:jc w:val="both"/>
        <w:rPr>
          <w:rFonts w:ascii="Times New Roman" w:hAnsi="Times New Roman" w:cs="Times New Roman"/>
          <w:sz w:val="28"/>
        </w:rPr>
      </w:pPr>
    </w:p>
    <w:p w:rsidR="00C16D99" w:rsidRDefault="00C16D99" w:rsidP="00C16D9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Лабораторная работа №2</w:t>
      </w:r>
    </w:p>
    <w:p w:rsidR="00C16D99" w:rsidRPr="00C16D99" w:rsidRDefault="00C16D99" w:rsidP="00C16D9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Тема: </w:t>
      </w:r>
      <w:r w:rsidRPr="00C16D99">
        <w:rPr>
          <w:rFonts w:ascii="Times New Roman" w:eastAsia="Calibri" w:hAnsi="Times New Roman" w:cs="Times New Roman"/>
          <w:b/>
          <w:i/>
          <w:sz w:val="28"/>
          <w:szCs w:val="28"/>
          <w:lang w:eastAsia="ru-RU"/>
        </w:rPr>
        <w:t>Создание центра сертификации (удостоверяющего центра)</w:t>
      </w:r>
      <w:r w:rsidRPr="00C16D9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.</w:t>
      </w:r>
    </w:p>
    <w:p w:rsidR="00C16D99" w:rsidRPr="00C16D99" w:rsidRDefault="00C16D99" w:rsidP="00C16D99">
      <w:pPr>
        <w:spacing w:before="120" w:after="0" w:line="240" w:lineRule="auto"/>
        <w:rPr>
          <w:rFonts w:ascii="Times New Roman" w:eastAsia="Calibri" w:hAnsi="Times New Roman" w:cs="Times New Roman"/>
          <w:i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 xml:space="preserve">Цель выполнения лабораторной работы: </w:t>
      </w:r>
    </w:p>
    <w:p w:rsidR="00C16D99" w:rsidRPr="00C16D99" w:rsidRDefault="00C16D99" w:rsidP="00C16D9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Изучение возможностей центра сертификации.</w:t>
      </w:r>
    </w:p>
    <w:p w:rsidR="00C16D99" w:rsidRPr="00C16D99" w:rsidRDefault="00C16D99" w:rsidP="00C16D99">
      <w:pPr>
        <w:spacing w:before="120" w:after="0" w:line="240" w:lineRule="auto"/>
        <w:rPr>
          <w:rFonts w:ascii="Times New Roman" w:eastAsia="Calibri" w:hAnsi="Times New Roman" w:cs="Times New Roman"/>
          <w:i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 xml:space="preserve">Порядок выполнения лабораторной работы: </w:t>
      </w:r>
    </w:p>
    <w:p w:rsidR="00C16D99" w:rsidRPr="00C16D99" w:rsidRDefault="00C16D99" w:rsidP="00C16D9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Изучить функции и архитектуру центра сертификации (ЦС).</w:t>
      </w:r>
    </w:p>
    <w:p w:rsidR="00C16D99" w:rsidRPr="00C16D99" w:rsidRDefault="007F59F7" w:rsidP="00C16D9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Установить</w:t>
      </w:r>
      <w:r w:rsidR="00C16D99"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на компьютер виртуальную машину с серверной операционной системой.</w:t>
      </w:r>
    </w:p>
    <w:p w:rsidR="00C16D99" w:rsidRPr="00C16D99" w:rsidRDefault="00C16D99" w:rsidP="00C16D9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Добавить серверу роль </w:t>
      </w:r>
      <w:r w:rsidRPr="00C16D99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Active</w:t>
      </w: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C16D99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Directory</w:t>
      </w: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C16D99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Certificate</w:t>
      </w: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C16D99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Services</w:t>
      </w: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с </w:t>
      </w: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помощью оснастки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Server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Manager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которую можно запустить из раздела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Administrative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Tools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в стартовом меню. В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Server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Manager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раскрыть список ролей и выбрать добавление роли (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Add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Roles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). В списке доступных ролей выбрать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Active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Directory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Certificate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Services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. </w:t>
      </w:r>
    </w:p>
    <w:p w:rsidR="00C16D99" w:rsidRPr="00C16D99" w:rsidRDefault="00C16D99" w:rsidP="00C16D9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Определить тип центра сертификации как корпоративный (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Enterprise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). Тип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Certification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Authority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Enterprise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может быть установлен только на сервер, являющийся членом домена, т.к. для его работы требуется служба каталога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Active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Directory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Certification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Authority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Standalone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может работать вне домена, например, обрабатывая запросы пользователей, полученные через web-интерфейс. </w:t>
      </w:r>
    </w:p>
    <w:p w:rsidR="00C16D99" w:rsidRPr="00C16D99" w:rsidRDefault="00C16D99" w:rsidP="00C16D9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Определить иерархический тип ЦС – корневой (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Root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) или подчиненный (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Subordinate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). Создаваемый ЦС является первым и единственным, поэтому для него определен тип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Root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:rsidR="00C16D99" w:rsidRPr="00C16D99" w:rsidRDefault="00C16D99" w:rsidP="00C16D9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Создаваемый центр сертификации должен будет использовать при работе как минимум одну ключевую пару - открытый и секретный ключ (иначе он не сможет подписывать выпускаемые сертификаты). Поэтому необходимо определить, нужно ли создать новый секретный ключ или будет использоваться уже существующий (тогда надо будет указать, какой ключ использовать). В лабораторной работе надо создать новый ключ, для чего. требуется выбрать "криптографический провайдер" (программный модуль, реализующий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криптоалгоритмы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) и алгоритм хеширования. Предлагается использовать настройки по умолчанию.</w:t>
      </w:r>
    </w:p>
    <w:p w:rsidR="00C16D99" w:rsidRPr="00C16D99" w:rsidRDefault="00C16D99" w:rsidP="00C16D9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Необходимо также указать имя </w:t>
      </w:r>
      <w:bookmarkStart w:id="1" w:name="keyword518"/>
      <w:bookmarkEnd w:id="1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ЦС, </w:t>
      </w:r>
      <w:bookmarkStart w:id="2" w:name="keyword519"/>
      <w:bookmarkEnd w:id="2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размещение базы сертификатов и лог-файлов. </w:t>
      </w:r>
    </w:p>
    <w:p w:rsidR="00C16D99" w:rsidRPr="00C16D99" w:rsidRDefault="00C16D99" w:rsidP="00C16D9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Управлять работой ЦC можно из оснастки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Certification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Authority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которая должна появиться в разделе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Administrative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Tools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. Просмотреть сделанные настройки в свойствах данного сервера (пункт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Properties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контекстного меню). </w:t>
      </w:r>
    </w:p>
    <w:p w:rsidR="00C16D99" w:rsidRPr="00C16D99" w:rsidRDefault="00C16D99" w:rsidP="00C16D9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На закладке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Policy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Module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(пункт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Properties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) проверить текущую настройку, определяющую порядок выдачи сертификатов. Описать, какие шаблоны сертификатов (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Certificate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Templates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) определены и для каких целей служит каждый тип сертификатов. Посмотреть, какие сертификаты выпущены (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Issued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Certificates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), есть ли отозванные сертификаты (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Revoked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Certificates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).</w:t>
      </w:r>
    </w:p>
    <w:p w:rsidR="00C16D99" w:rsidRPr="00C16D99" w:rsidRDefault="00C16D99" w:rsidP="00C16D9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lastRenderedPageBreak/>
        <w:t xml:space="preserve">Выполнить процесс получения цифрового сертификата с помощью оснастки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Certificates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, в разделе сертификатов пользователя (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Personal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). Из перечня предложенных шаблонов сертификатов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выберать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User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. Данный тип сертификатов может использоваться для шифрования файлов с помощью EFS, защиты электронной почты и аутентификации пользователей. Для пользователя будет сгенерирована ключевая пара, и на основе данных, взятых из базы службы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Active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Directory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и шаблона, будет выпущен сертификат, удостоверяющий открытый ключ. Этот сертификат будет виден и в оснастке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Certification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Authority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, в списке выпущенных данным сервером.</w:t>
      </w:r>
    </w:p>
    <w:p w:rsidR="00C16D99" w:rsidRPr="00C16D99" w:rsidRDefault="00C16D99" w:rsidP="00C16D9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Изучить состав сертификата, его назначение.</w:t>
      </w:r>
    </w:p>
    <w:p w:rsidR="00C16D99" w:rsidRPr="00C16D99" w:rsidRDefault="00C16D99" w:rsidP="00C16D9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Выполнить экспорт сертификата (в оснастке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Certificates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выделить сертификат и в контекстном меню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выберать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All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Tasks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—&gt;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Export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). Экспортировать можно только сертификат или сертификат вместе с секретным ключом (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private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key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). Второй вариант надо использовать аккуратно, чтобы не раскрыть случайно секретный ключ шифрования. Такой тип экспорта нужен, если необходимо сохранить резервную копию ключевой пары и сертификата.</w:t>
      </w:r>
    </w:p>
    <w:p w:rsidR="00C16D99" w:rsidRPr="00C16D99" w:rsidRDefault="00C16D99" w:rsidP="00C16D99">
      <w:pPr>
        <w:spacing w:before="120" w:after="0" w:line="240" w:lineRule="auto"/>
        <w:rPr>
          <w:rFonts w:ascii="Times New Roman" w:eastAsia="Calibri" w:hAnsi="Times New Roman" w:cs="Times New Roman"/>
          <w:i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Форма и содержание отчёта</w:t>
      </w:r>
    </w:p>
    <w:p w:rsidR="00C16D99" w:rsidRPr="00C16D99" w:rsidRDefault="00C16D99" w:rsidP="00C16D9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Отчёт должен содержать:</w:t>
      </w:r>
    </w:p>
    <w:p w:rsidR="00C16D99" w:rsidRPr="00C16D99" w:rsidRDefault="00C16D99" w:rsidP="00C16D9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1. Титульный лист установленного образца.</w:t>
      </w:r>
    </w:p>
    <w:p w:rsidR="00C16D99" w:rsidRPr="00C16D99" w:rsidRDefault="00C16D99" w:rsidP="00C16D9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2. Описание функций и архитектуры центра сертификации.</w:t>
      </w:r>
    </w:p>
    <w:p w:rsidR="00C16D99" w:rsidRPr="00C16D99" w:rsidRDefault="00C16D99" w:rsidP="00C16D9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3. Отчет о создании центра сертификации.</w:t>
      </w:r>
    </w:p>
    <w:p w:rsidR="00C16D99" w:rsidRPr="00C16D99" w:rsidRDefault="00C16D99" w:rsidP="00C16D9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4. Отчет о получени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</w:t>
      </w: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цифрового сертификата в созданном центре сертификации.</w:t>
      </w:r>
    </w:p>
    <w:p w:rsidR="00C16D99" w:rsidRDefault="00C16D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16D99" w:rsidRDefault="00C16D99" w:rsidP="00C16D9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Лабораторная работа №3</w:t>
      </w:r>
    </w:p>
    <w:p w:rsidR="00C16D99" w:rsidRPr="00C16D99" w:rsidRDefault="00C16D99" w:rsidP="00C16D99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Тема: </w:t>
      </w:r>
      <w:r w:rsidRPr="00C16D99">
        <w:rPr>
          <w:rFonts w:ascii="Times New Roman" w:eastAsia="Calibri" w:hAnsi="Times New Roman" w:cs="Times New Roman"/>
          <w:b/>
          <w:i/>
          <w:sz w:val="28"/>
          <w:szCs w:val="28"/>
          <w:lang w:eastAsia="ru-RU"/>
        </w:rPr>
        <w:t xml:space="preserve">Шифрование данных при хранении </w:t>
      </w:r>
    </w:p>
    <w:p w:rsidR="00C16D99" w:rsidRPr="00C16D99" w:rsidRDefault="00C16D99" w:rsidP="00C16D99">
      <w:pPr>
        <w:spacing w:before="120" w:after="0" w:line="240" w:lineRule="auto"/>
        <w:rPr>
          <w:rFonts w:ascii="Times New Roman" w:eastAsia="Calibri" w:hAnsi="Times New Roman" w:cs="Times New Roman"/>
          <w:i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 xml:space="preserve">Цель выполнения лабораторной работы: </w:t>
      </w:r>
    </w:p>
    <w:p w:rsidR="00C16D99" w:rsidRPr="00C16D99" w:rsidRDefault="00C16D99" w:rsidP="00C16D9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Изучение шифрующей файловой системы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Encrypting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File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System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- EFS. </w:t>
      </w:r>
    </w:p>
    <w:p w:rsidR="00C16D99" w:rsidRPr="00C16D99" w:rsidRDefault="00C16D99" w:rsidP="00C16D99">
      <w:pPr>
        <w:spacing w:before="120" w:after="0" w:line="240" w:lineRule="auto"/>
        <w:rPr>
          <w:rFonts w:ascii="Times New Roman" w:eastAsia="Calibri" w:hAnsi="Times New Roman" w:cs="Times New Roman"/>
          <w:i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 xml:space="preserve">Порядок выполнения лабораторной работы: </w:t>
      </w:r>
    </w:p>
    <w:p w:rsidR="00C16D99" w:rsidRPr="00C16D99" w:rsidRDefault="00C16D99" w:rsidP="00C16D9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Проанализировать необходимость шифрования отдельных папок и файлов и оценить возможность снижения рисков информационной безопасности.</w:t>
      </w:r>
    </w:p>
    <w:p w:rsidR="00C16D99" w:rsidRPr="00C16D99" w:rsidRDefault="00C16D99" w:rsidP="00C16D9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Изучить работу EFS. Войти под своей учетной записью и с помощью оснастки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Certificates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запросить сертификат (можно выбрать шаблон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User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Basic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EFS). После этого появляется ключевая пара и сертификат открытого ключа. Для шифрования папки в ее свойствах на вкладке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General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нажать кнопку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Advanced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, получить доступ к атрибуту, указывающему на шифрование файла, и выполнить шифрование. Проверить выполнение операций добавления файлов в папку, переименования папки, копирования на другой диск с файловой системой NFTS на том же компьютере, копирования папки на сетевой диск или диск с FAT.</w:t>
      </w:r>
    </w:p>
    <w:p w:rsidR="00C16D99" w:rsidRPr="00C16D99" w:rsidRDefault="00C16D99" w:rsidP="00C16D9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Войти под учетной записью другого пользователя и попытаться получить доступ к папке и файлам в ней для операций чтения, копирования, переименования и удаления. </w:t>
      </w:r>
    </w:p>
    <w:p w:rsidR="00C16D99" w:rsidRPr="00C16D99" w:rsidRDefault="00C16D99" w:rsidP="00C16D9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Снова войти под своей учетной записью. В оснастке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Certificates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, удалить сертификат пользователя (несмотря на выдаваемые системой предупреждения). Завершить сессию пользователя в системе и войти заново. Попробовать открыть зашифрованный файл и выполнить с ним другие операции.</w:t>
      </w:r>
    </w:p>
    <w:p w:rsidR="00C16D99" w:rsidRPr="00C16D99" w:rsidRDefault="00C16D99" w:rsidP="00C16D9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Войти под учетной записью администратора (агент восстановления по умолчанию). Попробовать расшифровать папку, открыть зашифрованный файл и выполнить с ним другие операции.</w:t>
      </w:r>
    </w:p>
    <w:p w:rsidR="00C16D99" w:rsidRPr="00C16D99" w:rsidRDefault="00C16D99" w:rsidP="00C16D9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Отредактировать</w:t>
      </w:r>
      <w:r w:rsidRPr="00C16D9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групповую политику таким образом, чтобы убрать из системы агента восстановления (удалить в политике сертификат). С помощью оснастки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Group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Policy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Management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в политике домена найти группу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Public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Key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Policies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пункт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Encrypting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File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System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, где указан сертификат агента восстановления. Отредактировать</w:t>
      </w:r>
      <w:r w:rsidRPr="00C16D99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</w:t>
      </w: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политику</w:t>
      </w:r>
      <w:r w:rsidRPr="00C16D99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(</w:t>
      </w: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пункт</w:t>
      </w:r>
      <w:r w:rsidRPr="00C16D99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Edit </w:t>
      </w: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в</w:t>
      </w:r>
      <w:r w:rsidRPr="00C16D99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</w:t>
      </w: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контекстном</w:t>
      </w:r>
      <w:r w:rsidRPr="00C16D99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</w:t>
      </w: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меню</w:t>
      </w:r>
      <w:r w:rsidRPr="00C16D99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, </w:t>
      </w: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далее</w:t>
      </w:r>
      <w:r w:rsidRPr="00C16D99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Policies —&gt; Windows Settings —&gt; Security Settings —&gt; Public Key Policies —&gt; Encrypting File System). </w:t>
      </w: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Выполнить команду "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gpupdate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/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force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" (меню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Start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—&gt;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run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—&gt;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gpupdate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/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force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) и применить политику.</w:t>
      </w:r>
    </w:p>
    <w:p w:rsidR="00C16D99" w:rsidRPr="00C16D99" w:rsidRDefault="00C16D99" w:rsidP="00C16D9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Повторить все предыдущие действия с папкой под разными учетными записями пользователей. Проанализировать результаты.</w:t>
      </w:r>
    </w:p>
    <w:p w:rsidR="00C16D99" w:rsidRPr="00C16D99" w:rsidRDefault="00C16D99" w:rsidP="00C16D9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Вернуть в систему агента восстановления. Для шифрования определить использование нового сертификата, для чего в редакторе политик выбрать политику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Encrypting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File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System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и в контекстном меню выбрать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Create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Data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Recovery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Agent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. Это приведет к тому, что пользователь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Administrator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получит </w:t>
      </w: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lastRenderedPageBreak/>
        <w:t>новый сертификат и с этого момента сможет восстанавливать шифруемые файлы. Проверить результат.</w:t>
      </w:r>
    </w:p>
    <w:p w:rsidR="00C16D99" w:rsidRPr="00C16D99" w:rsidRDefault="00C16D99" w:rsidP="00C16D9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Сделать выводы.</w:t>
      </w:r>
    </w:p>
    <w:p w:rsidR="00C16D99" w:rsidRPr="00C16D99" w:rsidRDefault="00C16D99" w:rsidP="00C16D99">
      <w:pPr>
        <w:spacing w:before="120" w:after="0" w:line="240" w:lineRule="auto"/>
        <w:rPr>
          <w:rFonts w:ascii="Times New Roman" w:eastAsia="Calibri" w:hAnsi="Times New Roman" w:cs="Times New Roman"/>
          <w:i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Форма и содержание отчёта</w:t>
      </w:r>
    </w:p>
    <w:p w:rsidR="00C16D99" w:rsidRPr="00C16D99" w:rsidRDefault="00C16D99" w:rsidP="00C16D9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Отчёт должен содержать:</w:t>
      </w:r>
    </w:p>
    <w:p w:rsidR="00C16D99" w:rsidRPr="00C16D99" w:rsidRDefault="00C16D99" w:rsidP="00C16D9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1. Титульный лист установленного образца.</w:t>
      </w:r>
    </w:p>
    <w:p w:rsidR="00C16D99" w:rsidRPr="00C16D99" w:rsidRDefault="00C16D99" w:rsidP="00C16D9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2. Описание шифрующей файловой системы EFS.</w:t>
      </w:r>
    </w:p>
    <w:p w:rsidR="00C16D99" w:rsidRPr="00C16D99" w:rsidRDefault="00C16D99" w:rsidP="00C16D9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3. Отчет о шифровании папки и действиях с ней под разными учетными записями.</w:t>
      </w:r>
    </w:p>
    <w:p w:rsidR="00C16D99" w:rsidRPr="00C16D99" w:rsidRDefault="00C16D99" w:rsidP="00C16D9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4. Выводы по работе.</w:t>
      </w:r>
    </w:p>
    <w:p w:rsidR="00C16D99" w:rsidRDefault="00C16D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16D99" w:rsidRDefault="00C16D99" w:rsidP="00C16D9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Лабораторная работа №4</w:t>
      </w:r>
    </w:p>
    <w:p w:rsidR="00C16D99" w:rsidRPr="00C16D99" w:rsidRDefault="00C16D99" w:rsidP="00C16D99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Тема: </w:t>
      </w:r>
      <w:r w:rsidRPr="00C16D99">
        <w:rPr>
          <w:rFonts w:ascii="Times New Roman" w:eastAsia="Calibri" w:hAnsi="Times New Roman" w:cs="Times New Roman"/>
          <w:b/>
          <w:i/>
          <w:sz w:val="28"/>
          <w:szCs w:val="28"/>
          <w:lang w:eastAsia="ru-RU"/>
        </w:rPr>
        <w:t>Реализация электронной подписи на основе открытого коллективного ключа</w:t>
      </w:r>
    </w:p>
    <w:p w:rsidR="00C16D99" w:rsidRPr="00C16D99" w:rsidRDefault="00C16D99" w:rsidP="00C16D99">
      <w:pPr>
        <w:spacing w:before="120" w:after="0" w:line="240" w:lineRule="auto"/>
        <w:rPr>
          <w:rFonts w:ascii="Times New Roman" w:eastAsia="Calibri" w:hAnsi="Times New Roman" w:cs="Times New Roman"/>
          <w:i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 xml:space="preserve">Цель выполнения лабораторной работы: </w:t>
      </w:r>
    </w:p>
    <w:p w:rsidR="00C16D99" w:rsidRPr="00C16D99" w:rsidRDefault="00C16D99" w:rsidP="00C16D9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Изучение возможности применения механизмов электронной подписи для технологического электронного документооборота.</w:t>
      </w:r>
    </w:p>
    <w:p w:rsidR="00C16D99" w:rsidRPr="00C16D99" w:rsidRDefault="00C16D99" w:rsidP="00C16D99">
      <w:pPr>
        <w:spacing w:before="120" w:after="0" w:line="240" w:lineRule="auto"/>
        <w:rPr>
          <w:rFonts w:ascii="Times New Roman" w:eastAsia="Calibri" w:hAnsi="Times New Roman" w:cs="Times New Roman"/>
          <w:i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 xml:space="preserve">Порядок выполнения лабораторной работы: </w:t>
      </w:r>
    </w:p>
    <w:p w:rsidR="00C16D99" w:rsidRPr="00C16D99" w:rsidRDefault="00C16D99" w:rsidP="00C16D9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Изучить стандартные алгоритмы создания электронной подписи на основе открытого коллективного ключа (ГОСТ Р 34.10-94, ГОСТ Р 34.10-2001,</w:t>
      </w:r>
      <w:r w:rsidR="009A26F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9A26F8"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ГОСТ Р 34.10-</w:t>
      </w:r>
      <w:r w:rsidR="009A26F8">
        <w:rPr>
          <w:rFonts w:ascii="Times New Roman" w:eastAsia="Calibri" w:hAnsi="Times New Roman" w:cs="Times New Roman"/>
          <w:sz w:val="28"/>
          <w:szCs w:val="28"/>
          <w:lang w:eastAsia="ru-RU"/>
        </w:rPr>
        <w:t>2012,</w:t>
      </w: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RSA, схема </w:t>
      </w:r>
      <w:proofErr w:type="spellStart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Шнорра</w:t>
      </w:r>
      <w:proofErr w:type="spellEnd"/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).</w:t>
      </w:r>
    </w:p>
    <w:p w:rsidR="00C16D99" w:rsidRPr="00C16D99" w:rsidRDefault="00C16D99" w:rsidP="00C16D9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Разработать алгоритм формирования и проверки электронной подписи на основе открытого коллективного ключа (ЭП ОКК), который в общем виде состоит из трёх этапов: формирования ЭП ОКК на основе генерации индивидуальных параметров подписи и применения функции, отображающих их в коллективный параметр подписи; собственно</w:t>
      </w:r>
      <w:r w:rsidR="00FD6BC1">
        <w:rPr>
          <w:rFonts w:ascii="Times New Roman" w:eastAsia="Calibri" w:hAnsi="Times New Roman" w:cs="Times New Roman"/>
          <w:sz w:val="28"/>
          <w:szCs w:val="28"/>
          <w:lang w:eastAsia="ru-RU"/>
        </w:rPr>
        <w:t>,</w:t>
      </w: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создание ЭП ОКК и отправка её вместе с электронным документом соответствующим пользователям АСУ предприятия; проверка ЭП ОКК с использованием открытого коллективного ключа.</w:t>
      </w:r>
    </w:p>
    <w:p w:rsidR="00C16D99" w:rsidRPr="00C16D99" w:rsidRDefault="00C16D99" w:rsidP="00C16D9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На основе одного из указанных стандартов разработать схему формирования и проверки ЭП ОКК, соответствующую обобщенному методу ЭП ОКК.</w:t>
      </w:r>
    </w:p>
    <w:p w:rsidR="00C16D99" w:rsidRPr="00C16D99" w:rsidRDefault="00C16D99" w:rsidP="00C16D9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Реализовать разработанную схему на языке программирования С++ (С#) и протестировать полученный код.</w:t>
      </w:r>
    </w:p>
    <w:p w:rsidR="00C16D99" w:rsidRPr="00C16D99" w:rsidRDefault="00C16D99" w:rsidP="00C16D99">
      <w:pPr>
        <w:spacing w:before="120" w:after="0" w:line="240" w:lineRule="auto"/>
        <w:rPr>
          <w:rFonts w:ascii="Times New Roman" w:eastAsia="Calibri" w:hAnsi="Times New Roman" w:cs="Times New Roman"/>
          <w:i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Форма и содержание отчёта</w:t>
      </w:r>
    </w:p>
    <w:p w:rsidR="00C16D99" w:rsidRPr="00C16D99" w:rsidRDefault="00C16D99" w:rsidP="00C16D9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Отчёт должен содержать:</w:t>
      </w:r>
    </w:p>
    <w:p w:rsidR="00C16D99" w:rsidRPr="00C16D99" w:rsidRDefault="00C16D99" w:rsidP="00C16D9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1. Титульный лист установленного образца.</w:t>
      </w:r>
    </w:p>
    <w:p w:rsidR="00C16D99" w:rsidRPr="00C16D99" w:rsidRDefault="00C16D99" w:rsidP="00C16D9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2. Описание выбранного алгоритма ЭП ОКК с обоснованием.</w:t>
      </w:r>
    </w:p>
    <w:p w:rsidR="00C16D99" w:rsidRPr="00C16D99" w:rsidRDefault="00C16D99" w:rsidP="00C16D9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3. Блок-схему формирования и проверки ЭП ОКК.</w:t>
      </w:r>
    </w:p>
    <w:p w:rsidR="00C16D99" w:rsidRPr="00C16D99" w:rsidRDefault="00C16D99" w:rsidP="00C16D9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4. Результаты тестирования программы.</w:t>
      </w:r>
    </w:p>
    <w:p w:rsidR="00C16D99" w:rsidRDefault="00C16D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16D99" w:rsidRDefault="00C16D99" w:rsidP="00C16D9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Лабораторная работа №5</w:t>
      </w:r>
    </w:p>
    <w:p w:rsidR="00C16D99" w:rsidRPr="00C16D99" w:rsidRDefault="00C16D99" w:rsidP="00C16D99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Тема: </w:t>
      </w:r>
      <w:r w:rsidRPr="00C16D99">
        <w:rPr>
          <w:rFonts w:ascii="Times New Roman" w:eastAsia="Calibri" w:hAnsi="Times New Roman" w:cs="Times New Roman"/>
          <w:b/>
          <w:i/>
          <w:sz w:val="28"/>
          <w:szCs w:val="28"/>
          <w:lang w:eastAsia="ru-RU"/>
        </w:rPr>
        <w:t>Анализ существующих систем электронного документооборота</w:t>
      </w:r>
    </w:p>
    <w:p w:rsidR="00C16D99" w:rsidRPr="00C16D99" w:rsidRDefault="00C16D99" w:rsidP="00C16D99">
      <w:pPr>
        <w:spacing w:before="120" w:after="0" w:line="240" w:lineRule="auto"/>
        <w:rPr>
          <w:rFonts w:ascii="Times New Roman" w:eastAsia="Calibri" w:hAnsi="Times New Roman" w:cs="Times New Roman"/>
          <w:i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 xml:space="preserve">Цель выполнения лабораторной работы: </w:t>
      </w:r>
    </w:p>
    <w:p w:rsidR="00C16D99" w:rsidRPr="00C16D99" w:rsidRDefault="00C16D99" w:rsidP="00C16D9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Изучение существующих систем электронного документооборота и оценивание их с точки зрения защиты информации.</w:t>
      </w:r>
    </w:p>
    <w:p w:rsidR="00C16D99" w:rsidRPr="00C16D99" w:rsidRDefault="00C16D99" w:rsidP="00C16D99">
      <w:pPr>
        <w:spacing w:before="120" w:after="0" w:line="240" w:lineRule="auto"/>
        <w:rPr>
          <w:rFonts w:ascii="Times New Roman" w:eastAsia="Calibri" w:hAnsi="Times New Roman" w:cs="Times New Roman"/>
          <w:i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 xml:space="preserve">Порядок выполнения лабораторной работы: </w:t>
      </w:r>
    </w:p>
    <w:p w:rsidR="00C16D99" w:rsidRPr="00C16D99" w:rsidRDefault="00C16D99" w:rsidP="00C16D9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Проанализировать и сравнить не менее 3 представленных на рынке систем электронного документооборота (С</w:t>
      </w:r>
      <w:r w:rsidR="00FD6BC1">
        <w:rPr>
          <w:rFonts w:ascii="Times New Roman" w:eastAsia="Calibri" w:hAnsi="Times New Roman" w:cs="Times New Roman"/>
          <w:sz w:val="28"/>
          <w:szCs w:val="28"/>
          <w:lang w:eastAsia="ru-RU"/>
        </w:rPr>
        <w:t>Э</w:t>
      </w: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Д) по основным функциональным характеристикам, архитектурным особенностям и встроенным механизмам защиты информации.</w:t>
      </w:r>
    </w:p>
    <w:p w:rsidR="00C16D99" w:rsidRPr="00C16D99" w:rsidRDefault="00C16D99" w:rsidP="00C16D99">
      <w:pPr>
        <w:spacing w:before="120" w:after="0" w:line="240" w:lineRule="auto"/>
        <w:rPr>
          <w:rFonts w:ascii="Times New Roman" w:eastAsia="Calibri" w:hAnsi="Times New Roman" w:cs="Times New Roman"/>
          <w:i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Форма и содержание отчёта</w:t>
      </w:r>
    </w:p>
    <w:p w:rsidR="00C16D99" w:rsidRPr="00C16D99" w:rsidRDefault="00C16D99" w:rsidP="00C16D9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Отчёт должен содержать:</w:t>
      </w:r>
    </w:p>
    <w:p w:rsidR="00C16D99" w:rsidRPr="00C16D99" w:rsidRDefault="00C16D99" w:rsidP="00C16D9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1. Титульный лист установленного образца.</w:t>
      </w:r>
    </w:p>
    <w:p w:rsidR="00C16D99" w:rsidRPr="00C16D99" w:rsidRDefault="00C16D99" w:rsidP="00C16D9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2. Отчет по сравнительному анализу выбранных С</w:t>
      </w:r>
      <w:r w:rsidR="00FD6BC1">
        <w:rPr>
          <w:rFonts w:ascii="Times New Roman" w:eastAsia="Calibri" w:hAnsi="Times New Roman" w:cs="Times New Roman"/>
          <w:sz w:val="28"/>
          <w:szCs w:val="28"/>
          <w:lang w:eastAsia="ru-RU"/>
        </w:rPr>
        <w:t>Э</w:t>
      </w: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Д.</w:t>
      </w:r>
    </w:p>
    <w:p w:rsidR="00C16D99" w:rsidRPr="00C16D99" w:rsidRDefault="00C16D99" w:rsidP="00C16D9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16D99">
        <w:rPr>
          <w:rFonts w:ascii="Times New Roman" w:eastAsia="Calibri" w:hAnsi="Times New Roman" w:cs="Times New Roman"/>
          <w:sz w:val="28"/>
          <w:szCs w:val="28"/>
          <w:lang w:eastAsia="ru-RU"/>
        </w:rPr>
        <w:t>3. Выводы.</w:t>
      </w:r>
    </w:p>
    <w:p w:rsidR="00C16D99" w:rsidRPr="00C16D99" w:rsidRDefault="00C16D99" w:rsidP="00C16D99">
      <w:pPr>
        <w:jc w:val="both"/>
        <w:rPr>
          <w:rFonts w:ascii="Times New Roman" w:hAnsi="Times New Roman" w:cs="Times New Roman"/>
          <w:sz w:val="28"/>
        </w:rPr>
      </w:pPr>
    </w:p>
    <w:sectPr w:rsidR="00C16D99" w:rsidRPr="00C16D99" w:rsidSect="00873A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16D99"/>
    <w:rsid w:val="001E54B6"/>
    <w:rsid w:val="002E0B7B"/>
    <w:rsid w:val="0040014C"/>
    <w:rsid w:val="007F59F7"/>
    <w:rsid w:val="00857C20"/>
    <w:rsid w:val="00873A5B"/>
    <w:rsid w:val="008B22D8"/>
    <w:rsid w:val="00937B54"/>
    <w:rsid w:val="009A26F8"/>
    <w:rsid w:val="00A921A0"/>
    <w:rsid w:val="00B661B7"/>
    <w:rsid w:val="00C16D99"/>
    <w:rsid w:val="00D7614D"/>
    <w:rsid w:val="00FD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C6734C-96ED-49DF-9704-B8AE23304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22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2D8"/>
    <w:pPr>
      <w:ind w:left="720"/>
      <w:contextualSpacing/>
    </w:pPr>
  </w:style>
  <w:style w:type="paragraph" w:customStyle="1" w:styleId="a4">
    <w:name w:val="Основной текст диплома"/>
    <w:basedOn w:val="a"/>
    <w:link w:val="a5"/>
    <w:qFormat/>
    <w:rsid w:val="008B22D8"/>
    <w:pPr>
      <w:spacing w:after="120" w:line="360" w:lineRule="auto"/>
      <w:ind w:firstLine="709"/>
      <w:jc w:val="both"/>
    </w:pPr>
    <w:rPr>
      <w:rFonts w:ascii="Times New Roman" w:hAnsi="Times New Roman" w:cs="Times New Roman"/>
      <w:sz w:val="24"/>
    </w:rPr>
  </w:style>
  <w:style w:type="character" w:customStyle="1" w:styleId="a5">
    <w:name w:val="Основной текст диплома Знак"/>
    <w:basedOn w:val="a0"/>
    <w:link w:val="a4"/>
    <w:rsid w:val="008B22D8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1618</Words>
  <Characters>9229</Characters>
  <Application>Microsoft Office Word</Application>
  <DocSecurity>0</DocSecurity>
  <Lines>76</Lines>
  <Paragraphs>21</Paragraphs>
  <ScaleCrop>false</ScaleCrop>
  <Company/>
  <LinksUpToDate>false</LinksUpToDate>
  <CharactersWithSpaces>10826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Маша</dc:creator>
  <cp:lastModifiedBy>Мария</cp:lastModifiedBy>
  <cp:revision>5</cp:revision>
  <dcterms:created xsi:type="dcterms:W3CDTF">2015-09-13T16:49:00Z</dcterms:created>
  <dcterms:modified xsi:type="dcterms:W3CDTF">2016-09-16T11:47:00Z</dcterms:modified>
</cp:coreProperties>
</file>