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F681" w14:textId="77777777" w:rsidR="003C2CA7" w:rsidRDefault="003C2CA7" w:rsidP="003C2CA7">
      <w:pPr>
        <w:widowControl w:val="0"/>
        <w:suppressAutoHyphens/>
        <w:spacing w:after="0" w:line="240" w:lineRule="auto"/>
        <w:ind w:left="708" w:firstLine="708"/>
        <w:rPr>
          <w:rFonts w:eastAsia="SimSun" w:cs="Times New Roman"/>
          <w:kern w:val="1"/>
          <w:szCs w:val="24"/>
        </w:rPr>
      </w:pPr>
      <w:r>
        <w:rPr>
          <w:rFonts w:eastAsia="SimSun" w:cs="Times New Roman"/>
          <w:kern w:val="1"/>
          <w:szCs w:val="24"/>
        </w:rPr>
        <w:t xml:space="preserve">Федеральное государственное бюджетное образовательное </w:t>
      </w:r>
    </w:p>
    <w:p w14:paraId="7521B5C3" w14:textId="77777777" w:rsidR="003C2CA7" w:rsidRDefault="003C2CA7" w:rsidP="003C2CA7">
      <w:pPr>
        <w:widowControl w:val="0"/>
        <w:suppressAutoHyphens/>
        <w:spacing w:after="0" w:line="240" w:lineRule="auto"/>
        <w:jc w:val="center"/>
        <w:rPr>
          <w:rFonts w:eastAsia="SimSun"/>
          <w:kern w:val="1"/>
          <w:szCs w:val="24"/>
        </w:rPr>
      </w:pPr>
      <w:r>
        <w:rPr>
          <w:rFonts w:eastAsia="SimSun" w:cs="Times New Roman"/>
          <w:kern w:val="1"/>
          <w:szCs w:val="24"/>
        </w:rPr>
        <w:t>учреждение высшего образования</w:t>
      </w:r>
    </w:p>
    <w:p w14:paraId="2946E045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b/>
          <w:kern w:val="1"/>
          <w:szCs w:val="24"/>
        </w:rPr>
      </w:pPr>
      <w:r>
        <w:rPr>
          <w:rFonts w:eastAsia="Times New Roman" w:cs="Times New Roman"/>
          <w:b/>
          <w:kern w:val="1"/>
          <w:szCs w:val="24"/>
        </w:rPr>
        <w:t>«Петербургский государственный университет путей сообщения</w:t>
      </w:r>
    </w:p>
    <w:p w14:paraId="1F16763C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b/>
          <w:kern w:val="1"/>
          <w:szCs w:val="24"/>
        </w:rPr>
      </w:pPr>
      <w:r>
        <w:rPr>
          <w:rFonts w:eastAsia="Times New Roman" w:cs="Times New Roman"/>
          <w:b/>
          <w:kern w:val="1"/>
          <w:szCs w:val="24"/>
        </w:rPr>
        <w:t xml:space="preserve">Императора Александра </w:t>
      </w:r>
      <w:r>
        <w:rPr>
          <w:rFonts w:eastAsia="Times New Roman" w:cs="Times New Roman"/>
          <w:b/>
          <w:kern w:val="1"/>
          <w:szCs w:val="24"/>
          <w:lang w:val="en-US"/>
        </w:rPr>
        <w:t>I</w:t>
      </w:r>
      <w:r>
        <w:rPr>
          <w:rFonts w:eastAsia="Times New Roman" w:cs="Times New Roman"/>
          <w:b/>
          <w:kern w:val="1"/>
          <w:szCs w:val="24"/>
        </w:rPr>
        <w:t>»</w:t>
      </w:r>
    </w:p>
    <w:p w14:paraId="3BC293FE" w14:textId="77777777" w:rsidR="003C2CA7" w:rsidRDefault="003C2CA7" w:rsidP="003C2CA7">
      <w:pPr>
        <w:pBdr>
          <w:bottom w:val="single" w:sz="12" w:space="0" w:color="000000"/>
        </w:pBdr>
        <w:spacing w:after="0" w:line="240" w:lineRule="auto"/>
        <w:jc w:val="center"/>
        <w:rPr>
          <w:rFonts w:eastAsia="Times New Roman" w:cs="Times New Roman"/>
          <w:b/>
          <w:kern w:val="1"/>
          <w:szCs w:val="24"/>
        </w:rPr>
      </w:pPr>
      <w:r>
        <w:rPr>
          <w:rFonts w:eastAsia="Times New Roman" w:cs="Times New Roman"/>
          <w:b/>
          <w:kern w:val="1"/>
          <w:szCs w:val="24"/>
        </w:rPr>
        <w:t xml:space="preserve"> </w:t>
      </w:r>
    </w:p>
    <w:p w14:paraId="32B459F5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4BEBC7F2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F6274BE" w14:textId="77777777" w:rsidR="003C2CA7" w:rsidRDefault="003C2CA7" w:rsidP="003C2CA7">
      <w:pPr>
        <w:spacing w:after="12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«Автоматизация и интеллектуальные технологии»</w:t>
      </w:r>
    </w:p>
    <w:p w14:paraId="6F257117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 «Информатика и информационная безопасность»</w:t>
      </w:r>
    </w:p>
    <w:p w14:paraId="0A7077EB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17B52FE4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1CFAF62D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62C2E69A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6A157C02" w14:textId="77777777" w:rsidR="003C2CA7" w:rsidRDefault="003C2CA7" w:rsidP="003C2CA7">
      <w:pPr>
        <w:rPr>
          <w:rFonts w:eastAsia="Times New Roman" w:cs="Times New Roman"/>
          <w:szCs w:val="24"/>
          <w:lang w:eastAsia="ru-RU"/>
        </w:rPr>
      </w:pPr>
    </w:p>
    <w:p w14:paraId="55433F4D" w14:textId="77777777" w:rsidR="003C2CA7" w:rsidRDefault="003C2CA7" w:rsidP="003C2CA7">
      <w:pPr>
        <w:spacing w:after="0"/>
        <w:rPr>
          <w:rFonts w:eastAsia="Times New Roman" w:cs="Times New Roman"/>
          <w:szCs w:val="24"/>
          <w:lang w:eastAsia="ru-RU"/>
        </w:rPr>
      </w:pPr>
    </w:p>
    <w:p w14:paraId="0FE0605E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t>Лабораторная работа № 2</w:t>
      </w:r>
    </w:p>
    <w:p w14:paraId="2DDD9F23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t>по дисциплине</w:t>
      </w:r>
    </w:p>
    <w:p w14:paraId="2A2EC2E7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t>«Информационная безопасность информационно-управляющих и информационно-логистических систем транспорта»</w:t>
      </w:r>
    </w:p>
    <w:p w14:paraId="5EF7F2CE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</w:p>
    <w:p w14:paraId="692AAF56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t>«Работа с экспертами информационной безопасности»</w:t>
      </w:r>
    </w:p>
    <w:p w14:paraId="259562AA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</w:p>
    <w:p w14:paraId="6EF6E73A" w14:textId="49C8537F" w:rsidR="003C2CA7" w:rsidRPr="006A11A2" w:rsidRDefault="006A11A2" w:rsidP="003C2CA7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32"/>
          <w:lang w:eastAsia="ru-RU"/>
        </w:rPr>
        <w:t>Вариант</w:t>
      </w:r>
      <w:r w:rsidR="005A48AB" w:rsidRPr="005A48AB">
        <w:rPr>
          <w:rFonts w:eastAsia="Times New Roman" w:cs="Times New Roman"/>
          <w:szCs w:val="32"/>
          <w:lang w:eastAsia="ru-RU"/>
        </w:rPr>
        <w:t xml:space="preserve"> 6</w:t>
      </w:r>
      <w:r w:rsidR="003C2CA7">
        <w:rPr>
          <w:rFonts w:eastAsia="Times New Roman" w:cs="Times New Roman"/>
          <w:szCs w:val="32"/>
          <w:lang w:eastAsia="ru-RU"/>
        </w:rPr>
        <w:t xml:space="preserve"> </w:t>
      </w:r>
      <w:r>
        <w:rPr>
          <w:rFonts w:eastAsia="Times New Roman" w:cs="Times New Roman"/>
          <w:szCs w:val="32"/>
          <w:lang w:eastAsia="ru-RU"/>
        </w:rPr>
        <w:t>–</w:t>
      </w:r>
      <w:r w:rsidR="003C2CA7">
        <w:rPr>
          <w:rFonts w:eastAsia="Times New Roman" w:cs="Times New Roman"/>
          <w:szCs w:val="32"/>
          <w:lang w:eastAsia="ru-RU"/>
        </w:rPr>
        <w:t xml:space="preserve"> </w:t>
      </w:r>
      <w:r w:rsidR="00551982" w:rsidRPr="006A11A2">
        <w:rPr>
          <w:rFonts w:cs="Times New Roman"/>
          <w:color w:val="202124"/>
          <w:szCs w:val="24"/>
          <w:shd w:val="clear" w:color="auto" w:fill="FFFFFF"/>
        </w:rPr>
        <w:t>ГОСТ</w:t>
      </w:r>
      <w:r>
        <w:rPr>
          <w:rFonts w:cs="Times New Roman"/>
          <w:color w:val="202124"/>
          <w:szCs w:val="24"/>
          <w:shd w:val="clear" w:color="auto" w:fill="FFFFFF"/>
        </w:rPr>
        <w:t xml:space="preserve"> </w:t>
      </w:r>
      <w:r w:rsidR="00551982" w:rsidRPr="006A11A2">
        <w:rPr>
          <w:rFonts w:cs="Times New Roman"/>
          <w:color w:val="202124"/>
          <w:szCs w:val="24"/>
          <w:shd w:val="clear" w:color="auto" w:fill="FFFFFF"/>
        </w:rPr>
        <w:t>Р</w:t>
      </w:r>
      <w:r>
        <w:rPr>
          <w:rFonts w:cs="Times New Roman"/>
          <w:color w:val="202124"/>
          <w:szCs w:val="24"/>
          <w:shd w:val="clear" w:color="auto" w:fill="FFFFFF"/>
        </w:rPr>
        <w:t xml:space="preserve"> </w:t>
      </w:r>
      <w:r w:rsidR="00551982" w:rsidRPr="006A11A2">
        <w:rPr>
          <w:rFonts w:cs="Times New Roman"/>
          <w:color w:val="202124"/>
          <w:szCs w:val="24"/>
          <w:shd w:val="clear" w:color="auto" w:fill="FFFFFF"/>
        </w:rPr>
        <w:t>ИСО/МЭК 27001- 2006</w:t>
      </w:r>
    </w:p>
    <w:p w14:paraId="11118340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</w:p>
    <w:p w14:paraId="67E4E65F" w14:textId="5E3C2617" w:rsidR="003C2CA7" w:rsidRDefault="007361C6" w:rsidP="00FE2105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935" distR="114935" simplePos="0" relativeHeight="251660288" behindDoc="0" locked="0" layoutInCell="0" allowOverlap="1" wp14:anchorId="736C3D57" wp14:editId="6129DEC4">
                <wp:simplePos x="0" y="0"/>
                <wp:positionH relativeFrom="margin">
                  <wp:align>right</wp:align>
                </wp:positionH>
                <wp:positionV relativeFrom="page">
                  <wp:posOffset>6614160</wp:posOffset>
                </wp:positionV>
                <wp:extent cx="5996940" cy="2080260"/>
                <wp:effectExtent l="0" t="0" r="3810" b="3810"/>
                <wp:wrapSquare wrapText="bothSides"/>
                <wp:docPr id="7" name="БлокТекст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325" w:type="dxa"/>
                              <w:tblInd w:w="10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3276"/>
                              <w:gridCol w:w="2652"/>
                              <w:gridCol w:w="3397"/>
                            </w:tblGrid>
                            <w:tr w:rsidR="00112708" w14:paraId="6D52C61E" w14:textId="77777777" w:rsidTr="0064726A">
                              <w:trPr>
                                <w:trHeight w:val="1481"/>
                              </w:trPr>
                              <w:tc>
                                <w:tcPr>
                                  <w:tcW w:w="3276" w:type="dxa"/>
                                </w:tcPr>
                                <w:p w14:paraId="1BDE349B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  <w:t>Выполнили обучающиеся</w:t>
                                  </w:r>
                                </w:p>
                                <w:p w14:paraId="3694DA2D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  <w:t>Курс 5</w:t>
                                  </w:r>
                                </w:p>
                                <w:p w14:paraId="0782CF36" w14:textId="48409DC3" w:rsidR="00112708" w:rsidRDefault="00112708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  <w:szCs w:val="32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  <w:t>Группа КИБ-</w:t>
                                  </w:r>
                                  <w:r w:rsidR="005A48AB">
                                    <w:rPr>
                                      <w:rFonts w:eastAsia="Times New Roman" w:cs="Times New Roman"/>
                                      <w:szCs w:val="24"/>
                                      <w:lang w:val="en-US" w:eastAsia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  <w:t>12</w:t>
                                  </w:r>
                                </w:p>
                                <w:p w14:paraId="4053FC72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position w:val="-2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  <w:vAlign w:val="bottom"/>
                                </w:tcPr>
                                <w:p w14:paraId="7108733C" w14:textId="77777777" w:rsidR="00112708" w:rsidRDefault="00112708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14:paraId="7B8D0DAE" w14:textId="619F3E07" w:rsidR="00112708" w:rsidRDefault="00FE7305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  <w:t>Груздев Г.Е.</w:t>
                                  </w:r>
                                </w:p>
                              </w:tc>
                            </w:tr>
                            <w:tr w:rsidR="00112708" w14:paraId="2837E656" w14:textId="77777777" w:rsidTr="0064726A">
                              <w:trPr>
                                <w:trHeight w:val="302"/>
                              </w:trPr>
                              <w:tc>
                                <w:tcPr>
                                  <w:tcW w:w="3276" w:type="dxa"/>
                                </w:tcPr>
                                <w:p w14:paraId="1B875B1F" w14:textId="3FCBA614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  <w:vAlign w:val="bottom"/>
                                </w:tcPr>
                                <w:p w14:paraId="32BF6F3B" w14:textId="77777777" w:rsidR="00112708" w:rsidRDefault="00112708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14:paraId="751B0266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112708" w14:paraId="2AF3AFE5" w14:textId="77777777" w:rsidTr="0064726A">
                              <w:trPr>
                                <w:trHeight w:val="478"/>
                              </w:trPr>
                              <w:tc>
                                <w:tcPr>
                                  <w:tcW w:w="3276" w:type="dxa"/>
                                </w:tcPr>
                                <w:p w14:paraId="038C3EA6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</w:pPr>
                                </w:p>
                                <w:p w14:paraId="364C0BC5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4"/>
                                      <w:lang w:eastAsia="ru-RU"/>
                                    </w:rPr>
                                    <w:t>Проверил</w:t>
                                  </w:r>
                                </w:p>
                                <w:p w14:paraId="1E6C5784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  <w:vAlign w:val="bottom"/>
                                </w:tcPr>
                                <w:p w14:paraId="3D66195A" w14:textId="77777777" w:rsidR="00112708" w:rsidRDefault="00112708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  <w:p w14:paraId="10E76698" w14:textId="77777777" w:rsidR="00112708" w:rsidRDefault="00112708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  <w:p w14:paraId="185780FB" w14:textId="77777777" w:rsidR="00112708" w:rsidRDefault="00112708">
                                  <w:pPr>
                                    <w:spacing w:after="0" w:line="276" w:lineRule="auto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14:paraId="6FFBD3A7" w14:textId="1B69C029" w:rsidR="00112708" w:rsidRDefault="00112708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4"/>
                                      <w:lang w:eastAsia="ru-RU"/>
                                    </w:rPr>
                                    <w:t>В. В. Грызунов</w:t>
                                  </w:r>
                                </w:p>
                              </w:tc>
                            </w:tr>
                          </w:tbl>
                          <w:p w14:paraId="61AFB257" w14:textId="77777777" w:rsidR="00112708" w:rsidRDefault="00112708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C3D57" id="_x0000_t202" coordsize="21600,21600" o:spt="202" path="m,l,21600r21600,l21600,xe">
                <v:stroke joinstyle="miter"/>
                <v:path gradientshapeok="t" o:connecttype="rect"/>
              </v:shapetype>
              <v:shape id="БлокТекста2" o:spid="_x0000_s1026" type="#_x0000_t202" style="position:absolute;margin-left:421pt;margin-top:520.8pt;width:472.2pt;height:163.8pt;z-index:251660288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" o:allowincell="f" filled="f" stroked="f">
                <v:textbox style="mso-fit-shape-to-text:t" inset="0,0,0,0">
                  <w:txbxContent>
                    <w:tbl>
                      <w:tblPr>
                        <w:tblW w:w="9325" w:type="dxa"/>
                        <w:tblInd w:w="108" w:type="dxa"/>
                        <w:tblLook w:val="0000" w:firstRow="0" w:lastRow="0" w:firstColumn="0" w:lastColumn="0" w:noHBand="0" w:noVBand="0"/>
                      </w:tblPr>
                      <w:tblGrid>
                        <w:gridCol w:w="3276"/>
                        <w:gridCol w:w="2652"/>
                        <w:gridCol w:w="3397"/>
                      </w:tblGrid>
                      <w:tr w:rsidR="00112708" w14:paraId="6D52C61E" w14:textId="77777777" w:rsidTr="0064726A">
                        <w:trPr>
                          <w:trHeight w:val="1481"/>
                        </w:trPr>
                        <w:tc>
                          <w:tcPr>
                            <w:tcW w:w="3276" w:type="dxa"/>
                          </w:tcPr>
                          <w:p w14:paraId="1BDE349B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  <w:t>Выполнили обучающиеся</w:t>
                            </w:r>
                          </w:p>
                          <w:p w14:paraId="3694DA2D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Курс 5</w:t>
                            </w:r>
                          </w:p>
                          <w:p w14:paraId="0782CF36" w14:textId="48409DC3" w:rsidR="00112708" w:rsidRDefault="0011270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Cs w:val="32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Группа КИБ-</w:t>
                            </w:r>
                            <w:r w:rsidR="005A48AB">
                              <w:rPr>
                                <w:rFonts w:eastAsia="Times New Roman" w:cs="Times New Roman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12</w:t>
                            </w:r>
                          </w:p>
                          <w:p w14:paraId="4053FC72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position w:val="-2"/>
                                <w:szCs w:val="28"/>
                                <w:vertAlign w:val="superscript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  <w:vAlign w:val="bottom"/>
                          </w:tcPr>
                          <w:p w14:paraId="7108733C" w14:textId="77777777" w:rsidR="00112708" w:rsidRDefault="00112708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szCs w:val="2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397" w:type="dxa"/>
                            <w:vAlign w:val="center"/>
                          </w:tcPr>
                          <w:p w14:paraId="7B8D0DAE" w14:textId="619F3E07" w:rsidR="00112708" w:rsidRDefault="00FE7305">
                            <w:pPr>
                              <w:spacing w:after="0" w:line="276" w:lineRule="auto"/>
                              <w:jc w:val="right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Груздев Г.Е.</w:t>
                            </w:r>
                          </w:p>
                        </w:tc>
                      </w:tr>
                      <w:tr w:rsidR="00112708" w14:paraId="2837E656" w14:textId="77777777" w:rsidTr="0064726A">
                        <w:trPr>
                          <w:trHeight w:val="302"/>
                        </w:trPr>
                        <w:tc>
                          <w:tcPr>
                            <w:tcW w:w="3276" w:type="dxa"/>
                          </w:tcPr>
                          <w:p w14:paraId="1B875B1F" w14:textId="3FCBA614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  <w:vAlign w:val="bottom"/>
                          </w:tcPr>
                          <w:p w14:paraId="32BF6F3B" w14:textId="77777777" w:rsidR="00112708" w:rsidRDefault="00112708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397" w:type="dxa"/>
                            <w:vAlign w:val="center"/>
                          </w:tcPr>
                          <w:p w14:paraId="751B0266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</w:p>
                        </w:tc>
                      </w:tr>
                      <w:tr w:rsidR="00112708" w14:paraId="2AF3AFE5" w14:textId="77777777" w:rsidTr="0064726A">
                        <w:trPr>
                          <w:trHeight w:val="478"/>
                        </w:trPr>
                        <w:tc>
                          <w:tcPr>
                            <w:tcW w:w="3276" w:type="dxa"/>
                          </w:tcPr>
                          <w:p w14:paraId="038C3EA6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</w:pPr>
                          </w:p>
                          <w:p w14:paraId="364C0BC5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Cs w:val="24"/>
                                <w:lang w:eastAsia="ru-RU"/>
                              </w:rPr>
                              <w:t>Проверил</w:t>
                            </w:r>
                          </w:p>
                          <w:p w14:paraId="1E6C5784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  <w:vAlign w:val="bottom"/>
                          </w:tcPr>
                          <w:p w14:paraId="3D66195A" w14:textId="77777777" w:rsidR="00112708" w:rsidRDefault="00112708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szCs w:val="28"/>
                                <w:lang w:eastAsia="ru-RU"/>
                              </w:rPr>
                            </w:pPr>
                          </w:p>
                          <w:p w14:paraId="10E76698" w14:textId="77777777" w:rsidR="00112708" w:rsidRDefault="00112708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szCs w:val="28"/>
                                <w:lang w:eastAsia="ru-RU"/>
                              </w:rPr>
                            </w:pPr>
                          </w:p>
                          <w:p w14:paraId="185780FB" w14:textId="77777777" w:rsidR="00112708" w:rsidRDefault="00112708">
                            <w:pPr>
                              <w:spacing w:after="0" w:line="276" w:lineRule="auto"/>
                              <w:rPr>
                                <w:rFonts w:eastAsia="Times New Roman" w:cs="Times New Roman"/>
                                <w:b/>
                                <w:szCs w:val="2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397" w:type="dxa"/>
                            <w:vAlign w:val="center"/>
                          </w:tcPr>
                          <w:p w14:paraId="6FFBD3A7" w14:textId="1B69C029" w:rsidR="00112708" w:rsidRDefault="00112708">
                            <w:pPr>
                              <w:spacing w:after="0" w:line="276" w:lineRule="auto"/>
                              <w:jc w:val="right"/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eastAsia="ru-RU"/>
                              </w:rPr>
                              <w:t>В. В. Грызунов</w:t>
                            </w:r>
                          </w:p>
                        </w:tc>
                      </w:tr>
                    </w:tbl>
                    <w:p w14:paraId="61AFB257" w14:textId="77777777" w:rsidR="00112708" w:rsidRDefault="00112708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366A639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03BF23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C860CE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836966E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35BA66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3CBCFD" w14:textId="77777777" w:rsidR="003C2CA7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Санкт-Петербург</w:t>
      </w:r>
    </w:p>
    <w:p w14:paraId="562AF8E5" w14:textId="6E248E43" w:rsidR="003C2CA7" w:rsidRPr="005A48AB" w:rsidRDefault="003C2CA7" w:rsidP="003C2CA7">
      <w:pPr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  <w:sectPr w:rsidR="003C2CA7" w:rsidRPr="005A48AB">
          <w:pgSz w:w="11906" w:h="16838"/>
          <w:pgMar w:top="1134" w:right="850" w:bottom="1134" w:left="1701" w:header="720" w:footer="720" w:gutter="0"/>
          <w:cols w:space="708"/>
        </w:sectPr>
      </w:pPr>
      <w:r>
        <w:rPr>
          <w:rFonts w:eastAsia="Times New Roman" w:cs="Times New Roman"/>
          <w:szCs w:val="28"/>
          <w:lang w:eastAsia="ru-RU"/>
        </w:rPr>
        <w:t>202</w:t>
      </w:r>
      <w:r w:rsidR="005A48AB">
        <w:rPr>
          <w:rFonts w:eastAsia="Times New Roman" w:cs="Times New Roman"/>
          <w:szCs w:val="28"/>
          <w:lang w:val="en-US" w:eastAsia="ru-RU"/>
        </w:rPr>
        <w:t>4</w:t>
      </w:r>
    </w:p>
    <w:p w14:paraId="499B51DE" w14:textId="77777777" w:rsidR="00107CF9" w:rsidRPr="00DD1E5A" w:rsidRDefault="003C2CA7" w:rsidP="00DD1E5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Цель работы</w:t>
      </w:r>
    </w:p>
    <w:p w14:paraId="66A081F8" w14:textId="77777777" w:rsidR="003C2CA7" w:rsidRDefault="003C2CA7" w:rsidP="003C2CA7">
      <w:pPr>
        <w:spacing w:after="0"/>
        <w:ind w:firstLine="708"/>
        <w:rPr>
          <w:rFonts w:eastAsia="Times New Roman" w:cs="Times New Roman"/>
          <w:b/>
          <w:sz w:val="28"/>
          <w:szCs w:val="32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Формирование навыков получения и обработки мнений экспертов информационной безопасности (ИБ).</w:t>
      </w:r>
    </w:p>
    <w:p w14:paraId="36A6FC82" w14:textId="77777777" w:rsidR="003C2CA7" w:rsidRPr="00B20A61" w:rsidRDefault="003C2CA7" w:rsidP="00B20A61">
      <w:pPr>
        <w:pStyle w:val="Default"/>
        <w:spacing w:before="240" w:line="360" w:lineRule="auto"/>
        <w:ind w:firstLine="709"/>
        <w:rPr>
          <w:b/>
        </w:rPr>
      </w:pPr>
      <w:r w:rsidRPr="00B20A61">
        <w:rPr>
          <w:b/>
        </w:rPr>
        <w:t>Схема иерархии критериев и альтернатив</w:t>
      </w:r>
    </w:p>
    <w:p w14:paraId="3F31D2E8" w14:textId="1F002655" w:rsidR="003C2CA7" w:rsidRDefault="006A11A2" w:rsidP="003C2CA7">
      <w:pPr>
        <w:pStyle w:val="Default"/>
        <w:spacing w:before="240" w:line="360" w:lineRule="auto"/>
        <w:jc w:val="center"/>
        <w:rPr>
          <w:b/>
          <w:sz w:val="28"/>
          <w:szCs w:val="28"/>
          <w:lang w:val="en-US"/>
        </w:rPr>
      </w:pPr>
      <w:r w:rsidRPr="006A11A2">
        <w:rPr>
          <w:b/>
          <w:noProof/>
          <w:sz w:val="28"/>
          <w:szCs w:val="28"/>
          <w:lang w:eastAsia="ru-RU"/>
        </w:rPr>
        <w:drawing>
          <wp:inline distT="0" distB="0" distL="0" distR="0" wp14:anchorId="43F8DB88" wp14:editId="4513B078">
            <wp:extent cx="4982487" cy="3038475"/>
            <wp:effectExtent l="0" t="0" r="8890" b="0"/>
            <wp:docPr id="3" name="Рисунок 3" descr="C:\Users\ilyas\OneDrive\Documents\Докуме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yas\OneDrive\Documents\Документ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78" cy="305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C5FE" w14:textId="5F5B5554" w:rsidR="007361C6" w:rsidRPr="006A11A2" w:rsidRDefault="007A0F11" w:rsidP="007361C6">
      <w:pPr>
        <w:pStyle w:val="Default"/>
        <w:spacing w:before="240" w:line="360" w:lineRule="auto"/>
        <w:ind w:firstLine="709"/>
        <w:rPr>
          <w:b/>
        </w:rPr>
      </w:pPr>
      <w:r>
        <w:rPr>
          <w:b/>
        </w:rPr>
        <w:t>Описание разработанной анкеты:</w:t>
      </w:r>
    </w:p>
    <w:p w14:paraId="7BC83C76" w14:textId="77777777" w:rsidR="007A0F11" w:rsidRDefault="007A0F11" w:rsidP="007A0F11">
      <w:pPr>
        <w:ind w:firstLine="708"/>
      </w:pPr>
      <w:r>
        <w:t xml:space="preserve">Анкета была создана при помощи </w:t>
      </w:r>
      <w:r w:rsidRPr="001A190B">
        <w:t>онлайн-инструмент</w:t>
      </w:r>
      <w:r>
        <w:t xml:space="preserve">а </w:t>
      </w:r>
      <w:r>
        <w:rPr>
          <w:lang w:val="en-US"/>
        </w:rPr>
        <w:t>Google</w:t>
      </w:r>
      <w:r w:rsidRPr="001A190B">
        <w:t xml:space="preserve"> </w:t>
      </w:r>
      <w:r>
        <w:rPr>
          <w:lang w:val="en-US"/>
        </w:rPr>
        <w:t>Form</w:t>
      </w:r>
      <w:r w:rsidRPr="00784810">
        <w:t xml:space="preserve">. </w:t>
      </w:r>
      <w:r>
        <w:t>Она включается следующие разделы:</w:t>
      </w:r>
    </w:p>
    <w:p w14:paraId="4BC468F0" w14:textId="77777777" w:rsidR="007A0F11" w:rsidRDefault="007A0F11" w:rsidP="007A0F11">
      <w:pPr>
        <w:pStyle w:val="a3"/>
        <w:numPr>
          <w:ilvl w:val="0"/>
          <w:numId w:val="6"/>
        </w:numPr>
        <w:spacing w:after="0" w:line="276" w:lineRule="auto"/>
        <w:jc w:val="both"/>
      </w:pPr>
      <w:r>
        <w:t>Вопросы для сбора информации о экспертной группе;</w:t>
      </w:r>
    </w:p>
    <w:p w14:paraId="48FA9295" w14:textId="77777777" w:rsidR="007A0F11" w:rsidRDefault="007A0F11" w:rsidP="007A0F11">
      <w:pPr>
        <w:pStyle w:val="a3"/>
        <w:numPr>
          <w:ilvl w:val="0"/>
          <w:numId w:val="6"/>
        </w:numPr>
        <w:spacing w:after="0" w:line="276" w:lineRule="auto"/>
        <w:jc w:val="both"/>
      </w:pPr>
      <w:r>
        <w:t>Вопросы на о</w:t>
      </w:r>
      <w:r w:rsidRPr="00784810">
        <w:t>ценк</w:t>
      </w:r>
      <w:r>
        <w:t>у</w:t>
      </w:r>
      <w:r w:rsidRPr="00784810">
        <w:t xml:space="preserve"> важности критериев методом парных сравнений</w:t>
      </w:r>
      <w:r>
        <w:t>;</w:t>
      </w:r>
    </w:p>
    <w:p w14:paraId="3A0F88D9" w14:textId="44EC0968" w:rsidR="007A0F11" w:rsidRDefault="007A0F11" w:rsidP="007A0F11">
      <w:pPr>
        <w:pStyle w:val="a3"/>
        <w:numPr>
          <w:ilvl w:val="0"/>
          <w:numId w:val="6"/>
        </w:numPr>
        <w:spacing w:after="0" w:line="276" w:lineRule="auto"/>
        <w:jc w:val="both"/>
      </w:pPr>
      <w:r>
        <w:t>Вопросы на в</w:t>
      </w:r>
      <w:r w:rsidRPr="00FB680C">
        <w:t>ыявление потенциала нарушителя по критерию</w:t>
      </w:r>
      <w:r>
        <w:t>.</w:t>
      </w:r>
    </w:p>
    <w:p w14:paraId="532BCC4C" w14:textId="4DE56CED" w:rsidR="007A0F11" w:rsidRPr="007A0F11" w:rsidRDefault="007A0F11" w:rsidP="007A0F11">
      <w:pPr>
        <w:pStyle w:val="Default"/>
        <w:spacing w:before="240" w:line="360" w:lineRule="auto"/>
        <w:ind w:firstLine="709"/>
      </w:pPr>
      <w:r>
        <w:t xml:space="preserve">Ссылка на анкету: </w:t>
      </w:r>
      <w:hyperlink r:id="rId8" w:history="1">
        <w:r w:rsidRPr="00DC6F45">
          <w:rPr>
            <w:rStyle w:val="aa"/>
          </w:rPr>
          <w:t>https://forms.gl</w:t>
        </w:r>
        <w:r w:rsidRPr="00DC6F45">
          <w:rPr>
            <w:rStyle w:val="aa"/>
          </w:rPr>
          <w:t>e</w:t>
        </w:r>
        <w:r w:rsidRPr="00DC6F45">
          <w:rPr>
            <w:rStyle w:val="aa"/>
          </w:rPr>
          <w:t>/8Ccc9U7Q2swamWrL9</w:t>
        </w:r>
      </w:hyperlink>
    </w:p>
    <w:p w14:paraId="713FCBB3" w14:textId="77777777" w:rsidR="007A0F11" w:rsidRDefault="007A0F11">
      <w:pPr>
        <w:spacing w:after="200" w:line="276" w:lineRule="auto"/>
        <w:rPr>
          <w:rFonts w:cs="Times New Roman"/>
          <w:b/>
          <w:szCs w:val="24"/>
        </w:rPr>
      </w:pPr>
      <w:r>
        <w:rPr>
          <w:b/>
        </w:rPr>
        <w:br w:type="page"/>
      </w:r>
    </w:p>
    <w:p w14:paraId="33DA4BF5" w14:textId="0B7FEC72" w:rsidR="006A11A2" w:rsidRDefault="007A0F11" w:rsidP="006A11A2">
      <w:pPr>
        <w:pStyle w:val="Default"/>
        <w:spacing w:before="240" w:line="360" w:lineRule="auto"/>
        <w:ind w:firstLine="709"/>
        <w:rPr>
          <w:b/>
        </w:rPr>
      </w:pPr>
      <w:r>
        <w:rPr>
          <w:b/>
        </w:rPr>
        <w:lastRenderedPageBreak/>
        <w:t>Экспертная группа</w:t>
      </w:r>
    </w:p>
    <w:p w14:paraId="459E881D" w14:textId="4426D80F" w:rsidR="007A0F11" w:rsidRPr="007A0F11" w:rsidRDefault="007A0F11" w:rsidP="007A0F11">
      <w:pPr>
        <w:pStyle w:val="Default"/>
        <w:spacing w:before="240" w:line="360" w:lineRule="auto"/>
        <w:ind w:firstLine="709"/>
        <w:rPr>
          <w:bCs/>
        </w:rPr>
      </w:pPr>
      <w:r w:rsidRPr="007A0F11">
        <w:rPr>
          <w:bCs/>
        </w:rPr>
        <w:t>Таблица 1 – Экспертная группа</w:t>
      </w:r>
    </w:p>
    <w:tbl>
      <w:tblPr>
        <w:tblStyle w:val="ae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7230"/>
        <w:gridCol w:w="3791"/>
      </w:tblGrid>
      <w:tr w:rsidR="007A0F11" w:rsidRPr="00C368A4" w14:paraId="54EF7C3D" w14:textId="77777777" w:rsidTr="007A0F11">
        <w:trPr>
          <w:trHeight w:val="242"/>
        </w:trPr>
        <w:tc>
          <w:tcPr>
            <w:tcW w:w="1215" w:type="pct"/>
            <w:vAlign w:val="center"/>
            <w:hideMark/>
          </w:tcPr>
          <w:p w14:paraId="54D957E9" w14:textId="77777777" w:rsidR="007A0F11" w:rsidRPr="00322DD1" w:rsidRDefault="007A0F11" w:rsidP="001D7EF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322DD1">
              <w:rPr>
                <w:b/>
                <w:bCs/>
                <w:sz w:val="28"/>
                <w:szCs w:val="28"/>
              </w:rPr>
              <w:t>Ваше Фамилия, Имя</w:t>
            </w:r>
          </w:p>
        </w:tc>
        <w:tc>
          <w:tcPr>
            <w:tcW w:w="2483" w:type="pct"/>
            <w:vAlign w:val="center"/>
            <w:hideMark/>
          </w:tcPr>
          <w:p w14:paraId="310E6DDF" w14:textId="56D79A8E" w:rsidR="007A0F11" w:rsidRPr="00322DD1" w:rsidRDefault="007A0F11" w:rsidP="001D7EF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 образования</w:t>
            </w:r>
          </w:p>
        </w:tc>
        <w:tc>
          <w:tcPr>
            <w:tcW w:w="1302" w:type="pct"/>
          </w:tcPr>
          <w:p w14:paraId="1199D0E4" w14:textId="77777777" w:rsidR="007A0F11" w:rsidRPr="00322DD1" w:rsidRDefault="007A0F11" w:rsidP="001D7EF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Опыт в области ИБ</w:t>
            </w:r>
          </w:p>
        </w:tc>
      </w:tr>
      <w:tr w:rsidR="007A0F11" w:rsidRPr="00C368A4" w14:paraId="5ECB5003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027E1FF5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Ярослав </w:t>
            </w:r>
            <w:proofErr w:type="spellStart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Геласимов</w:t>
            </w:r>
            <w:proofErr w:type="spellEnd"/>
          </w:p>
        </w:tc>
        <w:tc>
          <w:tcPr>
            <w:tcW w:w="2483" w:type="pct"/>
            <w:noWrap/>
            <w:vAlign w:val="center"/>
            <w:hideMark/>
          </w:tcPr>
          <w:p w14:paraId="3B9CADC8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Неоконченное высшее</w:t>
            </w:r>
          </w:p>
        </w:tc>
        <w:tc>
          <w:tcPr>
            <w:tcW w:w="1302" w:type="pct"/>
            <w:vAlign w:val="center"/>
          </w:tcPr>
          <w:p w14:paraId="04C398D8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4F303028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38C9701C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Георгий Груздев</w:t>
            </w:r>
          </w:p>
        </w:tc>
        <w:tc>
          <w:tcPr>
            <w:tcW w:w="2483" w:type="pct"/>
            <w:noWrap/>
            <w:vAlign w:val="center"/>
            <w:hideMark/>
          </w:tcPr>
          <w:p w14:paraId="22DEC70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Неоконченное высшее</w:t>
            </w:r>
          </w:p>
        </w:tc>
        <w:tc>
          <w:tcPr>
            <w:tcW w:w="1302" w:type="pct"/>
            <w:vAlign w:val="center"/>
          </w:tcPr>
          <w:p w14:paraId="57861DC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От года до двух лет</w:t>
            </w:r>
          </w:p>
        </w:tc>
      </w:tr>
      <w:tr w:rsidR="007A0F11" w:rsidRPr="00C368A4" w14:paraId="4ACF2B3E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06B44D78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Илья Воробей</w:t>
            </w:r>
          </w:p>
        </w:tc>
        <w:tc>
          <w:tcPr>
            <w:tcW w:w="2483" w:type="pct"/>
            <w:noWrap/>
            <w:vAlign w:val="center"/>
            <w:hideMark/>
          </w:tcPr>
          <w:p w14:paraId="4E0CAD64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Среднее специальное</w:t>
            </w:r>
          </w:p>
        </w:tc>
        <w:tc>
          <w:tcPr>
            <w:tcW w:w="1302" w:type="pct"/>
            <w:vAlign w:val="center"/>
          </w:tcPr>
          <w:p w14:paraId="5764A30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Меньше года</w:t>
            </w:r>
          </w:p>
        </w:tc>
      </w:tr>
      <w:tr w:rsidR="007A0F11" w:rsidRPr="00C368A4" w14:paraId="5FB95CF8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08BAD25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Оля Дворянинова</w:t>
            </w:r>
          </w:p>
        </w:tc>
        <w:tc>
          <w:tcPr>
            <w:tcW w:w="2483" w:type="pct"/>
            <w:noWrap/>
            <w:vAlign w:val="center"/>
            <w:hideMark/>
          </w:tcPr>
          <w:p w14:paraId="02247E99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Неоконченное высшее</w:t>
            </w:r>
          </w:p>
        </w:tc>
        <w:tc>
          <w:tcPr>
            <w:tcW w:w="1302" w:type="pct"/>
            <w:vAlign w:val="center"/>
          </w:tcPr>
          <w:p w14:paraId="4D19540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От года до двух лет</w:t>
            </w:r>
          </w:p>
        </w:tc>
      </w:tr>
      <w:tr w:rsidR="007A0F11" w:rsidRPr="00C368A4" w14:paraId="5FCF2DE7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6530916C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Петров Иван</w:t>
            </w:r>
          </w:p>
        </w:tc>
        <w:tc>
          <w:tcPr>
            <w:tcW w:w="2483" w:type="pct"/>
            <w:noWrap/>
            <w:vAlign w:val="center"/>
            <w:hideMark/>
          </w:tcPr>
          <w:p w14:paraId="1347DBB1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Неоконченное высшее</w:t>
            </w:r>
          </w:p>
        </w:tc>
        <w:tc>
          <w:tcPr>
            <w:tcW w:w="1302" w:type="pct"/>
            <w:vAlign w:val="center"/>
          </w:tcPr>
          <w:p w14:paraId="46C3C7A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68530DA3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2A20E7C3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Александр Потанин</w:t>
            </w:r>
          </w:p>
        </w:tc>
        <w:tc>
          <w:tcPr>
            <w:tcW w:w="2483" w:type="pct"/>
            <w:noWrap/>
            <w:vAlign w:val="center"/>
            <w:hideMark/>
          </w:tcPr>
          <w:p w14:paraId="4B67EC72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Среднее специальное</w:t>
            </w:r>
          </w:p>
        </w:tc>
        <w:tc>
          <w:tcPr>
            <w:tcW w:w="1302" w:type="pct"/>
            <w:vAlign w:val="center"/>
          </w:tcPr>
          <w:p w14:paraId="6CE6ABA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6925DAFD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53F117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Александр </w:t>
            </w:r>
            <w:proofErr w:type="spellStart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Заковоротный</w:t>
            </w:r>
            <w:proofErr w:type="spellEnd"/>
          </w:p>
        </w:tc>
        <w:tc>
          <w:tcPr>
            <w:tcW w:w="2483" w:type="pct"/>
            <w:noWrap/>
            <w:vAlign w:val="center"/>
            <w:hideMark/>
          </w:tcPr>
          <w:p w14:paraId="6F8CCCC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0797E481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1AF7EDF5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6C4F099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Владимир </w:t>
            </w:r>
            <w:proofErr w:type="spellStart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Байлов</w:t>
            </w:r>
            <w:proofErr w:type="spellEnd"/>
          </w:p>
        </w:tc>
        <w:tc>
          <w:tcPr>
            <w:tcW w:w="2483" w:type="pct"/>
            <w:noWrap/>
            <w:vAlign w:val="center"/>
            <w:hideMark/>
          </w:tcPr>
          <w:p w14:paraId="2F30562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6C65DDB9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Больше двух лет</w:t>
            </w:r>
          </w:p>
        </w:tc>
      </w:tr>
      <w:tr w:rsidR="007A0F11" w:rsidRPr="00C368A4" w14:paraId="3C797A17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34708B46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Эдуард Шишков</w:t>
            </w:r>
          </w:p>
        </w:tc>
        <w:tc>
          <w:tcPr>
            <w:tcW w:w="2483" w:type="pct"/>
            <w:noWrap/>
            <w:vAlign w:val="center"/>
            <w:hideMark/>
          </w:tcPr>
          <w:p w14:paraId="5C9BC9E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5F9D9C13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Больше двух лет</w:t>
            </w:r>
          </w:p>
        </w:tc>
      </w:tr>
      <w:tr w:rsidR="007A0F11" w:rsidRPr="00C368A4" w14:paraId="4E9C2B7F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1B4DA17E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proofErr w:type="spellStart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Духович</w:t>
            </w:r>
            <w:proofErr w:type="spellEnd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 Александр</w:t>
            </w:r>
          </w:p>
        </w:tc>
        <w:tc>
          <w:tcPr>
            <w:tcW w:w="2483" w:type="pct"/>
            <w:noWrap/>
            <w:vAlign w:val="center"/>
            <w:hideMark/>
          </w:tcPr>
          <w:p w14:paraId="0C393026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Неоконченное высшее</w:t>
            </w:r>
          </w:p>
        </w:tc>
        <w:tc>
          <w:tcPr>
            <w:tcW w:w="1302" w:type="pct"/>
            <w:vAlign w:val="center"/>
          </w:tcPr>
          <w:p w14:paraId="08F8DF53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0CD14E21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83D97C1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Александр Майоров</w:t>
            </w:r>
          </w:p>
        </w:tc>
        <w:tc>
          <w:tcPr>
            <w:tcW w:w="2483" w:type="pct"/>
            <w:noWrap/>
            <w:vAlign w:val="center"/>
            <w:hideMark/>
          </w:tcPr>
          <w:p w14:paraId="4DF3A12D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образования</w:t>
            </w:r>
          </w:p>
        </w:tc>
        <w:tc>
          <w:tcPr>
            <w:tcW w:w="1302" w:type="pct"/>
            <w:vAlign w:val="center"/>
          </w:tcPr>
          <w:p w14:paraId="167B21ED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3B66408A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4AEF0F9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Павел Калюжный</w:t>
            </w:r>
          </w:p>
        </w:tc>
        <w:tc>
          <w:tcPr>
            <w:tcW w:w="2483" w:type="pct"/>
            <w:noWrap/>
            <w:vAlign w:val="center"/>
            <w:hideMark/>
          </w:tcPr>
          <w:p w14:paraId="565F6802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2525EF9E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09D1F5F0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CC6B43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Артём Островский</w:t>
            </w:r>
          </w:p>
        </w:tc>
        <w:tc>
          <w:tcPr>
            <w:tcW w:w="2483" w:type="pct"/>
            <w:noWrap/>
            <w:vAlign w:val="center"/>
            <w:hideMark/>
          </w:tcPr>
          <w:p w14:paraId="4DFB8F45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46B4313E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От года до двух лет</w:t>
            </w:r>
          </w:p>
        </w:tc>
      </w:tr>
      <w:tr w:rsidR="007A0F11" w:rsidRPr="00C368A4" w14:paraId="434A1822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6D4A691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Владимир Хиль</w:t>
            </w:r>
          </w:p>
        </w:tc>
        <w:tc>
          <w:tcPr>
            <w:tcW w:w="2483" w:type="pct"/>
            <w:noWrap/>
            <w:vAlign w:val="center"/>
            <w:hideMark/>
          </w:tcPr>
          <w:p w14:paraId="3706F33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20ADB6C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От года до двух лет</w:t>
            </w:r>
          </w:p>
        </w:tc>
      </w:tr>
      <w:tr w:rsidR="007A0F11" w:rsidRPr="00C368A4" w14:paraId="3931C995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0C8CA566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Кирилл Воробьёв</w:t>
            </w:r>
          </w:p>
        </w:tc>
        <w:tc>
          <w:tcPr>
            <w:tcW w:w="2483" w:type="pct"/>
            <w:noWrap/>
            <w:vAlign w:val="center"/>
            <w:hideMark/>
          </w:tcPr>
          <w:p w14:paraId="0AB1F3C1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Среднее специальное</w:t>
            </w:r>
          </w:p>
        </w:tc>
        <w:tc>
          <w:tcPr>
            <w:tcW w:w="1302" w:type="pct"/>
            <w:vAlign w:val="center"/>
          </w:tcPr>
          <w:p w14:paraId="67E0E158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Меньше года</w:t>
            </w:r>
          </w:p>
        </w:tc>
      </w:tr>
      <w:tr w:rsidR="007A0F11" w:rsidRPr="00C368A4" w14:paraId="77940758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460F2016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Василий </w:t>
            </w:r>
            <w:proofErr w:type="spellStart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Касапиди</w:t>
            </w:r>
            <w:proofErr w:type="spellEnd"/>
          </w:p>
        </w:tc>
        <w:tc>
          <w:tcPr>
            <w:tcW w:w="2483" w:type="pct"/>
            <w:noWrap/>
            <w:vAlign w:val="center"/>
            <w:hideMark/>
          </w:tcPr>
          <w:p w14:paraId="4D4EC65B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Среднее специальное</w:t>
            </w:r>
          </w:p>
        </w:tc>
        <w:tc>
          <w:tcPr>
            <w:tcW w:w="1302" w:type="pct"/>
            <w:vAlign w:val="center"/>
          </w:tcPr>
          <w:p w14:paraId="621C6D25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Больше двух лет</w:t>
            </w:r>
          </w:p>
        </w:tc>
      </w:tr>
      <w:tr w:rsidR="007A0F11" w:rsidRPr="00C368A4" w14:paraId="08C21506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04EAB22F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Петр Деревянко</w:t>
            </w:r>
          </w:p>
        </w:tc>
        <w:tc>
          <w:tcPr>
            <w:tcW w:w="2483" w:type="pct"/>
            <w:noWrap/>
            <w:vAlign w:val="center"/>
            <w:hideMark/>
          </w:tcPr>
          <w:p w14:paraId="3AC2684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4F263B69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Больше двух лет</w:t>
            </w:r>
          </w:p>
        </w:tc>
      </w:tr>
      <w:tr w:rsidR="007A0F11" w:rsidRPr="00C368A4" w14:paraId="1EAFCD66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18AD2D8C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Дмитрий Коростылёв</w:t>
            </w:r>
          </w:p>
        </w:tc>
        <w:tc>
          <w:tcPr>
            <w:tcW w:w="2483" w:type="pct"/>
            <w:noWrap/>
            <w:vAlign w:val="center"/>
            <w:hideMark/>
          </w:tcPr>
          <w:p w14:paraId="46B90756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Среднее специальное</w:t>
            </w:r>
          </w:p>
        </w:tc>
        <w:tc>
          <w:tcPr>
            <w:tcW w:w="1302" w:type="pct"/>
            <w:vAlign w:val="center"/>
          </w:tcPr>
          <w:p w14:paraId="435B3FE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  <w:tr w:rsidR="007A0F11" w:rsidRPr="00C368A4" w14:paraId="41889FCB" w14:textId="77777777" w:rsidTr="007A0F11">
        <w:trPr>
          <w:trHeight w:val="71"/>
        </w:trPr>
        <w:tc>
          <w:tcPr>
            <w:tcW w:w="1215" w:type="pct"/>
            <w:noWrap/>
            <w:hideMark/>
          </w:tcPr>
          <w:p w14:paraId="59679047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 xml:space="preserve">Денис </w:t>
            </w:r>
            <w:proofErr w:type="spellStart"/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Пушилин</w:t>
            </w:r>
            <w:proofErr w:type="spellEnd"/>
          </w:p>
        </w:tc>
        <w:tc>
          <w:tcPr>
            <w:tcW w:w="2483" w:type="pct"/>
            <w:noWrap/>
            <w:vAlign w:val="center"/>
            <w:hideMark/>
          </w:tcPr>
          <w:p w14:paraId="7516E5E8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0A7EE7A0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Больше двух лет</w:t>
            </w:r>
          </w:p>
        </w:tc>
      </w:tr>
      <w:tr w:rsidR="007A0F11" w:rsidRPr="00C368A4" w14:paraId="62CF9DD9" w14:textId="77777777" w:rsidTr="007A0F11">
        <w:trPr>
          <w:trHeight w:val="18"/>
        </w:trPr>
        <w:tc>
          <w:tcPr>
            <w:tcW w:w="1215" w:type="pct"/>
            <w:noWrap/>
            <w:hideMark/>
          </w:tcPr>
          <w:p w14:paraId="31671134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Андрей Хомутов</w:t>
            </w:r>
          </w:p>
        </w:tc>
        <w:tc>
          <w:tcPr>
            <w:tcW w:w="2483" w:type="pct"/>
            <w:noWrap/>
            <w:vAlign w:val="center"/>
            <w:hideMark/>
          </w:tcPr>
          <w:p w14:paraId="5A0BC54A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Оконченное высшее</w:t>
            </w:r>
          </w:p>
        </w:tc>
        <w:tc>
          <w:tcPr>
            <w:tcW w:w="1302" w:type="pct"/>
            <w:vAlign w:val="center"/>
          </w:tcPr>
          <w:p w14:paraId="109C9A14" w14:textId="77777777" w:rsidR="007A0F11" w:rsidRPr="007A0F11" w:rsidRDefault="007A0F11" w:rsidP="007A0F11">
            <w:pPr>
              <w:spacing w:after="0" w:line="276" w:lineRule="auto"/>
              <w:jc w:val="both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7A0F11">
              <w:rPr>
                <w:rFonts w:eastAsia="Times New Roman" w:cs="Times New Roman"/>
                <w:color w:val="auto"/>
                <w:szCs w:val="24"/>
                <w:lang w:eastAsia="ru-RU"/>
              </w:rPr>
              <w:t>Нет опыта</w:t>
            </w:r>
          </w:p>
        </w:tc>
      </w:tr>
    </w:tbl>
    <w:p w14:paraId="55AC7A36" w14:textId="77777777" w:rsidR="007A0F11" w:rsidRDefault="007A0F11" w:rsidP="007A0F11">
      <w:pPr>
        <w:pStyle w:val="Default"/>
        <w:spacing w:before="240" w:line="360" w:lineRule="auto"/>
        <w:rPr>
          <w:b/>
          <w:sz w:val="28"/>
          <w:szCs w:val="28"/>
          <w:lang w:val="en-US"/>
        </w:rPr>
      </w:pPr>
    </w:p>
    <w:p w14:paraId="4EF8792C" w14:textId="214B0285" w:rsidR="006A11A2" w:rsidRDefault="007A0F11" w:rsidP="007A0F11">
      <w:pPr>
        <w:pStyle w:val="Default"/>
        <w:spacing w:before="240"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BB13D82" wp14:editId="1793549D">
            <wp:extent cx="8524875" cy="3587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5451" cy="360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394D" w14:textId="77777777" w:rsidR="007A0F11" w:rsidRPr="00C86E08" w:rsidRDefault="007A0F11" w:rsidP="007A0F11">
      <w:pPr>
        <w:pStyle w:val="Default"/>
        <w:spacing w:before="240" w:line="360" w:lineRule="auto"/>
        <w:jc w:val="center"/>
        <w:rPr>
          <w:b/>
          <w:sz w:val="28"/>
          <w:szCs w:val="28"/>
          <w:lang w:val="en-US"/>
        </w:rPr>
      </w:pPr>
    </w:p>
    <w:p w14:paraId="57879933" w14:textId="77777777" w:rsidR="007A0F11" w:rsidRDefault="007A0F11">
      <w:pPr>
        <w:spacing w:after="200" w:line="276" w:lineRule="auto"/>
        <w:rPr>
          <w:rFonts w:cs="Times New Roman"/>
          <w:b/>
          <w:bCs/>
        </w:rPr>
      </w:pPr>
      <w:r>
        <w:rPr>
          <w:b/>
          <w:bCs/>
        </w:rPr>
        <w:br w:type="page"/>
      </w:r>
    </w:p>
    <w:p w14:paraId="50B69288" w14:textId="37767C34" w:rsidR="00C86E08" w:rsidRPr="00C86E08" w:rsidRDefault="00C86E08" w:rsidP="00C86E08">
      <w:pPr>
        <w:pStyle w:val="a3"/>
        <w:rPr>
          <w:b/>
          <w:bCs/>
        </w:rPr>
      </w:pPr>
      <w:r w:rsidRPr="00C86E08">
        <w:rPr>
          <w:b/>
          <w:bCs/>
        </w:rPr>
        <w:lastRenderedPageBreak/>
        <w:t>Оценивание квалификации эксперта</w:t>
      </w:r>
    </w:p>
    <w:p w14:paraId="766C6385" w14:textId="77777777" w:rsidR="00C86E08" w:rsidRDefault="00C86E08" w:rsidP="00C86E08">
      <w:r>
        <w:t>Коэффициент отклонения суждений i-</w:t>
      </w:r>
      <w:proofErr w:type="spellStart"/>
      <w:r>
        <w:t>гo</w:t>
      </w:r>
      <w:proofErr w:type="spellEnd"/>
      <w:r>
        <w:t xml:space="preserve"> эксперта: </w:t>
      </w:r>
    </w:p>
    <w:p w14:paraId="3732E106" w14:textId="77777777" w:rsidR="00C86E08" w:rsidRPr="004B7FFD" w:rsidRDefault="00C86E08" w:rsidP="00C86E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35EF78D3" w14:textId="77777777" w:rsidR="00C86E08" w:rsidRDefault="00C86E08" w:rsidP="00C86E08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— расстояние оценки i-го эксперта от результирующей оценки, </w:t>
      </w:r>
    </w:p>
    <w:p w14:paraId="3EFB01BB" w14:textId="77777777" w:rsidR="00C86E08" w:rsidRPr="001F36FD" w:rsidRDefault="00C86E08" w:rsidP="00C86E0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— максимальное расстояние от результирующей оценки.</w:t>
      </w:r>
    </w:p>
    <w:p w14:paraId="3E7E3CEC" w14:textId="77777777" w:rsidR="00C86E08" w:rsidRDefault="00C86E08" w:rsidP="00C86E08">
      <w:pPr>
        <w:spacing w:before="100" w:beforeAutospacing="1"/>
      </w:pPr>
      <w:r>
        <w:t xml:space="preserve">В </w:t>
      </w:r>
      <w:r>
        <w:rPr>
          <w:lang w:val="en-US"/>
        </w:rPr>
        <w:t>Excel</w:t>
      </w:r>
      <w:r w:rsidRPr="004B7FFD">
        <w:t xml:space="preserve"> </w:t>
      </w:r>
      <w:r>
        <w:t>для этой цели создадим две формулы:</w:t>
      </w:r>
    </w:p>
    <w:p w14:paraId="0BF40959" w14:textId="77777777" w:rsidR="00C86E08" w:rsidRDefault="00C86E08" w:rsidP="00C86E08">
      <w:pPr>
        <w:pStyle w:val="a3"/>
        <w:numPr>
          <w:ilvl w:val="0"/>
          <w:numId w:val="5"/>
        </w:numPr>
        <w:spacing w:after="0" w:line="276" w:lineRule="auto"/>
        <w:jc w:val="both"/>
      </w:pPr>
      <w:r>
        <w:t xml:space="preserve">Для подсчета максимального расстояния от результирующей оценки </w:t>
      </w:r>
      <m:oMath>
        <m:r>
          <w:rPr>
            <w:rFonts w:ascii="Cambria Math" w:hAnsi="Cambria Math"/>
          </w:rPr>
          <m:t>=МАКС(ABS(K$23-K$2:K$22))</m:t>
        </m:r>
      </m:oMath>
    </w:p>
    <w:p w14:paraId="2C17461E" w14:textId="77777777" w:rsidR="00C86E08" w:rsidRPr="001F36FD" w:rsidRDefault="00C86E08" w:rsidP="00C86E08">
      <w:pPr>
        <w:pStyle w:val="a3"/>
        <w:numPr>
          <w:ilvl w:val="0"/>
          <w:numId w:val="5"/>
        </w:numPr>
        <w:spacing w:after="0" w:line="276" w:lineRule="auto"/>
        <w:jc w:val="both"/>
      </w:pPr>
      <w:r>
        <w:t>Для подсчета коэффициента отклонения суждений</w:t>
      </w:r>
      <w:r w:rsidRPr="00EF2B89">
        <w:t xml:space="preserve"> </w:t>
      </w:r>
      <w:r>
        <w:t xml:space="preserve">эксперта </w:t>
      </w:r>
      <m:oMath>
        <m:r>
          <w:rPr>
            <w:rFonts w:ascii="Cambria Math" w:hAnsi="Cambria Math"/>
          </w:rPr>
          <m:t>=(ABS(E$25-E2))/E$25</m:t>
        </m:r>
      </m:oMath>
    </w:p>
    <w:p w14:paraId="13E9BBE0" w14:textId="77777777" w:rsidR="00C86E08" w:rsidRDefault="00C86E08" w:rsidP="00C86E08">
      <w:pPr>
        <w:pStyle w:val="ac"/>
        <w:ind w:left="-567"/>
      </w:pPr>
      <w:r w:rsidRPr="00886C87">
        <w:drawing>
          <wp:inline distT="0" distB="0" distL="0" distR="0" wp14:anchorId="288F57E4" wp14:editId="1E2B9D7F">
            <wp:extent cx="10076522" cy="221932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350" cy="22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4517" w14:textId="77777777" w:rsidR="00C86E08" w:rsidRPr="001F36FD" w:rsidRDefault="00C86E08" w:rsidP="00C86E08">
      <w:pPr>
        <w:spacing w:before="120" w:after="120"/>
      </w:pPr>
    </w:p>
    <w:p w14:paraId="5AFC5F8D" w14:textId="0A21C75B" w:rsidR="00C86E08" w:rsidRPr="00CB0880" w:rsidRDefault="00C86E08" w:rsidP="007A0F11">
      <w:pPr>
        <w:ind w:firstLine="708"/>
        <w:sectPr w:rsidR="00C86E08" w:rsidRPr="00CB0880" w:rsidSect="00C86E08">
          <w:pgSz w:w="16838" w:h="11906" w:orient="landscape"/>
          <w:pgMar w:top="993" w:right="1134" w:bottom="851" w:left="1134" w:header="709" w:footer="709" w:gutter="0"/>
          <w:cols w:space="708"/>
          <w:titlePg/>
          <w:docGrid w:linePitch="360"/>
        </w:sectPr>
      </w:pPr>
      <w:r>
        <w:t xml:space="preserve">Чем больше коэффициент, тем больше расстояние оценки i-го эксперта от результирующей оценки, но даже коэффициент равный 1 не говорит о том, что эксперт менее компетентен своих коллег. </w:t>
      </w:r>
    </w:p>
    <w:p w14:paraId="63F2FCD4" w14:textId="77777777" w:rsidR="003C2CA7" w:rsidRPr="00B20A61" w:rsidRDefault="003C2CA7" w:rsidP="00B20A61">
      <w:pPr>
        <w:pStyle w:val="a3"/>
        <w:rPr>
          <w:b/>
          <w:bCs/>
        </w:rPr>
      </w:pPr>
      <w:r w:rsidRPr="00B20A61">
        <w:rPr>
          <w:b/>
          <w:bCs/>
        </w:rPr>
        <w:lastRenderedPageBreak/>
        <w:t>Результаты обработки мнений экспертов</w:t>
      </w:r>
    </w:p>
    <w:p w14:paraId="7BDA2ADA" w14:textId="3B2BA7D4" w:rsidR="003C2CA7" w:rsidRDefault="003C2CA7" w:rsidP="007E493E">
      <w:pPr>
        <w:pStyle w:val="a6"/>
        <w:keepNext/>
        <w:spacing w:after="0"/>
        <w:ind w:firstLin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 Табли</w:t>
      </w:r>
      <w:r w:rsidR="007E493E">
        <w:rPr>
          <w:i w:val="0"/>
          <w:sz w:val="24"/>
          <w:szCs w:val="24"/>
        </w:rPr>
        <w:t xml:space="preserve">ца </w:t>
      </w:r>
      <w:r w:rsidR="007A0F11">
        <w:rPr>
          <w:i w:val="0"/>
          <w:sz w:val="24"/>
          <w:szCs w:val="24"/>
        </w:rPr>
        <w:t>2</w:t>
      </w:r>
      <w:r w:rsidR="007E493E">
        <w:rPr>
          <w:i w:val="0"/>
          <w:sz w:val="24"/>
          <w:szCs w:val="24"/>
        </w:rPr>
        <w:t xml:space="preserve"> - Оценка важности критерия</w:t>
      </w:r>
    </w:p>
    <w:tbl>
      <w:tblPr>
        <w:tblW w:w="9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1148"/>
        <w:gridCol w:w="1847"/>
        <w:gridCol w:w="1316"/>
        <w:gridCol w:w="1166"/>
        <w:gridCol w:w="1577"/>
        <w:gridCol w:w="1166"/>
      </w:tblGrid>
      <w:tr w:rsidR="006A11A2" w:rsidRPr="00D7259B" w14:paraId="5F2F146B" w14:textId="77777777" w:rsidTr="006A11A2">
        <w:trPr>
          <w:trHeight w:val="810"/>
          <w:jc w:val="center"/>
        </w:trPr>
        <w:tc>
          <w:tcPr>
            <w:tcW w:w="1553" w:type="dxa"/>
            <w:shd w:val="clear" w:color="auto" w:fill="auto"/>
            <w:vAlign w:val="center"/>
            <w:hideMark/>
          </w:tcPr>
          <w:p w14:paraId="1E454168" w14:textId="75A9B15C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61EAFD68" w14:textId="74BA29E4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</w:t>
            </w:r>
            <w:r w:rsidRPr="006A11A2">
              <w:rPr>
                <w:rFonts w:eastAsia="Times New Roman" w:cs="Times New Roman"/>
                <w:szCs w:val="24"/>
                <w:lang w:eastAsia="ru-RU"/>
              </w:rPr>
              <w:t>азработка СМИБ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14:paraId="0F087BB1" w14:textId="299FED9E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недрение и обеспечение функционирования СМИБ</w:t>
            </w:r>
          </w:p>
        </w:tc>
        <w:tc>
          <w:tcPr>
            <w:tcW w:w="1387" w:type="dxa"/>
            <w:shd w:val="clear" w:color="auto" w:fill="auto"/>
            <w:vAlign w:val="center"/>
            <w:hideMark/>
          </w:tcPr>
          <w:p w14:paraId="537DE0E8" w14:textId="73BBDAB0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роведение мониторинга и анализа СМИБ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1F2A198C" w14:textId="02CB9AF4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оддержка и улучшение СМИБ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2D22CD9A" w14:textId="33DC573D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Геометрическое среднее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B365A33" w14:textId="01BD34E7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Локальный приоритет</w:t>
            </w:r>
          </w:p>
        </w:tc>
      </w:tr>
      <w:tr w:rsidR="00D7259B" w:rsidRPr="00D7259B" w14:paraId="4EDAACF4" w14:textId="77777777" w:rsidTr="006A11A2">
        <w:trPr>
          <w:trHeight w:val="324"/>
          <w:jc w:val="center"/>
        </w:trPr>
        <w:tc>
          <w:tcPr>
            <w:tcW w:w="1553" w:type="dxa"/>
            <w:shd w:val="clear" w:color="auto" w:fill="auto"/>
            <w:vAlign w:val="center"/>
            <w:hideMark/>
          </w:tcPr>
          <w:p w14:paraId="2C2F280F" w14:textId="77777777" w:rsidR="00D7259B" w:rsidRPr="006A11A2" w:rsidRDefault="00D7259B" w:rsidP="00D7259B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Требования к документации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2820A377" w14:textId="77777777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699" w:type="dxa"/>
            <w:shd w:val="clear" w:color="auto" w:fill="auto"/>
            <w:noWrap/>
            <w:vAlign w:val="center"/>
            <w:hideMark/>
          </w:tcPr>
          <w:p w14:paraId="072BC1CF" w14:textId="279DDDA0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1,098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34B6D0CE" w14:textId="778A5236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1,68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647547EC" w14:textId="1080E006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1,013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025527D1" w14:textId="3B1F0A24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1,170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17E532CD" w14:textId="30D4D741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0,275</w:t>
            </w:r>
          </w:p>
        </w:tc>
      </w:tr>
      <w:tr w:rsidR="00D7259B" w:rsidRPr="00D7259B" w14:paraId="3652FCAC" w14:textId="77777777" w:rsidTr="006A11A2">
        <w:trPr>
          <w:trHeight w:val="702"/>
          <w:jc w:val="center"/>
        </w:trPr>
        <w:tc>
          <w:tcPr>
            <w:tcW w:w="1553" w:type="dxa"/>
            <w:shd w:val="clear" w:color="auto" w:fill="auto"/>
            <w:vAlign w:val="center"/>
            <w:hideMark/>
          </w:tcPr>
          <w:p w14:paraId="3629EC40" w14:textId="77777777" w:rsidR="00D7259B" w:rsidRPr="006A11A2" w:rsidRDefault="00D7259B" w:rsidP="00D7259B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Политика контроля доступа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01592467" w14:textId="2E85D89C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0,91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14:paraId="53D62C07" w14:textId="77777777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5A63F39E" w14:textId="12004D4B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2,464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4785C8FE" w14:textId="0A0C3956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1,4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727C94E2" w14:textId="72D9CE5E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1,33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30688F6C" w14:textId="5649CE08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0,31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</w:p>
        </w:tc>
      </w:tr>
      <w:tr w:rsidR="00D7259B" w:rsidRPr="00D7259B" w14:paraId="52B9D2F5" w14:textId="77777777" w:rsidTr="006A11A2">
        <w:trPr>
          <w:trHeight w:val="648"/>
          <w:jc w:val="center"/>
        </w:trPr>
        <w:tc>
          <w:tcPr>
            <w:tcW w:w="1553" w:type="dxa"/>
            <w:shd w:val="clear" w:color="auto" w:fill="auto"/>
            <w:vAlign w:val="center"/>
            <w:hideMark/>
          </w:tcPr>
          <w:p w14:paraId="28B4358B" w14:textId="77777777" w:rsidR="00D7259B" w:rsidRPr="006A11A2" w:rsidRDefault="00D7259B" w:rsidP="00D7259B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Оповещение о случаях нарушения информационной безопасности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2476CDEB" w14:textId="19285382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0,59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14:paraId="7CC68197" w14:textId="5EB0AB62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0,40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1387" w:type="dxa"/>
            <w:shd w:val="clear" w:color="auto" w:fill="auto"/>
            <w:vAlign w:val="center"/>
            <w:hideMark/>
          </w:tcPr>
          <w:p w14:paraId="66667A29" w14:textId="77777777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04695DED" w14:textId="33B83395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1,648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5944F735" w14:textId="21C7730D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0,79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45CC893D" w14:textId="7FFE1B44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0,18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5</w:t>
            </w:r>
          </w:p>
        </w:tc>
      </w:tr>
      <w:tr w:rsidR="00D7259B" w:rsidRPr="00D7259B" w14:paraId="41B19A5D" w14:textId="77777777" w:rsidTr="006A11A2">
        <w:trPr>
          <w:trHeight w:val="351"/>
          <w:jc w:val="center"/>
        </w:trPr>
        <w:tc>
          <w:tcPr>
            <w:tcW w:w="1553" w:type="dxa"/>
            <w:shd w:val="clear" w:color="auto" w:fill="auto"/>
            <w:vAlign w:val="center"/>
            <w:hideMark/>
          </w:tcPr>
          <w:p w14:paraId="3DDEED20" w14:textId="77777777" w:rsidR="00D7259B" w:rsidRPr="006A11A2" w:rsidRDefault="00D7259B" w:rsidP="00D7259B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Резервирование информации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2C3BC296" w14:textId="679D5AE2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0,98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699" w:type="dxa"/>
            <w:shd w:val="clear" w:color="auto" w:fill="auto"/>
            <w:vAlign w:val="center"/>
            <w:hideMark/>
          </w:tcPr>
          <w:p w14:paraId="0BA4C5CB" w14:textId="39410A74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0,709</w:t>
            </w:r>
          </w:p>
        </w:tc>
        <w:tc>
          <w:tcPr>
            <w:tcW w:w="1387" w:type="dxa"/>
            <w:shd w:val="clear" w:color="auto" w:fill="auto"/>
            <w:vAlign w:val="center"/>
            <w:hideMark/>
          </w:tcPr>
          <w:p w14:paraId="4B44B34B" w14:textId="5205880C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0,60</w:t>
            </w:r>
            <w:r w:rsidRPr="006A11A2">
              <w:rPr>
                <w:rFonts w:eastAsia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259F2714" w14:textId="77777777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65AAF425" w14:textId="7B958FBD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0,807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6A650D06" w14:textId="49EE2C97" w:rsidR="00D7259B" w:rsidRPr="006A11A2" w:rsidRDefault="00D7259B" w:rsidP="00D7259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0,190</w:t>
            </w:r>
          </w:p>
        </w:tc>
      </w:tr>
    </w:tbl>
    <w:p w14:paraId="7BAAE53A" w14:textId="77777777" w:rsidR="003C2CA7" w:rsidRDefault="003C2CA7" w:rsidP="003C2CA7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согласованности мнений экспертов: </w:t>
      </w:r>
    </w:p>
    <w:p w14:paraId="6628E1F9" w14:textId="4574CFE9" w:rsidR="003C2CA7" w:rsidRPr="00C86E08" w:rsidRDefault="00F67146" w:rsidP="003C2CA7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 </m:t>
        </m:r>
      </m:oMath>
      <w:r w:rsidR="003C2CA7">
        <w:rPr>
          <w:rFonts w:eastAsia="Times New Roman" w:cs="Times New Roman"/>
          <w:szCs w:val="24"/>
          <w:lang w:eastAsia="ru-RU"/>
        </w:rPr>
        <w:t xml:space="preserve"> </w:t>
      </w:r>
      <w:r w:rsidR="00D7259B">
        <w:rPr>
          <w:rFonts w:eastAsia="Times New Roman" w:cs="Times New Roman"/>
          <w:szCs w:val="24"/>
          <w:lang w:eastAsia="ru-RU"/>
        </w:rPr>
        <w:t xml:space="preserve">= </w:t>
      </w:r>
      <w:r w:rsidR="00D7259B" w:rsidRPr="00D7259B">
        <w:rPr>
          <w:rFonts w:eastAsia="Times New Roman" w:cs="Times New Roman"/>
          <w:szCs w:val="24"/>
          <w:lang w:eastAsia="ru-RU"/>
        </w:rPr>
        <w:t>4,004</w:t>
      </w:r>
      <w:r w:rsidR="003C2CA7">
        <w:rPr>
          <w:rFonts w:eastAsia="Times New Roman" w:cs="Times New Roman"/>
          <w:szCs w:val="24"/>
          <w:lang w:eastAsia="ru-RU"/>
        </w:rPr>
        <w:t xml:space="preserve">; ИС = </w:t>
      </w:r>
      <w:r w:rsidR="00B20A61" w:rsidRPr="00B20A61">
        <w:rPr>
          <w:rFonts w:eastAsia="Times New Roman" w:cs="Times New Roman"/>
          <w:szCs w:val="24"/>
          <w:lang w:eastAsia="ru-RU"/>
        </w:rPr>
        <w:t>0,001</w:t>
      </w:r>
      <w:r w:rsidR="003C2CA7">
        <w:rPr>
          <w:rFonts w:eastAsia="Times New Roman" w:cs="Times New Roman"/>
          <w:szCs w:val="24"/>
          <w:lang w:eastAsia="ru-RU"/>
        </w:rPr>
        <w:t xml:space="preserve">; ОС = </w:t>
      </w:r>
      <w:r w:rsidR="00B20A61" w:rsidRPr="00B20A61">
        <w:rPr>
          <w:rFonts w:eastAsia="Times New Roman" w:cs="Times New Roman"/>
          <w:szCs w:val="24"/>
          <w:lang w:eastAsia="ru-RU"/>
        </w:rPr>
        <w:t xml:space="preserve">0,002 </w:t>
      </w:r>
      <w:proofErr w:type="gramStart"/>
      <w:r w:rsidR="00B20A61">
        <w:rPr>
          <w:rFonts w:eastAsia="Times New Roman" w:cs="Times New Roman"/>
          <w:szCs w:val="24"/>
          <w:lang w:eastAsia="ru-RU"/>
        </w:rPr>
        <w:t>&lt;</w:t>
      </w:r>
      <w:r w:rsidR="00B20A61" w:rsidRPr="00B20A61">
        <w:rPr>
          <w:rFonts w:eastAsia="Times New Roman" w:cs="Times New Roman"/>
          <w:szCs w:val="24"/>
          <w:lang w:eastAsia="ru-RU"/>
        </w:rPr>
        <w:t xml:space="preserve"> </w:t>
      </w:r>
      <w:r w:rsidR="00B20A61">
        <w:rPr>
          <w:rFonts w:eastAsia="Times New Roman" w:cs="Times New Roman"/>
          <w:szCs w:val="24"/>
          <w:lang w:eastAsia="ru-RU"/>
        </w:rPr>
        <w:t>0</w:t>
      </w:r>
      <w:proofErr w:type="gramEnd"/>
      <w:r w:rsidR="003C2CA7">
        <w:rPr>
          <w:rFonts w:eastAsia="Times New Roman" w:cs="Times New Roman"/>
          <w:szCs w:val="24"/>
          <w:lang w:eastAsia="ru-RU"/>
        </w:rPr>
        <w:t>,1</w:t>
      </w:r>
    </w:p>
    <w:p w14:paraId="4971E9B2" w14:textId="405F956D" w:rsidR="003C2CA7" w:rsidRPr="00B20A61" w:rsidRDefault="003C2CA7" w:rsidP="003C2CA7">
      <w:pPr>
        <w:spacing w:after="0" w:line="276" w:lineRule="auto"/>
        <w:ind w:firstLine="709"/>
        <w:jc w:val="both"/>
        <w:rPr>
          <w:rFonts w:eastAsia="Times New Roman" w:cs="Times New Roman"/>
          <w:bCs/>
          <w:i/>
          <w:color w:val="000000" w:themeColor="text1"/>
          <w:szCs w:val="24"/>
          <w:lang w:eastAsia="ru-RU"/>
        </w:rPr>
      </w:pP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Оценки экспертов согласованы</w:t>
      </w:r>
      <w:r w:rsidR="00B20A61"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.</w:t>
      </w:r>
    </w:p>
    <w:p w14:paraId="321F1C25" w14:textId="0EB5C6AA" w:rsidR="003C2CA7" w:rsidRDefault="003C2CA7" w:rsidP="007E493E">
      <w:pPr>
        <w:keepNext/>
        <w:spacing w:before="240" w:after="40" w:line="276" w:lineRule="auto"/>
        <w:ind w:right="-284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</w:t>
      </w:r>
      <w:r w:rsidR="00FE7305">
        <w:rPr>
          <w:rFonts w:eastAsia="Times New Roman" w:cs="Times New Roman"/>
          <w:szCs w:val="24"/>
          <w:lang w:eastAsia="ru-RU"/>
        </w:rPr>
        <w:t>3</w:t>
      </w:r>
      <w:r>
        <w:rPr>
          <w:rFonts w:eastAsia="Times New Roman" w:cs="Times New Roman"/>
          <w:szCs w:val="24"/>
          <w:lang w:eastAsia="ru-RU"/>
        </w:rPr>
        <w:t xml:space="preserve"> – Приоритеты по критерию «</w:t>
      </w:r>
      <w:r w:rsidR="00C31B72" w:rsidRPr="00C31B72">
        <w:rPr>
          <w:rFonts w:eastAsia="Times New Roman" w:cs="Times New Roman"/>
          <w:color w:val="444444"/>
          <w:szCs w:val="24"/>
          <w:lang w:eastAsia="ru-RU"/>
        </w:rPr>
        <w:t>Требования к документации</w:t>
      </w:r>
      <w:r>
        <w:rPr>
          <w:rFonts w:eastAsia="Times New Roman" w:cs="Times New Roman"/>
          <w:szCs w:val="24"/>
          <w:lang w:eastAsia="ru-RU"/>
        </w:rPr>
        <w:t>»</w:t>
      </w:r>
    </w:p>
    <w:tbl>
      <w:tblPr>
        <w:tblW w:w="9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130"/>
        <w:gridCol w:w="1817"/>
        <w:gridCol w:w="1296"/>
        <w:gridCol w:w="1149"/>
        <w:gridCol w:w="1553"/>
        <w:gridCol w:w="1149"/>
      </w:tblGrid>
      <w:tr w:rsidR="006A11A2" w:rsidRPr="00C31B72" w14:paraId="78135CAF" w14:textId="77777777" w:rsidTr="007A0F11">
        <w:trPr>
          <w:trHeight w:val="808"/>
          <w:jc w:val="center"/>
        </w:trPr>
        <w:tc>
          <w:tcPr>
            <w:tcW w:w="1817" w:type="dxa"/>
            <w:shd w:val="clear" w:color="auto" w:fill="auto"/>
            <w:vAlign w:val="center"/>
            <w:hideMark/>
          </w:tcPr>
          <w:p w14:paraId="038E385F" w14:textId="77777777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Требования к документации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14:paraId="02155541" w14:textId="2340A043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</w:t>
            </w:r>
            <w:r w:rsidRPr="006A11A2">
              <w:rPr>
                <w:rFonts w:eastAsia="Times New Roman" w:cs="Times New Roman"/>
                <w:szCs w:val="24"/>
                <w:lang w:eastAsia="ru-RU"/>
              </w:rPr>
              <w:t>азработка СМИБ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14:paraId="07744FB2" w14:textId="179C5E1E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недрение и обеспечение функционирования СМИБ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422122C" w14:textId="1AB2FAE5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роведение мониторинга и анализа СМИБ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7A1FD66C" w14:textId="19211F4C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оддержка и улучшение СМИБ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14:paraId="3271E3E2" w14:textId="5A2C80FA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Геометрическое среднее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564033E3" w14:textId="1CF1473B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Локальный приоритет</w:t>
            </w:r>
          </w:p>
        </w:tc>
      </w:tr>
      <w:tr w:rsidR="00C31B72" w:rsidRPr="00C31B72" w14:paraId="0CCB3BB3" w14:textId="77777777" w:rsidTr="007A0F11">
        <w:trPr>
          <w:trHeight w:val="201"/>
          <w:jc w:val="center"/>
        </w:trPr>
        <w:tc>
          <w:tcPr>
            <w:tcW w:w="1817" w:type="dxa"/>
            <w:shd w:val="clear" w:color="auto" w:fill="auto"/>
            <w:vAlign w:val="center"/>
            <w:hideMark/>
          </w:tcPr>
          <w:p w14:paraId="19D7A1E2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разработка СМИБ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14:paraId="006A1BC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01B7FEAE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4,056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0AB20FD7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2,824</w:t>
            </w:r>
          </w:p>
        </w:tc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C1653A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3,070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14:paraId="2F94F7A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2,435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00EC8587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0,572</w:t>
            </w:r>
          </w:p>
        </w:tc>
      </w:tr>
      <w:tr w:rsidR="00C31B72" w:rsidRPr="00C31B72" w14:paraId="44F937C8" w14:textId="77777777" w:rsidTr="007A0F11">
        <w:trPr>
          <w:trHeight w:val="808"/>
          <w:jc w:val="center"/>
        </w:trPr>
        <w:tc>
          <w:tcPr>
            <w:tcW w:w="1817" w:type="dxa"/>
            <w:shd w:val="clear" w:color="auto" w:fill="auto"/>
            <w:vAlign w:val="center"/>
            <w:hideMark/>
          </w:tcPr>
          <w:p w14:paraId="6BBE0995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внедрение и обеспечение функционирования СМИБ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14:paraId="7482906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0,247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14:paraId="4FE9A30B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5120B3B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2,700</w:t>
            </w:r>
          </w:p>
        </w:tc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E9A46D8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2,783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14:paraId="2F9CB97E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1,167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2A84D557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0,274</w:t>
            </w:r>
          </w:p>
        </w:tc>
      </w:tr>
      <w:tr w:rsidR="00C31B72" w:rsidRPr="00C31B72" w14:paraId="0CF5756F" w14:textId="77777777" w:rsidTr="007A0F11">
        <w:trPr>
          <w:trHeight w:val="606"/>
          <w:jc w:val="center"/>
        </w:trPr>
        <w:tc>
          <w:tcPr>
            <w:tcW w:w="1817" w:type="dxa"/>
            <w:shd w:val="clear" w:color="auto" w:fill="auto"/>
            <w:vAlign w:val="center"/>
            <w:hideMark/>
          </w:tcPr>
          <w:p w14:paraId="27DDD0F2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проведение мониторинга и анализа СМИБ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14:paraId="03A58CD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0,354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14:paraId="0119AF9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0,370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170E068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25DDF5B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2,521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14:paraId="164E88BE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0,758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5DE09D0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0,178</w:t>
            </w:r>
          </w:p>
        </w:tc>
      </w:tr>
      <w:tr w:rsidR="00C31B72" w:rsidRPr="00C31B72" w14:paraId="1CF4BCE5" w14:textId="77777777" w:rsidTr="007A0F11">
        <w:trPr>
          <w:trHeight w:val="403"/>
          <w:jc w:val="center"/>
        </w:trPr>
        <w:tc>
          <w:tcPr>
            <w:tcW w:w="1817" w:type="dxa"/>
            <w:shd w:val="clear" w:color="auto" w:fill="auto"/>
            <w:vAlign w:val="center"/>
            <w:hideMark/>
          </w:tcPr>
          <w:p w14:paraId="3FA6CCE9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поддержка и улучшение СМИБ</w:t>
            </w:r>
          </w:p>
        </w:tc>
        <w:tc>
          <w:tcPr>
            <w:tcW w:w="1130" w:type="dxa"/>
            <w:shd w:val="clear" w:color="auto" w:fill="auto"/>
            <w:vAlign w:val="center"/>
            <w:hideMark/>
          </w:tcPr>
          <w:p w14:paraId="7D0FD93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0,326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14:paraId="640CF343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0,359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FDD3AE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0,397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4529FA3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14:paraId="76714707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0,464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72BECE14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0,109</w:t>
            </w:r>
          </w:p>
        </w:tc>
      </w:tr>
    </w:tbl>
    <w:p w14:paraId="37B4ECE8" w14:textId="77777777" w:rsidR="00B20A61" w:rsidRDefault="00B20A61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согласованности мнений экспертов: </w:t>
      </w:r>
    </w:p>
    <w:p w14:paraId="32F1612A" w14:textId="0E1FEC6A" w:rsidR="00B20A61" w:rsidRDefault="00F67146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 </m:t>
        </m:r>
      </m:oMath>
      <w:r w:rsidR="00B20A61">
        <w:rPr>
          <w:rFonts w:eastAsia="Times New Roman" w:cs="Times New Roman"/>
          <w:szCs w:val="24"/>
          <w:lang w:eastAsia="ru-RU"/>
        </w:rPr>
        <w:t xml:space="preserve"> = </w:t>
      </w:r>
      <w:r w:rsidR="00C31B72" w:rsidRPr="00C31B72">
        <w:rPr>
          <w:rFonts w:eastAsia="Times New Roman" w:cs="Times New Roman"/>
          <w:szCs w:val="24"/>
          <w:lang w:eastAsia="ru-RU"/>
        </w:rPr>
        <w:t>4,946</w:t>
      </w:r>
      <w:r w:rsidR="00B20A61">
        <w:rPr>
          <w:rFonts w:eastAsia="Times New Roman" w:cs="Times New Roman"/>
          <w:szCs w:val="24"/>
          <w:lang w:eastAsia="ru-RU"/>
        </w:rPr>
        <w:t xml:space="preserve">; ИС = </w:t>
      </w:r>
      <w:r w:rsidR="00C31B72" w:rsidRPr="00C31B72">
        <w:rPr>
          <w:rFonts w:eastAsia="Times New Roman" w:cs="Times New Roman"/>
          <w:szCs w:val="24"/>
          <w:lang w:eastAsia="ru-RU"/>
        </w:rPr>
        <w:t>0,315</w:t>
      </w:r>
      <w:r w:rsidR="00B20A61">
        <w:rPr>
          <w:rFonts w:eastAsia="Times New Roman" w:cs="Times New Roman"/>
          <w:szCs w:val="24"/>
          <w:lang w:eastAsia="ru-RU"/>
        </w:rPr>
        <w:t xml:space="preserve">; ОС = </w:t>
      </w:r>
      <w:proofErr w:type="gramStart"/>
      <w:r w:rsidR="00C31B72" w:rsidRPr="00C31B72">
        <w:rPr>
          <w:rFonts w:eastAsia="Times New Roman" w:cs="Times New Roman"/>
          <w:szCs w:val="24"/>
          <w:lang w:eastAsia="ru-RU"/>
        </w:rPr>
        <w:t xml:space="preserve">0,350 </w:t>
      </w:r>
      <w:r w:rsidR="00C31B72">
        <w:rPr>
          <w:rFonts w:eastAsia="Times New Roman" w:cs="Times New Roman"/>
          <w:szCs w:val="24"/>
          <w:lang w:val="en-US" w:eastAsia="ru-RU"/>
        </w:rPr>
        <w:t>&gt;</w:t>
      </w:r>
      <w:proofErr w:type="gramEnd"/>
      <w:r w:rsidR="00B20A61" w:rsidRPr="00B20A61">
        <w:rPr>
          <w:rFonts w:eastAsia="Times New Roman" w:cs="Times New Roman"/>
          <w:szCs w:val="24"/>
          <w:lang w:eastAsia="ru-RU"/>
        </w:rPr>
        <w:t xml:space="preserve"> </w:t>
      </w:r>
      <w:r w:rsidR="00B20A61">
        <w:rPr>
          <w:rFonts w:eastAsia="Times New Roman" w:cs="Times New Roman"/>
          <w:szCs w:val="24"/>
          <w:lang w:eastAsia="ru-RU"/>
        </w:rPr>
        <w:t>0,1</w:t>
      </w:r>
    </w:p>
    <w:p w14:paraId="71295CC6" w14:textId="156B1575" w:rsidR="00B20A61" w:rsidRDefault="00B20A61" w:rsidP="00B20A61">
      <w:pPr>
        <w:spacing w:after="0" w:line="276" w:lineRule="auto"/>
        <w:ind w:firstLine="709"/>
        <w:jc w:val="both"/>
        <w:rPr>
          <w:rFonts w:eastAsia="Times New Roman" w:cs="Times New Roman"/>
          <w:bCs/>
          <w:color w:val="000000" w:themeColor="text1"/>
          <w:szCs w:val="24"/>
          <w:lang w:eastAsia="ru-RU"/>
        </w:rPr>
      </w:pP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Оценки экспертов 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не </w:t>
      </w: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согласованы.</w:t>
      </w:r>
    </w:p>
    <w:p w14:paraId="2DB0883F" w14:textId="1E8B2752" w:rsidR="003C2CA7" w:rsidRDefault="003C2CA7" w:rsidP="007E493E">
      <w:pPr>
        <w:keepNext/>
        <w:spacing w:after="4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Таблица </w:t>
      </w:r>
      <w:r w:rsidR="00FE7305">
        <w:rPr>
          <w:rFonts w:eastAsia="Times New Roman" w:cs="Times New Roman"/>
          <w:szCs w:val="24"/>
          <w:lang w:eastAsia="ru-RU"/>
        </w:rPr>
        <w:t>4</w:t>
      </w:r>
      <w:r>
        <w:rPr>
          <w:rFonts w:eastAsia="Times New Roman" w:cs="Times New Roman"/>
          <w:szCs w:val="24"/>
          <w:lang w:eastAsia="ru-RU"/>
        </w:rPr>
        <w:t xml:space="preserve"> – Приоритеты по критерию «</w:t>
      </w:r>
      <w:r w:rsidR="00C31B72" w:rsidRPr="00C31B72">
        <w:rPr>
          <w:rFonts w:eastAsia="Times New Roman" w:cs="Times New Roman"/>
          <w:color w:val="444444"/>
          <w:szCs w:val="24"/>
          <w:lang w:eastAsia="ru-RU"/>
        </w:rPr>
        <w:t>Политика контроля доступа</w:t>
      </w:r>
      <w:r>
        <w:rPr>
          <w:rFonts w:eastAsia="Times New Roman" w:cs="Times New Roman"/>
          <w:szCs w:val="24"/>
          <w:lang w:eastAsia="ru-RU"/>
        </w:rPr>
        <w:t>»</w:t>
      </w:r>
    </w:p>
    <w:tbl>
      <w:tblPr>
        <w:tblW w:w="9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130"/>
        <w:gridCol w:w="1817"/>
        <w:gridCol w:w="1296"/>
        <w:gridCol w:w="1149"/>
        <w:gridCol w:w="1553"/>
        <w:gridCol w:w="1149"/>
      </w:tblGrid>
      <w:tr w:rsidR="0064726A" w:rsidRPr="00C31B72" w14:paraId="2B4DFA66" w14:textId="77777777" w:rsidTr="0064726A">
        <w:trPr>
          <w:trHeight w:val="821"/>
          <w:jc w:val="center"/>
        </w:trPr>
        <w:tc>
          <w:tcPr>
            <w:tcW w:w="1763" w:type="dxa"/>
            <w:shd w:val="clear" w:color="auto" w:fill="auto"/>
            <w:vAlign w:val="center"/>
            <w:hideMark/>
          </w:tcPr>
          <w:p w14:paraId="61BF9ADD" w14:textId="77777777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Политика контроля доступа</w:t>
            </w:r>
          </w:p>
        </w:tc>
        <w:tc>
          <w:tcPr>
            <w:tcW w:w="1081" w:type="dxa"/>
            <w:shd w:val="clear" w:color="auto" w:fill="auto"/>
            <w:hideMark/>
          </w:tcPr>
          <w:p w14:paraId="0EA4F810" w14:textId="03FD0613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</w:t>
            </w:r>
            <w:r w:rsidRPr="006A11A2">
              <w:rPr>
                <w:rFonts w:eastAsia="Times New Roman" w:cs="Times New Roman"/>
                <w:szCs w:val="24"/>
                <w:lang w:eastAsia="ru-RU"/>
              </w:rPr>
              <w:t>азработка СМИБ</w:t>
            </w:r>
          </w:p>
        </w:tc>
        <w:tc>
          <w:tcPr>
            <w:tcW w:w="1763" w:type="dxa"/>
            <w:shd w:val="clear" w:color="auto" w:fill="auto"/>
            <w:hideMark/>
          </w:tcPr>
          <w:p w14:paraId="69CD473D" w14:textId="26EEB4EE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недрение и обеспечение функционирования СМИБ</w:t>
            </w:r>
          </w:p>
        </w:tc>
        <w:tc>
          <w:tcPr>
            <w:tcW w:w="1245" w:type="dxa"/>
            <w:shd w:val="clear" w:color="auto" w:fill="auto"/>
            <w:hideMark/>
          </w:tcPr>
          <w:p w14:paraId="0332EFAB" w14:textId="459A3AEC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роведение мониторинга и анализа СМИБ</w:t>
            </w:r>
          </w:p>
        </w:tc>
        <w:tc>
          <w:tcPr>
            <w:tcW w:w="1099" w:type="dxa"/>
            <w:shd w:val="clear" w:color="auto" w:fill="auto"/>
            <w:hideMark/>
          </w:tcPr>
          <w:p w14:paraId="542113F0" w14:textId="6E97889B" w:rsidR="006A11A2" w:rsidRPr="00C31B7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оддержка и улучшение СМИБ</w:t>
            </w:r>
          </w:p>
        </w:tc>
        <w:tc>
          <w:tcPr>
            <w:tcW w:w="1500" w:type="dxa"/>
            <w:shd w:val="clear" w:color="auto" w:fill="auto"/>
            <w:hideMark/>
          </w:tcPr>
          <w:p w14:paraId="1406CD76" w14:textId="7F6D8534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Геометрическое среднее</w:t>
            </w:r>
          </w:p>
        </w:tc>
        <w:tc>
          <w:tcPr>
            <w:tcW w:w="1099" w:type="dxa"/>
            <w:shd w:val="clear" w:color="auto" w:fill="auto"/>
            <w:hideMark/>
          </w:tcPr>
          <w:p w14:paraId="6404E83B" w14:textId="287ED29B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Локальный приоритет</w:t>
            </w:r>
          </w:p>
        </w:tc>
      </w:tr>
      <w:tr w:rsidR="00C31B72" w:rsidRPr="00C31B72" w14:paraId="052F106B" w14:textId="77777777" w:rsidTr="0064726A">
        <w:trPr>
          <w:trHeight w:val="205"/>
          <w:jc w:val="center"/>
        </w:trPr>
        <w:tc>
          <w:tcPr>
            <w:tcW w:w="1763" w:type="dxa"/>
            <w:shd w:val="clear" w:color="auto" w:fill="auto"/>
            <w:vAlign w:val="center"/>
            <w:hideMark/>
          </w:tcPr>
          <w:p w14:paraId="698BE229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разработка СМИБ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36702732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079C7D03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4,327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14:paraId="19749962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2,964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92D0E68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2,109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408E826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2,280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62D5BFF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0,536</w:t>
            </w:r>
          </w:p>
        </w:tc>
      </w:tr>
      <w:tr w:rsidR="00C31B72" w:rsidRPr="00C31B72" w14:paraId="1056EA29" w14:textId="77777777" w:rsidTr="0064726A">
        <w:trPr>
          <w:trHeight w:val="821"/>
          <w:jc w:val="center"/>
        </w:trPr>
        <w:tc>
          <w:tcPr>
            <w:tcW w:w="1763" w:type="dxa"/>
            <w:shd w:val="clear" w:color="auto" w:fill="auto"/>
            <w:vAlign w:val="center"/>
            <w:hideMark/>
          </w:tcPr>
          <w:p w14:paraId="799596FC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внедрение и обеспечение функционирования СМИБ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7ACE31A3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0,231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14:paraId="5353303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14:paraId="396DFE3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2,886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BBE08A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2,462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45DC601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1,132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C81F313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0,266</w:t>
            </w:r>
          </w:p>
        </w:tc>
      </w:tr>
      <w:tr w:rsidR="00C31B72" w:rsidRPr="00C31B72" w14:paraId="57B8FBA3" w14:textId="77777777" w:rsidTr="0064726A">
        <w:trPr>
          <w:trHeight w:val="615"/>
          <w:jc w:val="center"/>
        </w:trPr>
        <w:tc>
          <w:tcPr>
            <w:tcW w:w="1763" w:type="dxa"/>
            <w:shd w:val="clear" w:color="auto" w:fill="auto"/>
            <w:vAlign w:val="center"/>
            <w:hideMark/>
          </w:tcPr>
          <w:p w14:paraId="7161DA98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проведение мониторинга и анализа СМИБ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520BDFCB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0,337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14:paraId="2C95623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0,346</w:t>
            </w:r>
          </w:p>
        </w:tc>
        <w:tc>
          <w:tcPr>
            <w:tcW w:w="1245" w:type="dxa"/>
            <w:shd w:val="clear" w:color="auto" w:fill="auto"/>
            <w:vAlign w:val="center"/>
            <w:hideMark/>
          </w:tcPr>
          <w:p w14:paraId="79E587EE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59CBF4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1,849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961FBF4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0,682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F0B834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0,160</w:t>
            </w:r>
          </w:p>
        </w:tc>
      </w:tr>
      <w:tr w:rsidR="00C31B72" w:rsidRPr="00C31B72" w14:paraId="1B4DE104" w14:textId="77777777" w:rsidTr="0064726A">
        <w:trPr>
          <w:trHeight w:val="410"/>
          <w:jc w:val="center"/>
        </w:trPr>
        <w:tc>
          <w:tcPr>
            <w:tcW w:w="1763" w:type="dxa"/>
            <w:shd w:val="clear" w:color="auto" w:fill="auto"/>
            <w:vAlign w:val="center"/>
            <w:hideMark/>
          </w:tcPr>
          <w:p w14:paraId="6E9A6DCF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поддержка и улучшение СМИБ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357396FC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0,474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14:paraId="2E7413E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0,406</w:t>
            </w:r>
          </w:p>
        </w:tc>
        <w:tc>
          <w:tcPr>
            <w:tcW w:w="1245" w:type="dxa"/>
            <w:shd w:val="clear" w:color="auto" w:fill="auto"/>
            <w:vAlign w:val="center"/>
            <w:hideMark/>
          </w:tcPr>
          <w:p w14:paraId="362C0392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0,541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191C78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0A0C841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0,568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32F5EA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0,134</w:t>
            </w:r>
          </w:p>
        </w:tc>
      </w:tr>
    </w:tbl>
    <w:p w14:paraId="3DB31E9F" w14:textId="77777777" w:rsidR="00B20A61" w:rsidRDefault="00B20A61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согласованности мнений экспертов: </w:t>
      </w:r>
    </w:p>
    <w:p w14:paraId="1BAAA07E" w14:textId="5F9B6FB5" w:rsidR="00B20A61" w:rsidRDefault="00F67146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 </m:t>
        </m:r>
      </m:oMath>
      <w:r w:rsidR="00B20A61">
        <w:rPr>
          <w:rFonts w:eastAsia="Times New Roman" w:cs="Times New Roman"/>
          <w:szCs w:val="24"/>
          <w:lang w:eastAsia="ru-RU"/>
        </w:rPr>
        <w:t xml:space="preserve"> = </w:t>
      </w:r>
      <w:r w:rsidR="00C31B72" w:rsidRPr="00C31B72">
        <w:rPr>
          <w:rFonts w:eastAsia="Times New Roman" w:cs="Times New Roman"/>
          <w:szCs w:val="24"/>
          <w:lang w:eastAsia="ru-RU"/>
        </w:rPr>
        <w:t>4,888</w:t>
      </w:r>
      <w:r w:rsidR="00B20A61">
        <w:rPr>
          <w:rFonts w:eastAsia="Times New Roman" w:cs="Times New Roman"/>
          <w:szCs w:val="24"/>
          <w:lang w:eastAsia="ru-RU"/>
        </w:rPr>
        <w:t xml:space="preserve">; ИС = </w:t>
      </w:r>
      <w:r w:rsidR="00C31B72" w:rsidRPr="00C31B72">
        <w:rPr>
          <w:rFonts w:eastAsia="Times New Roman" w:cs="Times New Roman"/>
          <w:szCs w:val="24"/>
          <w:lang w:eastAsia="ru-RU"/>
        </w:rPr>
        <w:t>0,296</w:t>
      </w:r>
      <w:r w:rsidR="00B20A61">
        <w:rPr>
          <w:rFonts w:eastAsia="Times New Roman" w:cs="Times New Roman"/>
          <w:szCs w:val="24"/>
          <w:lang w:eastAsia="ru-RU"/>
        </w:rPr>
        <w:t xml:space="preserve">; ОС = </w:t>
      </w:r>
      <w:proofErr w:type="gramStart"/>
      <w:r w:rsidR="00C31B72" w:rsidRPr="00C31B72">
        <w:rPr>
          <w:rFonts w:eastAsia="Times New Roman" w:cs="Times New Roman"/>
          <w:szCs w:val="24"/>
          <w:lang w:eastAsia="ru-RU"/>
        </w:rPr>
        <w:t>0,329</w:t>
      </w:r>
      <w:r w:rsidR="00B20A61" w:rsidRPr="00B20A61">
        <w:rPr>
          <w:rFonts w:eastAsia="Times New Roman" w:cs="Times New Roman"/>
          <w:szCs w:val="24"/>
          <w:lang w:eastAsia="ru-RU"/>
        </w:rPr>
        <w:t xml:space="preserve"> </w:t>
      </w:r>
      <w:r w:rsidR="00C31B72">
        <w:rPr>
          <w:rFonts w:eastAsia="Times New Roman" w:cs="Times New Roman"/>
          <w:szCs w:val="24"/>
          <w:lang w:val="en-US" w:eastAsia="ru-RU"/>
        </w:rPr>
        <w:t>&gt;</w:t>
      </w:r>
      <w:proofErr w:type="gramEnd"/>
      <w:r w:rsidR="00B20A61" w:rsidRPr="00B20A61">
        <w:rPr>
          <w:rFonts w:eastAsia="Times New Roman" w:cs="Times New Roman"/>
          <w:szCs w:val="24"/>
          <w:lang w:eastAsia="ru-RU"/>
        </w:rPr>
        <w:t xml:space="preserve"> </w:t>
      </w:r>
      <w:r w:rsidR="00B20A61">
        <w:rPr>
          <w:rFonts w:eastAsia="Times New Roman" w:cs="Times New Roman"/>
          <w:szCs w:val="24"/>
          <w:lang w:eastAsia="ru-RU"/>
        </w:rPr>
        <w:t>0,1</w:t>
      </w:r>
    </w:p>
    <w:p w14:paraId="7BDBB65F" w14:textId="536E86B0" w:rsidR="00B20A61" w:rsidRDefault="00B20A61" w:rsidP="00B20A61">
      <w:pPr>
        <w:spacing w:after="0" w:line="276" w:lineRule="auto"/>
        <w:ind w:firstLine="709"/>
        <w:jc w:val="both"/>
        <w:rPr>
          <w:rFonts w:eastAsia="Times New Roman" w:cs="Times New Roman"/>
          <w:bCs/>
          <w:color w:val="000000" w:themeColor="text1"/>
          <w:szCs w:val="24"/>
          <w:lang w:eastAsia="ru-RU"/>
        </w:rPr>
      </w:pP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Оценки экспертов 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не </w:t>
      </w: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согласованы.</w:t>
      </w:r>
    </w:p>
    <w:p w14:paraId="5231EC7F" w14:textId="77777777" w:rsidR="00B20A61" w:rsidRPr="00B20A61" w:rsidRDefault="00B20A61" w:rsidP="00B20A61">
      <w:pPr>
        <w:spacing w:after="0" w:line="276" w:lineRule="auto"/>
        <w:ind w:firstLine="709"/>
        <w:jc w:val="both"/>
        <w:rPr>
          <w:rFonts w:eastAsia="Times New Roman" w:cs="Times New Roman"/>
          <w:bCs/>
          <w:i/>
          <w:color w:val="000000" w:themeColor="text1"/>
          <w:szCs w:val="24"/>
          <w:lang w:eastAsia="ru-RU"/>
        </w:rPr>
      </w:pPr>
    </w:p>
    <w:p w14:paraId="45C051BC" w14:textId="7D2697EF" w:rsidR="003C2CA7" w:rsidRDefault="003C2CA7" w:rsidP="007E493E">
      <w:pPr>
        <w:keepNext/>
        <w:spacing w:after="4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</w:t>
      </w:r>
      <w:r w:rsidR="00FE7305">
        <w:rPr>
          <w:rFonts w:eastAsia="Times New Roman" w:cs="Times New Roman"/>
          <w:szCs w:val="24"/>
          <w:lang w:eastAsia="ru-RU"/>
        </w:rPr>
        <w:t>5</w:t>
      </w:r>
      <w:r>
        <w:rPr>
          <w:rFonts w:eastAsia="Times New Roman" w:cs="Times New Roman"/>
          <w:szCs w:val="24"/>
          <w:lang w:eastAsia="ru-RU"/>
        </w:rPr>
        <w:t xml:space="preserve"> – Приоритеты по критерию </w:t>
      </w:r>
      <w:r w:rsidRPr="006A11A2">
        <w:rPr>
          <w:rFonts w:eastAsia="Times New Roman" w:cs="Times New Roman"/>
          <w:color w:val="auto"/>
          <w:szCs w:val="24"/>
          <w:lang w:eastAsia="ru-RU"/>
        </w:rPr>
        <w:t>«</w:t>
      </w:r>
      <w:r w:rsidR="00C31B72" w:rsidRPr="006A11A2">
        <w:rPr>
          <w:rFonts w:eastAsia="Times New Roman" w:cs="Times New Roman"/>
          <w:color w:val="auto"/>
          <w:szCs w:val="24"/>
          <w:lang w:eastAsia="ru-RU"/>
        </w:rPr>
        <w:t>Оповещение о случаях нарушения информационной безопасности</w:t>
      </w:r>
      <w:r w:rsidRPr="006A11A2">
        <w:rPr>
          <w:rFonts w:eastAsia="Times New Roman" w:cs="Times New Roman"/>
          <w:color w:val="auto"/>
          <w:szCs w:val="24"/>
          <w:lang w:eastAsia="ru-RU"/>
        </w:rPr>
        <w:t>»</w:t>
      </w:r>
    </w:p>
    <w:tbl>
      <w:tblPr>
        <w:tblW w:w="9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130"/>
        <w:gridCol w:w="1817"/>
        <w:gridCol w:w="1296"/>
        <w:gridCol w:w="1149"/>
        <w:gridCol w:w="1553"/>
        <w:gridCol w:w="1149"/>
      </w:tblGrid>
      <w:tr w:rsidR="00C31B72" w:rsidRPr="00C31B72" w14:paraId="75E48C3F" w14:textId="77777777" w:rsidTr="006A11A2">
        <w:trPr>
          <w:trHeight w:val="1060"/>
        </w:trPr>
        <w:tc>
          <w:tcPr>
            <w:tcW w:w="0" w:type="auto"/>
            <w:shd w:val="clear" w:color="auto" w:fill="auto"/>
            <w:hideMark/>
          </w:tcPr>
          <w:p w14:paraId="31266A27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Оповещение о случаях нарушения информационной безопасности</w:t>
            </w:r>
          </w:p>
        </w:tc>
        <w:tc>
          <w:tcPr>
            <w:tcW w:w="0" w:type="auto"/>
            <w:shd w:val="clear" w:color="auto" w:fill="auto"/>
            <w:hideMark/>
          </w:tcPr>
          <w:p w14:paraId="29C31CA2" w14:textId="03FF95B7" w:rsidR="00C31B72" w:rsidRPr="006A11A2" w:rsidRDefault="006A11A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</w:t>
            </w:r>
            <w:r w:rsidR="00C31B72" w:rsidRPr="006A11A2">
              <w:rPr>
                <w:rFonts w:eastAsia="Times New Roman" w:cs="Times New Roman"/>
                <w:szCs w:val="24"/>
                <w:lang w:eastAsia="ru-RU"/>
              </w:rPr>
              <w:t>азработка СМИБ</w:t>
            </w:r>
          </w:p>
        </w:tc>
        <w:tc>
          <w:tcPr>
            <w:tcW w:w="0" w:type="auto"/>
            <w:shd w:val="clear" w:color="auto" w:fill="auto"/>
            <w:hideMark/>
          </w:tcPr>
          <w:p w14:paraId="3D2E2AC0" w14:textId="6AC1630E" w:rsidR="00C31B72" w:rsidRPr="00C31B72" w:rsidRDefault="006A11A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="00C31B72" w:rsidRPr="00C31B72">
              <w:rPr>
                <w:rFonts w:eastAsia="Times New Roman" w:cs="Times New Roman"/>
                <w:szCs w:val="24"/>
                <w:lang w:eastAsia="ru-RU"/>
              </w:rPr>
              <w:t>недрение и обеспечение функционирования СМИБ</w:t>
            </w:r>
          </w:p>
        </w:tc>
        <w:tc>
          <w:tcPr>
            <w:tcW w:w="0" w:type="auto"/>
            <w:shd w:val="clear" w:color="auto" w:fill="auto"/>
            <w:hideMark/>
          </w:tcPr>
          <w:p w14:paraId="2F2ACE8F" w14:textId="21ADBEC4" w:rsidR="00C31B72" w:rsidRPr="00C31B72" w:rsidRDefault="006A11A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="00C31B72" w:rsidRPr="00C31B72">
              <w:rPr>
                <w:rFonts w:eastAsia="Times New Roman" w:cs="Times New Roman"/>
                <w:szCs w:val="24"/>
                <w:lang w:eastAsia="ru-RU"/>
              </w:rPr>
              <w:t>роведение мониторинга и анализа СМИБ</w:t>
            </w:r>
          </w:p>
        </w:tc>
        <w:tc>
          <w:tcPr>
            <w:tcW w:w="0" w:type="auto"/>
            <w:shd w:val="clear" w:color="auto" w:fill="auto"/>
            <w:hideMark/>
          </w:tcPr>
          <w:p w14:paraId="18431061" w14:textId="31A05350" w:rsidR="00C31B72" w:rsidRPr="00C31B72" w:rsidRDefault="006A11A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="00C31B72" w:rsidRPr="00C31B72">
              <w:rPr>
                <w:rFonts w:eastAsia="Times New Roman" w:cs="Times New Roman"/>
                <w:szCs w:val="24"/>
                <w:lang w:eastAsia="ru-RU"/>
              </w:rPr>
              <w:t>оддержка и улучшение СМИБ</w:t>
            </w:r>
          </w:p>
        </w:tc>
        <w:tc>
          <w:tcPr>
            <w:tcW w:w="0" w:type="auto"/>
            <w:shd w:val="clear" w:color="auto" w:fill="auto"/>
            <w:hideMark/>
          </w:tcPr>
          <w:p w14:paraId="5FD81734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Геометрическое среднее</w:t>
            </w:r>
          </w:p>
        </w:tc>
        <w:tc>
          <w:tcPr>
            <w:tcW w:w="0" w:type="auto"/>
            <w:shd w:val="clear" w:color="auto" w:fill="auto"/>
            <w:hideMark/>
          </w:tcPr>
          <w:p w14:paraId="7FFF080B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Локальный приоритет</w:t>
            </w:r>
          </w:p>
        </w:tc>
      </w:tr>
      <w:tr w:rsidR="00C31B72" w:rsidRPr="00C31B72" w14:paraId="543350D5" w14:textId="77777777" w:rsidTr="006A11A2">
        <w:trPr>
          <w:trHeight w:val="264"/>
        </w:trPr>
        <w:tc>
          <w:tcPr>
            <w:tcW w:w="1679" w:type="dxa"/>
            <w:shd w:val="clear" w:color="auto" w:fill="auto"/>
            <w:vAlign w:val="bottom"/>
            <w:hideMark/>
          </w:tcPr>
          <w:p w14:paraId="5BE54FA3" w14:textId="77777777" w:rsidR="00C31B72" w:rsidRPr="006A11A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разработка СМИБ</w:t>
            </w:r>
          </w:p>
        </w:tc>
        <w:tc>
          <w:tcPr>
            <w:tcW w:w="1030" w:type="dxa"/>
            <w:shd w:val="clear" w:color="auto" w:fill="auto"/>
            <w:vAlign w:val="bottom"/>
            <w:hideMark/>
          </w:tcPr>
          <w:p w14:paraId="072CF8B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634DFF1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3,461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3FC5D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1,868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3956A3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2,048</w:t>
            </w:r>
          </w:p>
        </w:tc>
        <w:tc>
          <w:tcPr>
            <w:tcW w:w="1428" w:type="dxa"/>
            <w:shd w:val="clear" w:color="auto" w:fill="auto"/>
            <w:vAlign w:val="bottom"/>
            <w:hideMark/>
          </w:tcPr>
          <w:p w14:paraId="3618F17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1,908</w:t>
            </w:r>
          </w:p>
        </w:tc>
        <w:tc>
          <w:tcPr>
            <w:tcW w:w="1046" w:type="dxa"/>
            <w:shd w:val="clear" w:color="auto" w:fill="auto"/>
            <w:vAlign w:val="bottom"/>
            <w:hideMark/>
          </w:tcPr>
          <w:p w14:paraId="75F507A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0,448</w:t>
            </w:r>
          </w:p>
        </w:tc>
      </w:tr>
      <w:tr w:rsidR="00C31B72" w:rsidRPr="00C31B72" w14:paraId="4D29398B" w14:textId="77777777" w:rsidTr="006A11A2">
        <w:trPr>
          <w:trHeight w:val="1060"/>
        </w:trPr>
        <w:tc>
          <w:tcPr>
            <w:tcW w:w="1679" w:type="dxa"/>
            <w:shd w:val="clear" w:color="auto" w:fill="auto"/>
            <w:vAlign w:val="bottom"/>
            <w:hideMark/>
          </w:tcPr>
          <w:p w14:paraId="4FB0DA03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внедрение и обеспечение функционирования СМИБ</w:t>
            </w:r>
          </w:p>
        </w:tc>
        <w:tc>
          <w:tcPr>
            <w:tcW w:w="1030" w:type="dxa"/>
            <w:shd w:val="clear" w:color="auto" w:fill="auto"/>
            <w:vAlign w:val="bottom"/>
            <w:hideMark/>
          </w:tcPr>
          <w:p w14:paraId="4EA88EB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0,289</w:t>
            </w:r>
          </w:p>
        </w:tc>
        <w:tc>
          <w:tcPr>
            <w:tcW w:w="1679" w:type="dxa"/>
            <w:shd w:val="clear" w:color="auto" w:fill="auto"/>
            <w:vAlign w:val="bottom"/>
            <w:hideMark/>
          </w:tcPr>
          <w:p w14:paraId="3378C6D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7132AC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1,595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0B1C10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2,514</w:t>
            </w:r>
          </w:p>
        </w:tc>
        <w:tc>
          <w:tcPr>
            <w:tcW w:w="1428" w:type="dxa"/>
            <w:shd w:val="clear" w:color="auto" w:fill="auto"/>
            <w:vAlign w:val="bottom"/>
            <w:hideMark/>
          </w:tcPr>
          <w:p w14:paraId="3E4733DC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1,037</w:t>
            </w:r>
          </w:p>
        </w:tc>
        <w:tc>
          <w:tcPr>
            <w:tcW w:w="1046" w:type="dxa"/>
            <w:shd w:val="clear" w:color="auto" w:fill="auto"/>
            <w:vAlign w:val="bottom"/>
            <w:hideMark/>
          </w:tcPr>
          <w:p w14:paraId="4C9D649A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0,244</w:t>
            </w:r>
          </w:p>
        </w:tc>
      </w:tr>
      <w:tr w:rsidR="00C31B72" w:rsidRPr="00C31B72" w14:paraId="7B10ED18" w14:textId="77777777" w:rsidTr="006A11A2">
        <w:trPr>
          <w:trHeight w:val="795"/>
        </w:trPr>
        <w:tc>
          <w:tcPr>
            <w:tcW w:w="1679" w:type="dxa"/>
            <w:shd w:val="clear" w:color="auto" w:fill="auto"/>
            <w:vAlign w:val="bottom"/>
            <w:hideMark/>
          </w:tcPr>
          <w:p w14:paraId="41915BEB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проведение мониторинга и анализа СМИБ</w:t>
            </w:r>
          </w:p>
        </w:tc>
        <w:tc>
          <w:tcPr>
            <w:tcW w:w="1030" w:type="dxa"/>
            <w:shd w:val="clear" w:color="auto" w:fill="auto"/>
            <w:vAlign w:val="bottom"/>
            <w:hideMark/>
          </w:tcPr>
          <w:p w14:paraId="008018B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0,535</w:t>
            </w:r>
          </w:p>
        </w:tc>
        <w:tc>
          <w:tcPr>
            <w:tcW w:w="1679" w:type="dxa"/>
            <w:shd w:val="clear" w:color="auto" w:fill="auto"/>
            <w:vAlign w:val="bottom"/>
            <w:hideMark/>
          </w:tcPr>
          <w:p w14:paraId="4D41163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0,627</w:t>
            </w: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54FE583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C8AC3D8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1,446</w:t>
            </w:r>
          </w:p>
        </w:tc>
        <w:tc>
          <w:tcPr>
            <w:tcW w:w="1428" w:type="dxa"/>
            <w:shd w:val="clear" w:color="auto" w:fill="auto"/>
            <w:vAlign w:val="bottom"/>
            <w:hideMark/>
          </w:tcPr>
          <w:p w14:paraId="32880019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0,835</w:t>
            </w:r>
          </w:p>
        </w:tc>
        <w:tc>
          <w:tcPr>
            <w:tcW w:w="1046" w:type="dxa"/>
            <w:shd w:val="clear" w:color="auto" w:fill="auto"/>
            <w:vAlign w:val="bottom"/>
            <w:hideMark/>
          </w:tcPr>
          <w:p w14:paraId="267895A0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0,196</w:t>
            </w:r>
          </w:p>
        </w:tc>
      </w:tr>
      <w:tr w:rsidR="00C31B72" w:rsidRPr="00C31B72" w14:paraId="323EBB26" w14:textId="77777777" w:rsidTr="006A11A2">
        <w:trPr>
          <w:trHeight w:val="529"/>
        </w:trPr>
        <w:tc>
          <w:tcPr>
            <w:tcW w:w="1679" w:type="dxa"/>
            <w:shd w:val="clear" w:color="auto" w:fill="auto"/>
            <w:vAlign w:val="bottom"/>
            <w:hideMark/>
          </w:tcPr>
          <w:p w14:paraId="5364A6FB" w14:textId="77777777" w:rsidR="00C31B72" w:rsidRPr="00C31B72" w:rsidRDefault="00C31B72" w:rsidP="00C31B7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31B72">
              <w:rPr>
                <w:rFonts w:eastAsia="Times New Roman" w:cs="Times New Roman"/>
                <w:szCs w:val="24"/>
                <w:lang w:eastAsia="ru-RU"/>
              </w:rPr>
              <w:t>поддержка и улучшение СМИБ</w:t>
            </w:r>
          </w:p>
        </w:tc>
        <w:tc>
          <w:tcPr>
            <w:tcW w:w="1030" w:type="dxa"/>
            <w:shd w:val="clear" w:color="auto" w:fill="auto"/>
            <w:vAlign w:val="bottom"/>
            <w:hideMark/>
          </w:tcPr>
          <w:p w14:paraId="5766CF5D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0,488</w:t>
            </w:r>
          </w:p>
        </w:tc>
        <w:tc>
          <w:tcPr>
            <w:tcW w:w="1679" w:type="dxa"/>
            <w:shd w:val="clear" w:color="auto" w:fill="auto"/>
            <w:vAlign w:val="bottom"/>
            <w:hideMark/>
          </w:tcPr>
          <w:p w14:paraId="1E2DF702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0,398</w:t>
            </w: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6469C17F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0,691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483100B3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428" w:type="dxa"/>
            <w:shd w:val="clear" w:color="auto" w:fill="auto"/>
            <w:vAlign w:val="bottom"/>
            <w:hideMark/>
          </w:tcPr>
          <w:p w14:paraId="1AF4AB85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0,605</w:t>
            </w:r>
          </w:p>
        </w:tc>
        <w:tc>
          <w:tcPr>
            <w:tcW w:w="1046" w:type="dxa"/>
            <w:shd w:val="clear" w:color="auto" w:fill="auto"/>
            <w:vAlign w:val="bottom"/>
            <w:hideMark/>
          </w:tcPr>
          <w:p w14:paraId="3764D4A6" w14:textId="77777777" w:rsidR="00C31B72" w:rsidRPr="006A11A2" w:rsidRDefault="00C31B72" w:rsidP="00C31B72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0,142</w:t>
            </w:r>
          </w:p>
        </w:tc>
      </w:tr>
    </w:tbl>
    <w:p w14:paraId="7758AD03" w14:textId="77777777" w:rsidR="00B20A61" w:rsidRDefault="00B20A61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согласованности мнений экспертов: </w:t>
      </w:r>
    </w:p>
    <w:p w14:paraId="1FF23C56" w14:textId="69D36630" w:rsidR="00B20A61" w:rsidRDefault="00F67146" w:rsidP="00B20A61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 </m:t>
        </m:r>
      </m:oMath>
      <w:r w:rsidR="00B20A61">
        <w:rPr>
          <w:rFonts w:eastAsia="Times New Roman" w:cs="Times New Roman"/>
          <w:szCs w:val="24"/>
          <w:lang w:eastAsia="ru-RU"/>
        </w:rPr>
        <w:t xml:space="preserve"> = </w:t>
      </w:r>
      <w:r w:rsidR="004B6924" w:rsidRPr="004B6924">
        <w:rPr>
          <w:rFonts w:eastAsia="Times New Roman" w:cs="Times New Roman"/>
          <w:szCs w:val="24"/>
          <w:lang w:eastAsia="ru-RU"/>
        </w:rPr>
        <w:t>4,384</w:t>
      </w:r>
      <w:r w:rsidR="00B20A61">
        <w:rPr>
          <w:rFonts w:eastAsia="Times New Roman" w:cs="Times New Roman"/>
          <w:szCs w:val="24"/>
          <w:lang w:eastAsia="ru-RU"/>
        </w:rPr>
        <w:t xml:space="preserve">; ИС = </w:t>
      </w:r>
      <w:r w:rsidR="004B6924" w:rsidRPr="004B6924">
        <w:rPr>
          <w:rFonts w:eastAsia="Times New Roman" w:cs="Times New Roman"/>
          <w:szCs w:val="24"/>
          <w:lang w:eastAsia="ru-RU"/>
        </w:rPr>
        <w:t>0,128</w:t>
      </w:r>
      <w:r w:rsidR="00B20A61">
        <w:rPr>
          <w:rFonts w:eastAsia="Times New Roman" w:cs="Times New Roman"/>
          <w:szCs w:val="24"/>
          <w:lang w:eastAsia="ru-RU"/>
        </w:rPr>
        <w:t xml:space="preserve">; ОС = </w:t>
      </w:r>
      <w:proofErr w:type="gramStart"/>
      <w:r w:rsidR="004B6924" w:rsidRPr="004B6924">
        <w:rPr>
          <w:rFonts w:eastAsia="Times New Roman" w:cs="Times New Roman"/>
          <w:szCs w:val="24"/>
          <w:lang w:eastAsia="ru-RU"/>
        </w:rPr>
        <w:t>0,142 &gt;</w:t>
      </w:r>
      <w:proofErr w:type="gramEnd"/>
      <w:r w:rsidR="00B20A61" w:rsidRPr="00B20A61">
        <w:rPr>
          <w:rFonts w:eastAsia="Times New Roman" w:cs="Times New Roman"/>
          <w:szCs w:val="24"/>
          <w:lang w:eastAsia="ru-RU"/>
        </w:rPr>
        <w:t xml:space="preserve"> </w:t>
      </w:r>
      <w:r w:rsidR="00B20A61">
        <w:rPr>
          <w:rFonts w:eastAsia="Times New Roman" w:cs="Times New Roman"/>
          <w:szCs w:val="24"/>
          <w:lang w:eastAsia="ru-RU"/>
        </w:rPr>
        <w:t>0,1</w:t>
      </w:r>
    </w:p>
    <w:p w14:paraId="2B01669E" w14:textId="343B260D" w:rsidR="00B20A61" w:rsidRDefault="00B20A61" w:rsidP="00B20A61">
      <w:pPr>
        <w:spacing w:after="0" w:line="276" w:lineRule="auto"/>
        <w:ind w:firstLine="709"/>
        <w:jc w:val="both"/>
        <w:rPr>
          <w:rFonts w:eastAsia="Times New Roman" w:cs="Times New Roman"/>
          <w:bCs/>
          <w:color w:val="000000" w:themeColor="text1"/>
          <w:szCs w:val="24"/>
          <w:lang w:eastAsia="ru-RU"/>
        </w:rPr>
      </w:pP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Оценки экспертов 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не </w:t>
      </w: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согласованы.</w:t>
      </w:r>
    </w:p>
    <w:p w14:paraId="5C2FA0DB" w14:textId="2A3ACD1F" w:rsidR="004B6924" w:rsidRDefault="004B6924" w:rsidP="00B20A61">
      <w:pPr>
        <w:spacing w:after="0" w:line="276" w:lineRule="auto"/>
        <w:ind w:firstLine="709"/>
        <w:jc w:val="both"/>
        <w:rPr>
          <w:rFonts w:eastAsia="Times New Roman" w:cs="Times New Roman"/>
          <w:bCs/>
          <w:color w:val="000000" w:themeColor="text1"/>
          <w:szCs w:val="24"/>
          <w:lang w:eastAsia="ru-RU"/>
        </w:rPr>
      </w:pPr>
    </w:p>
    <w:p w14:paraId="65ADC565" w14:textId="25215416" w:rsidR="004B6924" w:rsidRDefault="004B6924" w:rsidP="004B6924">
      <w:pPr>
        <w:keepNext/>
        <w:spacing w:after="4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Таблица </w:t>
      </w:r>
      <w:r w:rsidR="00FE7305">
        <w:rPr>
          <w:rFonts w:eastAsia="Times New Roman" w:cs="Times New Roman"/>
          <w:szCs w:val="24"/>
          <w:lang w:eastAsia="ru-RU"/>
        </w:rPr>
        <w:t>6</w:t>
      </w:r>
      <w:r>
        <w:rPr>
          <w:rFonts w:eastAsia="Times New Roman" w:cs="Times New Roman"/>
          <w:szCs w:val="24"/>
          <w:lang w:eastAsia="ru-RU"/>
        </w:rPr>
        <w:t xml:space="preserve"> – Приоритеты по критерию «</w:t>
      </w:r>
      <w:r w:rsidRPr="004B6924">
        <w:rPr>
          <w:rFonts w:eastAsia="Times New Roman" w:cs="Times New Roman"/>
          <w:color w:val="444444"/>
          <w:szCs w:val="24"/>
          <w:lang w:eastAsia="ru-RU"/>
        </w:rPr>
        <w:t>Резервирование информации</w:t>
      </w:r>
      <w:r>
        <w:rPr>
          <w:rFonts w:eastAsia="Times New Roman" w:cs="Times New Roman"/>
          <w:szCs w:val="24"/>
          <w:lang w:eastAsia="ru-RU"/>
        </w:rPr>
        <w:t>»</w:t>
      </w:r>
    </w:p>
    <w:tbl>
      <w:tblPr>
        <w:tblW w:w="9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130"/>
        <w:gridCol w:w="1817"/>
        <w:gridCol w:w="1296"/>
        <w:gridCol w:w="1149"/>
        <w:gridCol w:w="1553"/>
        <w:gridCol w:w="1149"/>
      </w:tblGrid>
      <w:tr w:rsidR="0064726A" w:rsidRPr="004B6924" w14:paraId="5B04D3B3" w14:textId="77777777" w:rsidTr="0064726A">
        <w:trPr>
          <w:trHeight w:val="656"/>
          <w:jc w:val="center"/>
        </w:trPr>
        <w:tc>
          <w:tcPr>
            <w:tcW w:w="1770" w:type="dxa"/>
            <w:shd w:val="clear" w:color="auto" w:fill="auto"/>
            <w:vAlign w:val="center"/>
            <w:hideMark/>
          </w:tcPr>
          <w:p w14:paraId="7EF71880" w14:textId="77777777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Резервирование информации</w:t>
            </w:r>
          </w:p>
        </w:tc>
        <w:tc>
          <w:tcPr>
            <w:tcW w:w="1085" w:type="dxa"/>
            <w:shd w:val="clear" w:color="auto" w:fill="auto"/>
            <w:hideMark/>
          </w:tcPr>
          <w:p w14:paraId="6873D612" w14:textId="4BEC2271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</w:t>
            </w:r>
            <w:r w:rsidRPr="006A11A2">
              <w:rPr>
                <w:rFonts w:eastAsia="Times New Roman" w:cs="Times New Roman"/>
                <w:szCs w:val="24"/>
                <w:lang w:eastAsia="ru-RU"/>
              </w:rPr>
              <w:t>азработка СМИБ</w:t>
            </w:r>
          </w:p>
        </w:tc>
        <w:tc>
          <w:tcPr>
            <w:tcW w:w="1770" w:type="dxa"/>
            <w:shd w:val="clear" w:color="auto" w:fill="auto"/>
            <w:hideMark/>
          </w:tcPr>
          <w:p w14:paraId="3EE84CC7" w14:textId="30D52F21" w:rsidR="006A11A2" w:rsidRPr="004B6924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недрение и обеспечение функционирования СМИБ</w:t>
            </w:r>
          </w:p>
        </w:tc>
        <w:tc>
          <w:tcPr>
            <w:tcW w:w="1249" w:type="dxa"/>
            <w:shd w:val="clear" w:color="auto" w:fill="auto"/>
            <w:hideMark/>
          </w:tcPr>
          <w:p w14:paraId="70D638C5" w14:textId="6013E59C" w:rsidR="006A11A2" w:rsidRPr="004B6924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роведение мониторинга и анализа СМИБ</w:t>
            </w:r>
          </w:p>
        </w:tc>
        <w:tc>
          <w:tcPr>
            <w:tcW w:w="1103" w:type="dxa"/>
            <w:shd w:val="clear" w:color="auto" w:fill="auto"/>
            <w:hideMark/>
          </w:tcPr>
          <w:p w14:paraId="654CCC89" w14:textId="54E5779F" w:rsidR="006A11A2" w:rsidRPr="004B6924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C31B72">
              <w:rPr>
                <w:rFonts w:eastAsia="Times New Roman" w:cs="Times New Roman"/>
                <w:szCs w:val="24"/>
                <w:lang w:eastAsia="ru-RU"/>
              </w:rPr>
              <w:t>оддержка и улучшение СМИБ</w:t>
            </w:r>
          </w:p>
        </w:tc>
        <w:tc>
          <w:tcPr>
            <w:tcW w:w="1506" w:type="dxa"/>
            <w:shd w:val="clear" w:color="auto" w:fill="auto"/>
            <w:hideMark/>
          </w:tcPr>
          <w:p w14:paraId="4E4F7E0F" w14:textId="425B36EE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Геометрическое среднее</w:t>
            </w:r>
          </w:p>
        </w:tc>
        <w:tc>
          <w:tcPr>
            <w:tcW w:w="1103" w:type="dxa"/>
            <w:shd w:val="clear" w:color="auto" w:fill="auto"/>
            <w:hideMark/>
          </w:tcPr>
          <w:p w14:paraId="5AA3DA91" w14:textId="68339F02" w:rsidR="006A11A2" w:rsidRPr="006A11A2" w:rsidRDefault="006A11A2" w:rsidP="006A11A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Локальный приоритет</w:t>
            </w:r>
          </w:p>
        </w:tc>
      </w:tr>
      <w:tr w:rsidR="004B6924" w:rsidRPr="004B6924" w14:paraId="76994A0F" w14:textId="77777777" w:rsidTr="0064726A">
        <w:trPr>
          <w:trHeight w:val="163"/>
          <w:jc w:val="center"/>
        </w:trPr>
        <w:tc>
          <w:tcPr>
            <w:tcW w:w="1770" w:type="dxa"/>
            <w:shd w:val="clear" w:color="auto" w:fill="auto"/>
            <w:vAlign w:val="center"/>
            <w:hideMark/>
          </w:tcPr>
          <w:p w14:paraId="633A70DD" w14:textId="77777777" w:rsidR="004B6924" w:rsidRPr="006A11A2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разработка СМИБ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5408AB45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770" w:type="dxa"/>
            <w:shd w:val="clear" w:color="auto" w:fill="auto"/>
            <w:noWrap/>
            <w:vAlign w:val="center"/>
            <w:hideMark/>
          </w:tcPr>
          <w:p w14:paraId="6B9F5FDD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3,290</w:t>
            </w:r>
          </w:p>
        </w:tc>
        <w:tc>
          <w:tcPr>
            <w:tcW w:w="1249" w:type="dxa"/>
            <w:shd w:val="clear" w:color="auto" w:fill="auto"/>
            <w:noWrap/>
            <w:vAlign w:val="center"/>
            <w:hideMark/>
          </w:tcPr>
          <w:p w14:paraId="5C2D8D68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2,551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5A96ACD1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2,156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6170A631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2,063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9A47E97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0,485</w:t>
            </w:r>
          </w:p>
        </w:tc>
      </w:tr>
      <w:tr w:rsidR="004B6924" w:rsidRPr="004B6924" w14:paraId="07BBDC2A" w14:textId="77777777" w:rsidTr="0064726A">
        <w:trPr>
          <w:trHeight w:val="656"/>
          <w:jc w:val="center"/>
        </w:trPr>
        <w:tc>
          <w:tcPr>
            <w:tcW w:w="1770" w:type="dxa"/>
            <w:shd w:val="clear" w:color="auto" w:fill="auto"/>
            <w:vAlign w:val="center"/>
            <w:hideMark/>
          </w:tcPr>
          <w:p w14:paraId="71BB0E2B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внедрение и обеспечение функционирования СМИБ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301B770A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0,304</w:t>
            </w:r>
          </w:p>
        </w:tc>
        <w:tc>
          <w:tcPr>
            <w:tcW w:w="1770" w:type="dxa"/>
            <w:shd w:val="clear" w:color="auto" w:fill="auto"/>
            <w:vAlign w:val="center"/>
            <w:hideMark/>
          </w:tcPr>
          <w:p w14:paraId="28B2985F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249" w:type="dxa"/>
            <w:shd w:val="clear" w:color="auto" w:fill="auto"/>
            <w:noWrap/>
            <w:vAlign w:val="center"/>
            <w:hideMark/>
          </w:tcPr>
          <w:p w14:paraId="668C30E7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2,652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2B3CF732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2,113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CE3F481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1,142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027F3AC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0,269</w:t>
            </w:r>
          </w:p>
        </w:tc>
      </w:tr>
      <w:tr w:rsidR="004B6924" w:rsidRPr="004B6924" w14:paraId="27C72828" w14:textId="77777777" w:rsidTr="0064726A">
        <w:trPr>
          <w:trHeight w:val="492"/>
          <w:jc w:val="center"/>
        </w:trPr>
        <w:tc>
          <w:tcPr>
            <w:tcW w:w="1770" w:type="dxa"/>
            <w:shd w:val="clear" w:color="auto" w:fill="auto"/>
            <w:vAlign w:val="center"/>
            <w:hideMark/>
          </w:tcPr>
          <w:p w14:paraId="4CF9E018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проведение мониторинга и анализа СМИБ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2916D256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0,392</w:t>
            </w:r>
          </w:p>
        </w:tc>
        <w:tc>
          <w:tcPr>
            <w:tcW w:w="1770" w:type="dxa"/>
            <w:shd w:val="clear" w:color="auto" w:fill="auto"/>
            <w:vAlign w:val="center"/>
            <w:hideMark/>
          </w:tcPr>
          <w:p w14:paraId="6B8FEA02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0,377</w:t>
            </w:r>
          </w:p>
        </w:tc>
        <w:tc>
          <w:tcPr>
            <w:tcW w:w="1249" w:type="dxa"/>
            <w:shd w:val="clear" w:color="auto" w:fill="auto"/>
            <w:vAlign w:val="center"/>
            <w:hideMark/>
          </w:tcPr>
          <w:p w14:paraId="0B11347C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2E171FF0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1,633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4830F814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0,701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19A9F275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0,165</w:t>
            </w:r>
          </w:p>
        </w:tc>
      </w:tr>
      <w:tr w:rsidR="004B6924" w:rsidRPr="004B6924" w14:paraId="561E776A" w14:textId="77777777" w:rsidTr="0064726A">
        <w:trPr>
          <w:trHeight w:val="327"/>
          <w:jc w:val="center"/>
        </w:trPr>
        <w:tc>
          <w:tcPr>
            <w:tcW w:w="1770" w:type="dxa"/>
            <w:shd w:val="clear" w:color="auto" w:fill="auto"/>
            <w:vAlign w:val="center"/>
            <w:hideMark/>
          </w:tcPr>
          <w:p w14:paraId="1E5C3C1B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поддержка и улучшение СМИБ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537AACC7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0,464</w:t>
            </w:r>
          </w:p>
        </w:tc>
        <w:tc>
          <w:tcPr>
            <w:tcW w:w="1770" w:type="dxa"/>
            <w:shd w:val="clear" w:color="auto" w:fill="auto"/>
            <w:vAlign w:val="center"/>
            <w:hideMark/>
          </w:tcPr>
          <w:p w14:paraId="24432762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0,473</w:t>
            </w:r>
          </w:p>
        </w:tc>
        <w:tc>
          <w:tcPr>
            <w:tcW w:w="1249" w:type="dxa"/>
            <w:shd w:val="clear" w:color="auto" w:fill="auto"/>
            <w:vAlign w:val="center"/>
            <w:hideMark/>
          </w:tcPr>
          <w:p w14:paraId="3F4AB351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0,612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2FCE06AA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1,000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DE2723D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0,605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34556C4" w14:textId="77777777" w:rsidR="004B6924" w:rsidRPr="006A11A2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0,142</w:t>
            </w:r>
          </w:p>
        </w:tc>
      </w:tr>
    </w:tbl>
    <w:p w14:paraId="07A122C8" w14:textId="77777777" w:rsidR="004B6924" w:rsidRDefault="004B6924" w:rsidP="004B6924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согласованности мнений экспертов: </w:t>
      </w:r>
    </w:p>
    <w:p w14:paraId="4BC011F8" w14:textId="6A822CD8" w:rsidR="004B6924" w:rsidRDefault="00F67146" w:rsidP="004B6924">
      <w:pPr>
        <w:spacing w:before="120" w:after="0"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 </m:t>
        </m:r>
      </m:oMath>
      <w:r w:rsidR="004B6924">
        <w:rPr>
          <w:rFonts w:eastAsia="Times New Roman" w:cs="Times New Roman"/>
          <w:szCs w:val="24"/>
          <w:lang w:eastAsia="ru-RU"/>
        </w:rPr>
        <w:t xml:space="preserve"> = </w:t>
      </w:r>
      <w:r w:rsidR="004B6924" w:rsidRPr="004B6924">
        <w:rPr>
          <w:rFonts w:eastAsia="Times New Roman" w:cs="Times New Roman"/>
          <w:szCs w:val="24"/>
          <w:lang w:eastAsia="ru-RU"/>
        </w:rPr>
        <w:t>4,533</w:t>
      </w:r>
      <w:r w:rsidR="004B6924">
        <w:rPr>
          <w:rFonts w:eastAsia="Times New Roman" w:cs="Times New Roman"/>
          <w:szCs w:val="24"/>
          <w:lang w:eastAsia="ru-RU"/>
        </w:rPr>
        <w:t xml:space="preserve">; ИС = </w:t>
      </w:r>
      <w:r w:rsidR="004B6924" w:rsidRPr="004B6924">
        <w:rPr>
          <w:rFonts w:eastAsia="Times New Roman" w:cs="Times New Roman"/>
          <w:szCs w:val="24"/>
          <w:lang w:eastAsia="ru-RU"/>
        </w:rPr>
        <w:t>0,178</w:t>
      </w:r>
      <w:r w:rsidR="004B6924">
        <w:rPr>
          <w:rFonts w:eastAsia="Times New Roman" w:cs="Times New Roman"/>
          <w:szCs w:val="24"/>
          <w:lang w:eastAsia="ru-RU"/>
        </w:rPr>
        <w:t xml:space="preserve">; ОС = </w:t>
      </w:r>
      <w:proofErr w:type="gramStart"/>
      <w:r w:rsidR="004B6924" w:rsidRPr="004B6924">
        <w:rPr>
          <w:rFonts w:eastAsia="Times New Roman" w:cs="Times New Roman"/>
          <w:szCs w:val="24"/>
          <w:lang w:eastAsia="ru-RU"/>
        </w:rPr>
        <w:t>0,197 &gt;</w:t>
      </w:r>
      <w:proofErr w:type="gramEnd"/>
      <w:r w:rsidR="004B6924" w:rsidRPr="00B20A61">
        <w:rPr>
          <w:rFonts w:eastAsia="Times New Roman" w:cs="Times New Roman"/>
          <w:szCs w:val="24"/>
          <w:lang w:eastAsia="ru-RU"/>
        </w:rPr>
        <w:t xml:space="preserve"> </w:t>
      </w:r>
      <w:r w:rsidR="004B6924">
        <w:rPr>
          <w:rFonts w:eastAsia="Times New Roman" w:cs="Times New Roman"/>
          <w:szCs w:val="24"/>
          <w:lang w:eastAsia="ru-RU"/>
        </w:rPr>
        <w:t>0,1</w:t>
      </w:r>
    </w:p>
    <w:p w14:paraId="227E4398" w14:textId="77777777" w:rsidR="004B6924" w:rsidRDefault="004B6924" w:rsidP="004B6924">
      <w:pPr>
        <w:spacing w:after="0" w:line="276" w:lineRule="auto"/>
        <w:ind w:firstLine="709"/>
        <w:jc w:val="both"/>
        <w:rPr>
          <w:rFonts w:eastAsia="Times New Roman" w:cs="Times New Roman"/>
          <w:bCs/>
          <w:color w:val="000000" w:themeColor="text1"/>
          <w:szCs w:val="24"/>
          <w:lang w:eastAsia="ru-RU"/>
        </w:rPr>
      </w:pP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Оценки экспертов 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не </w:t>
      </w:r>
      <w:r w:rsidRPr="00B20A61">
        <w:rPr>
          <w:rFonts w:eastAsia="Times New Roman" w:cs="Times New Roman"/>
          <w:bCs/>
          <w:color w:val="000000" w:themeColor="text1"/>
          <w:szCs w:val="24"/>
          <w:lang w:eastAsia="ru-RU"/>
        </w:rPr>
        <w:t>согласованы.</w:t>
      </w:r>
    </w:p>
    <w:p w14:paraId="048F46F0" w14:textId="7E456B77" w:rsidR="004B6924" w:rsidRDefault="004B6924" w:rsidP="004B6924">
      <w:pPr>
        <w:spacing w:after="0" w:line="276" w:lineRule="auto"/>
        <w:jc w:val="both"/>
        <w:rPr>
          <w:rFonts w:eastAsia="Times New Roman" w:cs="Times New Roman"/>
          <w:bCs/>
          <w:i/>
          <w:color w:val="000000" w:themeColor="text1"/>
          <w:szCs w:val="24"/>
          <w:lang w:eastAsia="ru-RU"/>
        </w:rPr>
      </w:pPr>
    </w:p>
    <w:p w14:paraId="4838B70E" w14:textId="77777777" w:rsidR="004B6924" w:rsidRPr="00B20A61" w:rsidRDefault="004B6924" w:rsidP="004B6924">
      <w:pPr>
        <w:spacing w:after="0" w:line="276" w:lineRule="auto"/>
        <w:jc w:val="both"/>
        <w:rPr>
          <w:rFonts w:eastAsia="Times New Roman" w:cs="Times New Roman"/>
          <w:bCs/>
          <w:i/>
          <w:color w:val="000000" w:themeColor="text1"/>
          <w:szCs w:val="24"/>
          <w:lang w:eastAsia="ru-RU"/>
        </w:rPr>
      </w:pPr>
    </w:p>
    <w:p w14:paraId="1833D509" w14:textId="3E0B835C" w:rsidR="003C2CA7" w:rsidRDefault="003C2CA7" w:rsidP="00E15FCE">
      <w:pPr>
        <w:pStyle w:val="Default"/>
        <w:spacing w:before="24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Таблица </w:t>
      </w:r>
      <w:r w:rsidR="00FE7305">
        <w:rPr>
          <w:rFonts w:eastAsia="Times New Roman"/>
          <w:lang w:eastAsia="ru-RU"/>
        </w:rPr>
        <w:t>7</w:t>
      </w:r>
      <w:r>
        <w:rPr>
          <w:rFonts w:eastAsia="Times New Roman"/>
          <w:lang w:eastAsia="ru-RU"/>
        </w:rPr>
        <w:t xml:space="preserve"> – </w:t>
      </w:r>
      <w:r w:rsidR="00B20A61">
        <w:rPr>
          <w:rFonts w:eastAsia="Times New Roman"/>
          <w:lang w:eastAsia="ru-RU"/>
        </w:rPr>
        <w:t>Глобальные приоритеты</w:t>
      </w:r>
    </w:p>
    <w:tbl>
      <w:tblPr>
        <w:tblW w:w="611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8"/>
        <w:gridCol w:w="1701"/>
      </w:tblGrid>
      <w:tr w:rsidR="004B6924" w:rsidRPr="004B6924" w14:paraId="01165796" w14:textId="77777777" w:rsidTr="00C86E08">
        <w:trPr>
          <w:trHeight w:val="434"/>
        </w:trPr>
        <w:tc>
          <w:tcPr>
            <w:tcW w:w="4418" w:type="dxa"/>
            <w:shd w:val="clear" w:color="auto" w:fill="auto"/>
            <w:vAlign w:val="bottom"/>
            <w:hideMark/>
          </w:tcPr>
          <w:p w14:paraId="67BD7D71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Глобальные приоритеты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B824ECF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</w:tr>
      <w:tr w:rsidR="004B6924" w:rsidRPr="004B6924" w14:paraId="54B68DBC" w14:textId="77777777" w:rsidTr="00C86E08">
        <w:trPr>
          <w:trHeight w:val="173"/>
        </w:trPr>
        <w:tc>
          <w:tcPr>
            <w:tcW w:w="4418" w:type="dxa"/>
            <w:shd w:val="clear" w:color="auto" w:fill="auto"/>
            <w:vAlign w:val="bottom"/>
            <w:hideMark/>
          </w:tcPr>
          <w:p w14:paraId="512AB6AF" w14:textId="77777777" w:rsidR="004B6924" w:rsidRPr="006A11A2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A11A2">
              <w:rPr>
                <w:rFonts w:eastAsia="Times New Roman" w:cs="Times New Roman"/>
                <w:szCs w:val="24"/>
                <w:lang w:eastAsia="ru-RU"/>
              </w:rPr>
              <w:t>разработка СМИБ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EAF4352" w14:textId="136D85EE" w:rsidR="004B6924" w:rsidRPr="004B6924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0,501</w:t>
            </w:r>
          </w:p>
        </w:tc>
      </w:tr>
      <w:tr w:rsidR="004B6924" w:rsidRPr="004B6924" w14:paraId="51CF2061" w14:textId="77777777" w:rsidTr="00C86E08">
        <w:trPr>
          <w:trHeight w:val="376"/>
        </w:trPr>
        <w:tc>
          <w:tcPr>
            <w:tcW w:w="4418" w:type="dxa"/>
            <w:shd w:val="clear" w:color="auto" w:fill="auto"/>
            <w:vAlign w:val="bottom"/>
            <w:hideMark/>
          </w:tcPr>
          <w:p w14:paraId="7A684354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внедрение и обеспечение функционирования СМИБ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0CEBEC26" w14:textId="6BB7AD70" w:rsidR="004B6924" w:rsidRPr="004B6924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0,255</w:t>
            </w:r>
          </w:p>
        </w:tc>
      </w:tr>
      <w:tr w:rsidR="004B6924" w:rsidRPr="004B6924" w14:paraId="67FD5F92" w14:textId="77777777" w:rsidTr="00C86E08">
        <w:trPr>
          <w:trHeight w:val="347"/>
        </w:trPr>
        <w:tc>
          <w:tcPr>
            <w:tcW w:w="4418" w:type="dxa"/>
            <w:shd w:val="clear" w:color="auto" w:fill="auto"/>
            <w:vAlign w:val="bottom"/>
            <w:hideMark/>
          </w:tcPr>
          <w:p w14:paraId="121A1A62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проведение мониторинга и анализа СМИБ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0E72DFB8" w14:textId="00858173" w:rsidR="004B6924" w:rsidRPr="004B6924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0,167</w:t>
            </w:r>
          </w:p>
        </w:tc>
      </w:tr>
      <w:tr w:rsidR="004B6924" w:rsidRPr="004B6924" w14:paraId="5986C692" w14:textId="77777777" w:rsidTr="00C86E08">
        <w:trPr>
          <w:trHeight w:val="188"/>
        </w:trPr>
        <w:tc>
          <w:tcPr>
            <w:tcW w:w="4418" w:type="dxa"/>
            <w:shd w:val="clear" w:color="auto" w:fill="auto"/>
            <w:vAlign w:val="bottom"/>
            <w:hideMark/>
          </w:tcPr>
          <w:p w14:paraId="7E485A0C" w14:textId="77777777" w:rsidR="004B6924" w:rsidRPr="004B6924" w:rsidRDefault="004B6924" w:rsidP="004B692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поддержка и улучшение СМИБ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8B381C9" w14:textId="1CC3D1A7" w:rsidR="004B6924" w:rsidRPr="004B6924" w:rsidRDefault="004B6924" w:rsidP="004B692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4B6924">
              <w:rPr>
                <w:rFonts w:eastAsia="Times New Roman" w:cs="Times New Roman"/>
                <w:szCs w:val="24"/>
                <w:lang w:eastAsia="ru-RU"/>
              </w:rPr>
              <w:t>0,125</w:t>
            </w:r>
          </w:p>
        </w:tc>
      </w:tr>
    </w:tbl>
    <w:p w14:paraId="12800379" w14:textId="182A1369" w:rsidR="0064726A" w:rsidRPr="00C86E08" w:rsidRDefault="003C2CA7" w:rsidP="00C86E08">
      <w:pPr>
        <w:pStyle w:val="Default"/>
        <w:spacing w:before="240" w:line="360" w:lineRule="auto"/>
        <w:ind w:firstLine="708"/>
        <w:jc w:val="both"/>
      </w:pPr>
      <w:r>
        <w:t xml:space="preserve"> Проанализировав полученные значения, можно сделать вывод, что </w:t>
      </w:r>
      <w:r w:rsidR="00DF75C4">
        <w:t>наиболее важный процессом является разработка СМИБ</w:t>
      </w:r>
      <w:r>
        <w:t xml:space="preserve"> </w:t>
      </w:r>
      <w:r w:rsidR="00DF75C4">
        <w:t>(50%)</w:t>
      </w:r>
    </w:p>
    <w:p w14:paraId="7BB61CEB" w14:textId="3E8099B8" w:rsidR="00DF75C4" w:rsidRDefault="00DF75C4" w:rsidP="003C2CA7">
      <w:pPr>
        <w:rPr>
          <w:rFonts w:cs="Times New Roman"/>
          <w:b/>
          <w:szCs w:val="24"/>
        </w:rPr>
      </w:pPr>
    </w:p>
    <w:p w14:paraId="103D4245" w14:textId="6AF11A08" w:rsidR="00DF75C4" w:rsidRDefault="00DF75C4" w:rsidP="003C2CA7">
      <w:pPr>
        <w:rPr>
          <w:rFonts w:cs="Times New Roman"/>
          <w:b/>
          <w:szCs w:val="24"/>
        </w:rPr>
      </w:pPr>
    </w:p>
    <w:sectPr w:rsidR="00DF75C4" w:rsidSect="007E493E">
      <w:footerReference w:type="default" r:id="rId11"/>
      <w:pgSz w:w="11906" w:h="16838"/>
      <w:pgMar w:top="1134" w:right="851" w:bottom="1134" w:left="1134" w:header="720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6E0B" w14:textId="77777777" w:rsidR="00F67146" w:rsidRDefault="00F67146">
      <w:pPr>
        <w:spacing w:after="0" w:line="240" w:lineRule="auto"/>
      </w:pPr>
      <w:r>
        <w:separator/>
      </w:r>
    </w:p>
  </w:endnote>
  <w:endnote w:type="continuationSeparator" w:id="0">
    <w:p w14:paraId="7DC0F9DD" w14:textId="77777777" w:rsidR="00F67146" w:rsidRDefault="00F6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84D0" w14:textId="77777777" w:rsidR="00112708" w:rsidRDefault="00112708">
    <w:pPr>
      <w:pStyle w:val="a4"/>
      <w:jc w:val="center"/>
    </w:pPr>
    <w:r>
      <w:fldChar w:fldCharType="begin"/>
    </w:r>
    <w:r>
      <w:instrText xml:space="preserve"> PAGE \* Arabic </w:instrText>
    </w:r>
    <w:r>
      <w:fldChar w:fldCharType="separate"/>
    </w:r>
    <w:r w:rsidR="0064726A">
      <w:rPr>
        <w:noProof/>
      </w:rPr>
      <w:t>4</w:t>
    </w:r>
    <w:r>
      <w:fldChar w:fldCharType="end"/>
    </w:r>
  </w:p>
  <w:p w14:paraId="1969EE51" w14:textId="77777777" w:rsidR="00112708" w:rsidRDefault="001127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79E95" w14:textId="77777777" w:rsidR="00F67146" w:rsidRDefault="00F67146">
      <w:pPr>
        <w:spacing w:after="0" w:line="240" w:lineRule="auto"/>
      </w:pPr>
      <w:r>
        <w:separator/>
      </w:r>
    </w:p>
  </w:footnote>
  <w:footnote w:type="continuationSeparator" w:id="0">
    <w:p w14:paraId="46B75974" w14:textId="77777777" w:rsidR="00F67146" w:rsidRDefault="00F67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94999"/>
    <w:multiLevelType w:val="multilevel"/>
    <w:tmpl w:val="63494999"/>
    <w:name w:val="Нумерованный список 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 w15:restartNumberingAfterBreak="0">
    <w:nsid w:val="6349499A"/>
    <w:multiLevelType w:val="multilevel"/>
    <w:tmpl w:val="6349499A"/>
    <w:name w:val="Нумерованный список 2"/>
    <w:lvl w:ilvl="0">
      <w:start w:val="1"/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6349499B"/>
    <w:multiLevelType w:val="multilevel"/>
    <w:tmpl w:val="6349499B"/>
    <w:name w:val="Нумерованный список 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DCC73CC"/>
    <w:multiLevelType w:val="multilevel"/>
    <w:tmpl w:val="4DDC6C1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" w15:restartNumberingAfterBreak="0">
    <w:nsid w:val="6FC46FAC"/>
    <w:multiLevelType w:val="hybridMultilevel"/>
    <w:tmpl w:val="B9243ECA"/>
    <w:lvl w:ilvl="0" w:tplc="991660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F1987"/>
    <w:multiLevelType w:val="hybridMultilevel"/>
    <w:tmpl w:val="EC9A544A"/>
    <w:lvl w:ilvl="0" w:tplc="06DEB3A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A7"/>
    <w:rsid w:val="0003547F"/>
    <w:rsid w:val="00043FA8"/>
    <w:rsid w:val="000B283B"/>
    <w:rsid w:val="00107CF9"/>
    <w:rsid w:val="00112708"/>
    <w:rsid w:val="00127827"/>
    <w:rsid w:val="00187CE9"/>
    <w:rsid w:val="00274300"/>
    <w:rsid w:val="002A0080"/>
    <w:rsid w:val="00317971"/>
    <w:rsid w:val="0037100E"/>
    <w:rsid w:val="003C2CA7"/>
    <w:rsid w:val="00447E34"/>
    <w:rsid w:val="004B6924"/>
    <w:rsid w:val="00502E06"/>
    <w:rsid w:val="00551982"/>
    <w:rsid w:val="005A48AB"/>
    <w:rsid w:val="005E2152"/>
    <w:rsid w:val="0064726A"/>
    <w:rsid w:val="006A11A2"/>
    <w:rsid w:val="007361C6"/>
    <w:rsid w:val="007A0F11"/>
    <w:rsid w:val="007E493E"/>
    <w:rsid w:val="008801A2"/>
    <w:rsid w:val="008B2318"/>
    <w:rsid w:val="008D2CB0"/>
    <w:rsid w:val="008E436A"/>
    <w:rsid w:val="009A76D4"/>
    <w:rsid w:val="009F5101"/>
    <w:rsid w:val="00B15E2B"/>
    <w:rsid w:val="00B20A61"/>
    <w:rsid w:val="00B77541"/>
    <w:rsid w:val="00BD518C"/>
    <w:rsid w:val="00C31B72"/>
    <w:rsid w:val="00C43C2C"/>
    <w:rsid w:val="00C64264"/>
    <w:rsid w:val="00C73770"/>
    <w:rsid w:val="00C86E08"/>
    <w:rsid w:val="00D7259B"/>
    <w:rsid w:val="00DD1E5A"/>
    <w:rsid w:val="00DF75C4"/>
    <w:rsid w:val="00E15FCE"/>
    <w:rsid w:val="00EC096C"/>
    <w:rsid w:val="00F1090B"/>
    <w:rsid w:val="00F67146"/>
    <w:rsid w:val="00FE2105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4004"/>
  <w15:docId w15:val="{B45003CF-8CCF-43D6-B51C-8DB939B8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924"/>
    <w:pPr>
      <w:spacing w:after="160" w:line="360" w:lineRule="auto"/>
    </w:pPr>
    <w:rPr>
      <w:rFonts w:ascii="Times New Roman" w:eastAsia="Calibri" w:hAnsi="Times New Roman" w:cs="Calibri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107CF9"/>
    <w:pPr>
      <w:keepNext/>
      <w:keepLines/>
      <w:spacing w:before="120" w:after="0"/>
      <w:ind w:firstLine="709"/>
      <w:jc w:val="both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CF9"/>
    <w:rPr>
      <w:rFonts w:ascii="Times New Roman" w:eastAsiaTheme="majorEastAsia" w:hAnsi="Times New Roman" w:cstheme="majorBidi"/>
      <w:b/>
      <w:bCs/>
      <w:color w:val="000000"/>
      <w:sz w:val="24"/>
      <w:szCs w:val="28"/>
    </w:rPr>
  </w:style>
  <w:style w:type="paragraph" w:styleId="a3">
    <w:name w:val="List Paragraph"/>
    <w:basedOn w:val="a"/>
    <w:uiPriority w:val="34"/>
    <w:qFormat/>
    <w:rsid w:val="003C2CA7"/>
    <w:pPr>
      <w:ind w:left="720"/>
      <w:contextualSpacing/>
    </w:pPr>
    <w:rPr>
      <w:rFonts w:cs="Times New Roman"/>
    </w:rPr>
  </w:style>
  <w:style w:type="paragraph" w:customStyle="1" w:styleId="Default">
    <w:name w:val="Default"/>
    <w:rsid w:val="003C2CA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rsid w:val="003C2CA7"/>
    <w:pPr>
      <w:tabs>
        <w:tab w:val="center" w:pos="4677"/>
        <w:tab w:val="right" w:pos="9354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rsid w:val="003C2CA7"/>
    <w:rPr>
      <w:rFonts w:ascii="Calibri" w:eastAsia="Calibri" w:hAnsi="Calibri" w:cs="Calibri"/>
      <w:color w:val="000000"/>
    </w:rPr>
  </w:style>
  <w:style w:type="paragraph" w:styleId="a6">
    <w:name w:val="caption"/>
    <w:basedOn w:val="a"/>
    <w:next w:val="a"/>
    <w:qFormat/>
    <w:rsid w:val="003C2CA7"/>
    <w:pPr>
      <w:spacing w:after="200" w:line="276" w:lineRule="auto"/>
      <w:ind w:firstLine="709"/>
      <w:jc w:val="both"/>
    </w:pPr>
    <w:rPr>
      <w:rFonts w:eastAsia="Times New Roman" w:cs="Times New Roman"/>
      <w:i/>
      <w:sz w:val="18"/>
      <w:szCs w:val="1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C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2CA7"/>
    <w:rPr>
      <w:rFonts w:ascii="Tahoma" w:eastAsia="Calibri" w:hAnsi="Tahoma" w:cs="Tahoma"/>
      <w:color w:val="000000"/>
      <w:sz w:val="16"/>
      <w:szCs w:val="16"/>
    </w:rPr>
  </w:style>
  <w:style w:type="character" w:styleId="a9">
    <w:name w:val="Placeholder Text"/>
    <w:basedOn w:val="a0"/>
    <w:uiPriority w:val="99"/>
    <w:semiHidden/>
    <w:rsid w:val="003C2CA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107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a">
    <w:name w:val="Hyperlink"/>
    <w:basedOn w:val="a0"/>
    <w:uiPriority w:val="99"/>
    <w:unhideWhenUsed/>
    <w:rsid w:val="007361C6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361C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C86E0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7A0F11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A0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27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884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8Ccc9U7Q2swamWrL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Георгий Груздев</cp:lastModifiedBy>
  <cp:revision>2</cp:revision>
  <cp:lastPrinted>2023-11-27T19:51:00Z</cp:lastPrinted>
  <dcterms:created xsi:type="dcterms:W3CDTF">2024-11-18T20:56:00Z</dcterms:created>
  <dcterms:modified xsi:type="dcterms:W3CDTF">2024-11-18T20:56:00Z</dcterms:modified>
</cp:coreProperties>
</file>