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8E13FB" w14:paraId="689D4C9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FB5585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0ACE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УТВЕРЖДЕНО</w:t>
            </w:r>
          </w:p>
        </w:tc>
      </w:tr>
      <w:tr w:rsidR="008E13FB" w14:paraId="3D5783D6" w14:textId="77777777" w:rsidTr="00B81CD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5900A6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1EC118C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«Окенит»</w:t>
            </w:r>
          </w:p>
          <w:p w14:paraId="4869F2B6" w14:textId="54124806" w:rsidR="008E13FB" w:rsidRDefault="008E13FB" w:rsidP="00B81CDD">
            <w:pPr>
              <w:spacing w:beforeAutospacing="0" w:afterAutospacing="0"/>
              <w:ind w:firstLine="0"/>
              <w:jc w:val="center"/>
              <w:rPr>
                <w:kern w:val="0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23911B91" w14:textId="44FD1564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0DB4F4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Генеральный директор</w:t>
            </w:r>
          </w:p>
          <w:p w14:paraId="487D738B" w14:textId="37961BF0" w:rsidR="008E13FB" w:rsidRPr="00637711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ОАО 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«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Компания</w:t>
            </w:r>
            <w:r w:rsidRP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»</w:t>
            </w:r>
          </w:p>
          <w:p w14:paraId="0FC6750A" w14:textId="6840A326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Г.Е. Груздев</w:t>
            </w:r>
          </w:p>
          <w:p w14:paraId="4B84B66E" w14:textId="48E4ED1E" w:rsidR="008E13FB" w:rsidRDefault="008E13FB" w:rsidP="00B81CDD">
            <w:pPr>
              <w:spacing w:beforeAutospacing="0" w:afterAutospacing="0"/>
              <w:ind w:firstLine="0"/>
              <w:jc w:val="center"/>
              <w:rPr>
                <w:color w:val="000000"/>
                <w:kern w:val="0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</w:rPr>
              <w:t>.2024</w:t>
            </w:r>
          </w:p>
        </w:tc>
      </w:tr>
    </w:tbl>
    <w:p w14:paraId="61697578" w14:textId="77777777" w:rsidR="008E13FB" w:rsidRDefault="008E13FB" w:rsidP="008E13FB">
      <w:pPr>
        <w:spacing w:before="280" w:after="280" w:line="360" w:lineRule="auto"/>
        <w:ind w:firstLine="0"/>
        <w:jc w:val="center"/>
        <w:rPr>
          <w:rFonts w:cs="Times New Roman"/>
          <w:sz w:val="24"/>
          <w:szCs w:val="24"/>
        </w:rPr>
      </w:pPr>
    </w:p>
    <w:p w14:paraId="25CC566F" w14:textId="66D4AA1C" w:rsidR="008E13FB" w:rsidRDefault="007A7C85" w:rsidP="008E13FB">
      <w:pPr>
        <w:spacing w:before="100" w:after="1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АО «</w:t>
      </w:r>
      <w:r w:rsidR="008E13FB">
        <w:rPr>
          <w:rFonts w:cs="Times New Roman"/>
          <w:szCs w:val="24"/>
        </w:rPr>
        <w:t>ОКЕНИТ</w:t>
      </w:r>
      <w:r>
        <w:rPr>
          <w:rFonts w:cs="Times New Roman"/>
          <w:szCs w:val="24"/>
        </w:rPr>
        <w:t>»</w:t>
      </w:r>
    </w:p>
    <w:p w14:paraId="2B1CB1FF" w14:textId="77777777" w:rsidR="008E13FB" w:rsidRDefault="008E13FB" w:rsidP="008E13FB">
      <w:pPr>
        <w:spacing w:before="280" w:after="2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Программное средство</w:t>
      </w:r>
    </w:p>
    <w:p w14:paraId="06E55D08" w14:textId="1044FD3D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34122A8C" w14:textId="50D1AA7C" w:rsidR="000E09E3" w:rsidRPr="000E09E3" w:rsidRDefault="008E13FB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363C188F" w14:textId="29780CFB" w:rsidR="000E09E3" w:rsidRPr="00E2029C" w:rsidRDefault="00D25072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>01</w:t>
      </w:r>
      <w:r w:rsidR="000E09E3">
        <w:rPr>
          <w:rFonts w:cs="Times New Roman"/>
          <w:szCs w:val="28"/>
          <w:lang w:val="en-US"/>
        </w:rPr>
        <w:t xml:space="preserve"> </w:t>
      </w:r>
      <w:r w:rsidR="00780D7E">
        <w:rPr>
          <w:rFonts w:cs="Times New Roman"/>
          <w:szCs w:val="28"/>
          <w:lang w:val="en-US"/>
        </w:rPr>
        <w:t>90</w:t>
      </w:r>
      <w:r w:rsidR="000E09E3">
        <w:rPr>
          <w:rFonts w:cs="Times New Roman"/>
          <w:szCs w:val="28"/>
          <w:lang w:val="en-US"/>
        </w:rPr>
        <w:t xml:space="preserve"> 01</w:t>
      </w:r>
      <w:r w:rsidR="00E2029C">
        <w:rPr>
          <w:rFonts w:cs="Times New Roman"/>
          <w:szCs w:val="28"/>
        </w:rPr>
        <w:t>-ЛУ</w:t>
      </w:r>
    </w:p>
    <w:p w14:paraId="204D8852" w14:textId="77777777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 УТВЕРЖДЕНИЯ</w:t>
      </w:r>
    </w:p>
    <w:p w14:paraId="59737DC4" w14:textId="0C6CF7E4" w:rsidR="008E13FB" w:rsidRDefault="008E13FB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4B6E94CF" w14:textId="77777777" w:rsidR="000E09E3" w:rsidRDefault="000E09E3" w:rsidP="008E13FB">
      <w:pPr>
        <w:spacing w:before="280" w:after="280"/>
        <w:jc w:val="center"/>
        <w:rPr>
          <w:rFonts w:cs="Times New Roman"/>
          <w:sz w:val="24"/>
          <w:szCs w:val="24"/>
        </w:rPr>
      </w:pPr>
    </w:p>
    <w:p w14:paraId="00DF8584" w14:textId="50F82578" w:rsidR="008E13FB" w:rsidRPr="00EA02D2" w:rsidRDefault="00BE5E35" w:rsidP="008E13FB">
      <w:pPr>
        <w:spacing w:before="280" w:after="28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Листов 1</w:t>
      </w:r>
    </w:p>
    <w:p w14:paraId="1A11C83C" w14:textId="77777777" w:rsidR="008E13FB" w:rsidRDefault="008E13FB" w:rsidP="008E13FB">
      <w:pPr>
        <w:spacing w:before="280" w:after="280" w:line="360" w:lineRule="auto"/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35"/>
        <w:tblW w:w="9359" w:type="dxa"/>
        <w:tblLayout w:type="fixed"/>
        <w:tblLook w:val="04A0" w:firstRow="1" w:lastRow="0" w:firstColumn="1" w:lastColumn="0" w:noHBand="0" w:noVBand="1"/>
      </w:tblPr>
      <w:tblGrid>
        <w:gridCol w:w="4679"/>
        <w:gridCol w:w="4680"/>
      </w:tblGrid>
      <w:tr w:rsidR="008E13FB" w14:paraId="2FEDDA95" w14:textId="77777777" w:rsidTr="00B81CDD">
        <w:trPr>
          <w:trHeight w:val="503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B70E1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26D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8E13FB" w14:paraId="595CA194" w14:textId="77777777" w:rsidTr="00B81CDD">
        <w:trPr>
          <w:trHeight w:val="251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747FD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1A82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13FB" w14:paraId="65ED8594" w14:textId="77777777" w:rsidTr="00B81CDD">
        <w:trPr>
          <w:trHeight w:val="2287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F9A8F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3A1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Главный инженер</w:t>
            </w:r>
          </w:p>
          <w:p w14:paraId="3AC64B8A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АО «Окенит»</w:t>
            </w:r>
          </w:p>
          <w:p w14:paraId="644CB609" w14:textId="3C36657C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(подпись) </w:t>
            </w:r>
            <w:r w:rsidR="00E83DCA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 xml:space="preserve">Н.В. 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Фамилия</w:t>
            </w:r>
          </w:p>
          <w:p w14:paraId="6DF06D5B" w14:textId="126922C8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.0</w:t>
            </w:r>
            <w:r w:rsidR="00637711"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  <w:t>.2024</w:t>
            </w:r>
          </w:p>
          <w:p w14:paraId="3BA02017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5C28AE6" w14:textId="77777777" w:rsidR="008E13FB" w:rsidRDefault="008E13FB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</w:rPr>
            </w:pPr>
          </w:p>
          <w:p w14:paraId="7F5473DB" w14:textId="79FC0E6E" w:rsidR="007A7C85" w:rsidRDefault="007A7C85" w:rsidP="00B81CDD">
            <w:pPr>
              <w:spacing w:beforeAutospacing="0" w:afterAutospacing="0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54D13B" w14:textId="68CEC068" w:rsidR="5019E22D" w:rsidRDefault="5019E22D" w:rsidP="5019E22D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4CF92E4C" w14:textId="4A955417" w:rsidR="5019E22D" w:rsidRDefault="5019E22D" w:rsidP="5019E22D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493F70D7" w14:textId="77777777" w:rsidR="008E13FB" w:rsidRDefault="008E13FB" w:rsidP="008E13FB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21D8C565" w14:textId="77C9B749" w:rsidR="008E13FB" w:rsidRDefault="008E13FB" w:rsidP="008E13FB">
      <w:pPr>
        <w:spacing w:before="280" w:after="280"/>
        <w:jc w:val="center"/>
        <w:rPr>
          <w:rFonts w:cs="Times New Roman"/>
          <w:szCs w:val="24"/>
        </w:rPr>
        <w:sectPr w:rsidR="008E13FB" w:rsidSect="00113047">
          <w:headerReference w:type="default" r:id="rId7"/>
          <w:footerReference w:type="default" r:id="rId8"/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4"/>
        </w:rPr>
        <w:t>2024</w:t>
      </w:r>
    </w:p>
    <w:p w14:paraId="14196CA4" w14:textId="77777777" w:rsidR="008E13FB" w:rsidRDefault="008E13FB" w:rsidP="008E13FB">
      <w:pPr>
        <w:spacing w:before="100" w:after="100"/>
        <w:ind w:firstLine="0"/>
        <w:rPr>
          <w:rFonts w:cs="Times New Roman"/>
          <w:szCs w:val="24"/>
        </w:rPr>
      </w:pPr>
    </w:p>
    <w:p w14:paraId="2E6984DB" w14:textId="5E7BF44F" w:rsidR="008E13FB" w:rsidRDefault="008E13FB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54586FE3" w14:textId="652024F0" w:rsidR="000E09E3" w:rsidRPr="00E2029C" w:rsidRDefault="00D25072" w:rsidP="008E13FB">
      <w:pPr>
        <w:pStyle w:val="HTML0"/>
        <w:spacing w:before="0" w:beforeAutospacing="0" w:after="0" w:afterAutospacing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643</w:t>
      </w:r>
      <w:r w:rsidR="000E09E3" w:rsidRPr="003C248F">
        <w:rPr>
          <w:rFonts w:ascii="Times New Roman" w:hAnsi="Times New Roman" w:cs="Times New Roman"/>
          <w:sz w:val="28"/>
          <w:szCs w:val="28"/>
        </w:rPr>
        <w:t>.12345678.</w:t>
      </w:r>
      <w:r>
        <w:rPr>
          <w:rFonts w:ascii="Times New Roman" w:hAnsi="Times New Roman" w:cs="Times New Roman"/>
          <w:sz w:val="28"/>
          <w:szCs w:val="28"/>
        </w:rPr>
        <w:t>12345-</w:t>
      </w:r>
      <w:r w:rsidR="000E09E3" w:rsidRPr="003C248F">
        <w:rPr>
          <w:rFonts w:ascii="Times New Roman" w:hAnsi="Times New Roman" w:cs="Times New Roman"/>
          <w:sz w:val="28"/>
          <w:szCs w:val="28"/>
        </w:rPr>
        <w:t xml:space="preserve">01 </w:t>
      </w:r>
      <w:r w:rsidR="00780D7E" w:rsidRPr="003C248F">
        <w:rPr>
          <w:rFonts w:ascii="Times New Roman" w:hAnsi="Times New Roman" w:cs="Times New Roman"/>
          <w:sz w:val="28"/>
          <w:szCs w:val="28"/>
        </w:rPr>
        <w:t>90</w:t>
      </w:r>
      <w:r w:rsidR="000E09E3" w:rsidRPr="003C248F">
        <w:rPr>
          <w:rFonts w:ascii="Times New Roman" w:hAnsi="Times New Roman" w:cs="Times New Roman"/>
          <w:sz w:val="28"/>
          <w:szCs w:val="28"/>
        </w:rPr>
        <w:t xml:space="preserve"> 01</w:t>
      </w:r>
      <w:r w:rsidR="00E2029C">
        <w:rPr>
          <w:rFonts w:ascii="Times New Roman" w:hAnsi="Times New Roman" w:cs="Times New Roman"/>
          <w:sz w:val="28"/>
          <w:szCs w:val="28"/>
        </w:rPr>
        <w:t>-ЛУ</w:t>
      </w:r>
    </w:p>
    <w:p w14:paraId="1079B63F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13FBE" w14:textId="77777777" w:rsidR="008E13FB" w:rsidRDefault="008E13FB" w:rsidP="008E13FB">
      <w:pPr>
        <w:pStyle w:val="HTML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71FFC" w14:textId="07943A0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3C62D6B8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ОКЕНИТ</w:t>
      </w:r>
    </w:p>
    <w:p w14:paraId="36D43852" w14:textId="306738B3" w:rsidR="008E13FB" w:rsidRDefault="008E13FB" w:rsidP="008E13FB">
      <w:pPr>
        <w:spacing w:before="280" w:after="280"/>
        <w:jc w:val="center"/>
        <w:rPr>
          <w:rFonts w:cs="Times New Roman"/>
          <w:szCs w:val="28"/>
        </w:rPr>
      </w:pPr>
      <w:r>
        <w:t>Система обнаружения вторжений</w:t>
      </w:r>
    </w:p>
    <w:p w14:paraId="068175B6" w14:textId="3B71EA0E" w:rsidR="008E13FB" w:rsidRDefault="008E13FB" w:rsidP="008E13FB">
      <w:pPr>
        <w:spacing w:before="28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«СОВ УС»</w:t>
      </w:r>
    </w:p>
    <w:p w14:paraId="2F8D8B61" w14:textId="77777777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ТЕХНИЧЕСКОЕ ЗАДАНИЕ</w:t>
      </w:r>
    </w:p>
    <w:p w14:paraId="431B9BC1" w14:textId="7DE2C6C7" w:rsidR="000E09E3" w:rsidRPr="000E09E3" w:rsidRDefault="00D25072" w:rsidP="000E09E3">
      <w:pPr>
        <w:spacing w:before="280" w:after="2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643</w:t>
      </w:r>
      <w:r w:rsidR="000E09E3" w:rsidRPr="000E09E3">
        <w:rPr>
          <w:rFonts w:cs="Times New Roman"/>
          <w:szCs w:val="28"/>
        </w:rPr>
        <w:t>.12345678.</w:t>
      </w:r>
      <w:r>
        <w:rPr>
          <w:rFonts w:cs="Times New Roman"/>
          <w:szCs w:val="28"/>
        </w:rPr>
        <w:t>12345-</w:t>
      </w:r>
      <w:r w:rsidR="000E09E3" w:rsidRPr="000E09E3">
        <w:rPr>
          <w:rFonts w:cs="Times New Roman"/>
          <w:szCs w:val="28"/>
        </w:rPr>
        <w:t xml:space="preserve">01 </w:t>
      </w:r>
      <w:r w:rsidR="00780D7E" w:rsidRPr="003C248F">
        <w:rPr>
          <w:rFonts w:cs="Times New Roman"/>
          <w:szCs w:val="28"/>
        </w:rPr>
        <w:t>90</w:t>
      </w:r>
      <w:r w:rsidR="000E09E3" w:rsidRPr="000E09E3">
        <w:rPr>
          <w:rFonts w:cs="Times New Roman"/>
          <w:szCs w:val="28"/>
        </w:rPr>
        <w:t xml:space="preserve"> 01</w:t>
      </w:r>
    </w:p>
    <w:p w14:paraId="0C70ADBB" w14:textId="60364FF2" w:rsidR="008E13FB" w:rsidRDefault="008E13FB" w:rsidP="008E13FB">
      <w:pPr>
        <w:spacing w:beforeAutospacing="0" w:afterAutospacing="0" w:line="36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AD498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Листов </w:t>
      </w:r>
      <w:r w:rsidR="00AD4987">
        <w:rPr>
          <w:rFonts w:eastAsia="Times New Roman" w:cs="Times New Roman"/>
          <w:kern w:val="0"/>
          <w:szCs w:val="28"/>
          <w:lang w:eastAsia="ru-RU"/>
          <w14:ligatures w14:val="none"/>
        </w:rPr>
        <w:t>1</w:t>
      </w:r>
      <w:r w:rsidR="003C248F">
        <w:rPr>
          <w:rFonts w:eastAsia="Times New Roman" w:cs="Times New Roman"/>
          <w:kern w:val="0"/>
          <w:szCs w:val="28"/>
          <w:lang w:eastAsia="ru-RU"/>
          <w14:ligatures w14:val="none"/>
        </w:rPr>
        <w:t>5</w:t>
      </w:r>
    </w:p>
    <w:p w14:paraId="59C58DFD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AE4FF73" w14:textId="77777777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</w:pPr>
    </w:p>
    <w:p w14:paraId="0E289EC5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475FA3B0" w14:textId="77777777" w:rsidR="008E13FB" w:rsidRDefault="008E13FB" w:rsidP="008E13FB">
      <w:pPr>
        <w:spacing w:before="280" w:after="280" w:line="360" w:lineRule="auto"/>
        <w:jc w:val="left"/>
        <w:rPr>
          <w:rFonts w:cs="Times New Roman"/>
          <w:szCs w:val="28"/>
        </w:rPr>
      </w:pPr>
    </w:p>
    <w:p w14:paraId="3B1772A6" w14:textId="77777777" w:rsidR="008E13FB" w:rsidRDefault="008E13FB" w:rsidP="008E13FB">
      <w:pPr>
        <w:spacing w:before="100" w:after="100" w:line="360" w:lineRule="auto"/>
        <w:ind w:firstLine="0"/>
        <w:jc w:val="left"/>
        <w:rPr>
          <w:rFonts w:cs="Times New Roman"/>
          <w:szCs w:val="28"/>
        </w:rPr>
      </w:pPr>
    </w:p>
    <w:p w14:paraId="0D9630BC" w14:textId="77777777" w:rsidR="008E13FB" w:rsidRDefault="008E13FB" w:rsidP="008E13FB">
      <w:pPr>
        <w:spacing w:before="280" w:after="280" w:line="360" w:lineRule="auto"/>
        <w:ind w:firstLine="0"/>
        <w:rPr>
          <w:rFonts w:cs="Times New Roman"/>
          <w:szCs w:val="28"/>
        </w:rPr>
      </w:pPr>
    </w:p>
    <w:p w14:paraId="55D85B63" w14:textId="3E9EEACD" w:rsidR="008E13FB" w:rsidRDefault="008E13FB" w:rsidP="5019E22D">
      <w:pPr>
        <w:spacing w:before="100" w:after="100" w:line="360" w:lineRule="auto"/>
        <w:ind w:firstLine="0"/>
        <w:rPr>
          <w:rFonts w:cs="Times New Roman"/>
        </w:rPr>
      </w:pPr>
      <w:r>
        <w:br/>
      </w:r>
    </w:p>
    <w:p w14:paraId="6836BC8E" w14:textId="02A34673" w:rsidR="008E13FB" w:rsidRDefault="008E13FB" w:rsidP="008E13FB">
      <w:pPr>
        <w:spacing w:before="280" w:after="280" w:line="360" w:lineRule="auto"/>
        <w:jc w:val="center"/>
        <w:rPr>
          <w:rFonts w:cs="Times New Roman"/>
          <w:szCs w:val="28"/>
        </w:rPr>
        <w:sectPr w:rsidR="008E13FB" w:rsidSect="00113047">
          <w:pgSz w:w="11906" w:h="16838"/>
          <w:pgMar w:top="1134" w:right="850" w:bottom="1134" w:left="1701" w:header="0" w:footer="0" w:gutter="0"/>
          <w:pgNumType w:start="0"/>
          <w:cols w:space="720"/>
          <w:formProt w:val="0"/>
          <w:titlePg/>
          <w:docGrid w:linePitch="381"/>
        </w:sectPr>
      </w:pPr>
      <w:r>
        <w:rPr>
          <w:rFonts w:cs="Times New Roman"/>
          <w:szCs w:val="28"/>
        </w:rPr>
        <w:t>2024</w:t>
      </w:r>
    </w:p>
    <w:p w14:paraId="7A214406" w14:textId="286E3407" w:rsidR="008E13FB" w:rsidRPr="00D25072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АННОТАЦИЯ</w:t>
      </w:r>
    </w:p>
    <w:p w14:paraId="061F0F5D" w14:textId="7E1F1B8E" w:rsidR="009F596F" w:rsidRDefault="008E13FB" w:rsidP="000E32AF">
      <w:pPr>
        <w:spacing w:beforeAutospacing="0" w:afterAutospacing="0" w:line="360" w:lineRule="auto"/>
      </w:pPr>
      <w:r>
        <w:t xml:space="preserve">Настоящее Техническое Задание (ТЗ) определяет назначение, общие и специальные требования к системе </w:t>
      </w:r>
      <w:r w:rsidR="009F596F">
        <w:t>обнаружения вторжений, предназначенной для анализа сетевого трафика, выявления подозрительных действий и потенциальных атак, а также предоставления средств для оперативного реагирования на угрозы информационной безопасности.</w:t>
      </w:r>
    </w:p>
    <w:p w14:paraId="0A710795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70B09EE9" w14:textId="77777777" w:rsidR="009F596F" w:rsidRPr="005D56C3" w:rsidRDefault="009F596F" w:rsidP="009F596F">
      <w:pPr>
        <w:pStyle w:val="a8"/>
        <w:spacing w:before="280" w:after="280"/>
        <w:jc w:val="left"/>
      </w:pPr>
      <w:r>
        <w:rPr>
          <w:rFonts w:cs="Times New Roman"/>
          <w:lang w:val="en-US"/>
        </w:rPr>
        <w:lastRenderedPageBreak/>
        <w:t>Содержание</w:t>
      </w:r>
    </w:p>
    <w:p w14:paraId="42CD39EB" w14:textId="22B2B7F8" w:rsidR="009F596F" w:rsidRDefault="009F596F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r>
        <w:fldChar w:fldCharType="begin"/>
      </w:r>
      <w:r>
        <w:rPr>
          <w:webHidden/>
        </w:rPr>
        <w:instrText xml:space="preserve"> TOC \z \o "1-3" \u \h</w:instrText>
      </w:r>
      <w:r>
        <w:fldChar w:fldCharType="separate"/>
      </w:r>
      <w:hyperlink w:anchor="_Toc149073956" w:history="1">
        <w:r w:rsidRPr="000950B7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3CE27" w14:textId="0C0D87CB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7" w:history="1">
        <w:r w:rsidR="009F596F" w:rsidRPr="000950B7">
          <w:rPr>
            <w:rStyle w:val="a9"/>
            <w:noProof/>
          </w:rPr>
          <w:t>1. Основания для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4</w:t>
        </w:r>
        <w:r w:rsidR="009F596F">
          <w:rPr>
            <w:noProof/>
            <w:webHidden/>
          </w:rPr>
          <w:fldChar w:fldCharType="end"/>
        </w:r>
      </w:hyperlink>
    </w:p>
    <w:p w14:paraId="1C788995" w14:textId="448ECAEA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8" w:history="1">
        <w:r w:rsidR="009F596F" w:rsidRPr="000950B7">
          <w:rPr>
            <w:rStyle w:val="a9"/>
            <w:noProof/>
          </w:rPr>
          <w:t>2. Назначение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5</w:t>
        </w:r>
        <w:r w:rsidR="009F596F">
          <w:rPr>
            <w:noProof/>
            <w:webHidden/>
          </w:rPr>
          <w:fldChar w:fldCharType="end"/>
        </w:r>
      </w:hyperlink>
    </w:p>
    <w:p w14:paraId="5742E3AE" w14:textId="7FAC3E9D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59" w:history="1">
        <w:r w:rsidR="009F596F" w:rsidRPr="000950B7">
          <w:rPr>
            <w:rStyle w:val="a9"/>
            <w:noProof/>
          </w:rPr>
          <w:t>3. Требования к программе или программному изделию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_Toc149073959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3C258026" w14:textId="0AE1B565" w:rsidR="009F596F" w:rsidRDefault="005938B3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0" w:history="1">
        <w:r w:rsidR="009F596F" w:rsidRPr="000950B7">
          <w:rPr>
            <w:rStyle w:val="a9"/>
            <w:noProof/>
          </w:rPr>
          <w:t>3.1. Функциональные требования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_Toc149073960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05B207E7" w14:textId="73F3655A" w:rsidR="009F596F" w:rsidRDefault="005938B3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1" w:history="1">
        <w:r w:rsidR="009F596F" w:rsidRPr="000950B7">
          <w:rPr>
            <w:rStyle w:val="a9"/>
            <w:noProof/>
          </w:rPr>
          <w:t>3.2. Условия эксплуатации: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_Toc149073961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6</w:t>
        </w:r>
        <w:r w:rsidR="009F596F">
          <w:rPr>
            <w:noProof/>
            <w:webHidden/>
          </w:rPr>
          <w:fldChar w:fldCharType="end"/>
        </w:r>
      </w:hyperlink>
    </w:p>
    <w:p w14:paraId="19E5D115" w14:textId="5BBF12BF" w:rsidR="009F596F" w:rsidRDefault="005938B3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2" w:history="1">
        <w:r w:rsidR="009F596F" w:rsidRPr="000950B7">
          <w:rPr>
            <w:rStyle w:val="a9"/>
            <w:noProof/>
          </w:rPr>
          <w:t>3.3. Требования к информационной и программной совместимости: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_Toc149073962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2092D3E5" w14:textId="40928EEC" w:rsidR="009F596F" w:rsidRDefault="005938B3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3" w:history="1">
        <w:r w:rsidR="009F596F" w:rsidRPr="000950B7">
          <w:rPr>
            <w:rStyle w:val="a9"/>
            <w:noProof/>
          </w:rPr>
          <w:t>3.4. Требования к маркировке и упаковке: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_Toc149073963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7</w:t>
        </w:r>
        <w:r w:rsidR="009F596F">
          <w:rPr>
            <w:noProof/>
            <w:webHidden/>
          </w:rPr>
          <w:fldChar w:fldCharType="end"/>
        </w:r>
      </w:hyperlink>
    </w:p>
    <w:p w14:paraId="3BD7B3AF" w14:textId="7EF714BD" w:rsidR="009F596F" w:rsidRDefault="005938B3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4" w:history="1">
        <w:r w:rsidR="009F596F" w:rsidRPr="000950B7">
          <w:rPr>
            <w:rStyle w:val="a9"/>
            <w:noProof/>
          </w:rPr>
          <w:t>3.5. Требования к транспортированию и хранению: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_Toc149073964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5D1522F4" w14:textId="5F678244" w:rsidR="009F596F" w:rsidRDefault="005938B3" w:rsidP="009F596F">
      <w:pPr>
        <w:pStyle w:val="21"/>
        <w:tabs>
          <w:tab w:val="right" w:leader="dot" w:pos="9345"/>
        </w:tabs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5" w:history="1">
        <w:r w:rsidR="009F596F" w:rsidRPr="000950B7">
          <w:rPr>
            <w:rStyle w:val="a9"/>
            <w:noProof/>
          </w:rPr>
          <w:t>3.6. Специальные требования: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_Toc149073965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8</w:t>
        </w:r>
        <w:r w:rsidR="009F596F">
          <w:rPr>
            <w:noProof/>
            <w:webHidden/>
          </w:rPr>
          <w:fldChar w:fldCharType="end"/>
        </w:r>
      </w:hyperlink>
    </w:p>
    <w:p w14:paraId="0EEAD771" w14:textId="75407CFB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6" w:history="1">
        <w:r w:rsidR="009F596F" w:rsidRPr="000950B7">
          <w:rPr>
            <w:rStyle w:val="a9"/>
            <w:noProof/>
          </w:rPr>
          <w:t>4. Технико-экономические показатели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_Toc149073966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9</w:t>
        </w:r>
        <w:r w:rsidR="009F596F">
          <w:rPr>
            <w:noProof/>
            <w:webHidden/>
          </w:rPr>
          <w:fldChar w:fldCharType="end"/>
        </w:r>
      </w:hyperlink>
    </w:p>
    <w:p w14:paraId="6257B3A2" w14:textId="639AFD23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7" w:history="1">
        <w:r w:rsidR="009F596F" w:rsidRPr="000950B7">
          <w:rPr>
            <w:rStyle w:val="a9"/>
            <w:noProof/>
          </w:rPr>
          <w:t>5. Стадии и этапы разработки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_Toc149073967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10</w:t>
        </w:r>
        <w:r w:rsidR="009F596F">
          <w:rPr>
            <w:noProof/>
            <w:webHidden/>
          </w:rPr>
          <w:fldChar w:fldCharType="end"/>
        </w:r>
      </w:hyperlink>
    </w:p>
    <w:p w14:paraId="599346C9" w14:textId="0DA79458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8" w:history="1">
        <w:r w:rsidR="009F596F" w:rsidRPr="000950B7">
          <w:rPr>
            <w:rStyle w:val="a9"/>
            <w:noProof/>
          </w:rPr>
          <w:t>6. Порядок контроля и приемки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_Toc149073968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11</w:t>
        </w:r>
        <w:r w:rsidR="009F596F">
          <w:rPr>
            <w:noProof/>
            <w:webHidden/>
          </w:rPr>
          <w:fldChar w:fldCharType="end"/>
        </w:r>
      </w:hyperlink>
    </w:p>
    <w:p w14:paraId="020F6D4E" w14:textId="43DD2743" w:rsidR="009F596F" w:rsidRDefault="005938B3" w:rsidP="009F596F">
      <w:pPr>
        <w:pStyle w:val="11"/>
        <w:ind w:left="-709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49073969" w:history="1">
        <w:r w:rsidR="009F596F" w:rsidRPr="000950B7">
          <w:rPr>
            <w:rStyle w:val="a9"/>
            <w:noProof/>
          </w:rPr>
          <w:t>Лист регистрации изменений</w:t>
        </w:r>
        <w:r w:rsidR="009F596F">
          <w:rPr>
            <w:noProof/>
            <w:webHidden/>
          </w:rPr>
          <w:tab/>
        </w:r>
        <w:r w:rsidR="009F596F">
          <w:rPr>
            <w:noProof/>
            <w:webHidden/>
          </w:rPr>
          <w:fldChar w:fldCharType="begin"/>
        </w:r>
        <w:r w:rsidR="009F596F">
          <w:rPr>
            <w:noProof/>
            <w:webHidden/>
          </w:rPr>
          <w:instrText xml:space="preserve"> PAGEREF _Toc149073969 \h </w:instrText>
        </w:r>
        <w:r w:rsidR="009F596F">
          <w:rPr>
            <w:noProof/>
            <w:webHidden/>
          </w:rPr>
        </w:r>
        <w:r w:rsidR="009F596F">
          <w:rPr>
            <w:noProof/>
            <w:webHidden/>
          </w:rPr>
          <w:fldChar w:fldCharType="separate"/>
        </w:r>
        <w:r w:rsidR="00AD4987">
          <w:rPr>
            <w:noProof/>
            <w:webHidden/>
          </w:rPr>
          <w:t>12</w:t>
        </w:r>
        <w:r w:rsidR="009F596F">
          <w:rPr>
            <w:noProof/>
            <w:webHidden/>
          </w:rPr>
          <w:fldChar w:fldCharType="end"/>
        </w:r>
      </w:hyperlink>
    </w:p>
    <w:p w14:paraId="14864559" w14:textId="3E95C8BB" w:rsidR="009F596F" w:rsidRDefault="009F596F" w:rsidP="009F596F">
      <w:pPr>
        <w:spacing w:before="280" w:after="280"/>
      </w:pPr>
      <w:r>
        <w:fldChar w:fldCharType="end"/>
      </w:r>
    </w:p>
    <w:p w14:paraId="13427797" w14:textId="77777777" w:rsidR="009F596F" w:rsidRDefault="009F596F">
      <w:pPr>
        <w:suppressAutoHyphens w:val="0"/>
        <w:spacing w:beforeAutospacing="0" w:after="160" w:afterAutospacing="0" w:line="259" w:lineRule="auto"/>
        <w:ind w:firstLine="0"/>
        <w:jc w:val="left"/>
      </w:pPr>
      <w:r>
        <w:br w:type="page"/>
      </w:r>
    </w:p>
    <w:p w14:paraId="1D2BC669" w14:textId="49D5B872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0" w:name="_Toc149073956"/>
      <w:r w:rsidRPr="000E32AF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336759E0" w14:textId="7126AE35" w:rsidR="009F596F" w:rsidRPr="009F596F" w:rsidRDefault="009F596F" w:rsidP="000E32AF">
      <w:pPr>
        <w:spacing w:beforeAutospacing="0" w:afterAutospacing="0" w:line="360" w:lineRule="auto"/>
      </w:pPr>
      <w:r w:rsidRPr="009F596F">
        <w:t xml:space="preserve">Наименование: система </w:t>
      </w:r>
      <w:r>
        <w:t>обнаружения вторжений</w:t>
      </w:r>
      <w:r w:rsidRPr="009F596F">
        <w:t xml:space="preserve"> «</w:t>
      </w:r>
      <w:r>
        <w:t>СОВ УС</w:t>
      </w:r>
      <w:r w:rsidRPr="009F596F">
        <w:t>»</w:t>
      </w:r>
    </w:p>
    <w:p w14:paraId="3C259DB4" w14:textId="77777777" w:rsidR="009F596F" w:rsidRDefault="009F596F" w:rsidP="000E32AF">
      <w:pPr>
        <w:spacing w:beforeAutospacing="0" w:afterAutospacing="0" w:line="360" w:lineRule="auto"/>
      </w:pPr>
      <w:bookmarkStart w:id="1" w:name="_Toc146577985"/>
      <w:r>
        <w:t>Разрабатываемая система обеспечит возможность выявления и предотвращения сетевых атак и угроз информационной безопасности в реальном времени</w:t>
      </w:r>
    </w:p>
    <w:bookmarkEnd w:id="1"/>
    <w:p w14:paraId="117B9D92" w14:textId="32F21373" w:rsidR="009F596F" w:rsidRPr="009F596F" w:rsidRDefault="00E83DCA" w:rsidP="000E32AF">
      <w:pPr>
        <w:spacing w:beforeAutospacing="0" w:afterAutospacing="0" w:line="360" w:lineRule="auto"/>
      </w:pPr>
      <w:r>
        <w:t>Настоящее техническое задание является основным документом, определяющим требования к разрабатываемой системе обнаружения вторжений (IDS/IPS) и ожидаемые характеристики готового продукта.</w:t>
      </w:r>
      <w:r w:rsidR="009F596F" w:rsidRPr="009F596F">
        <w:br w:type="page"/>
      </w:r>
    </w:p>
    <w:p w14:paraId="4E58A635" w14:textId="42E80229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2" w:name="_Toc149073957"/>
      <w:r w:rsidRPr="000E32AF">
        <w:rPr>
          <w:rFonts w:cs="Times New Roman"/>
          <w:b/>
          <w:bCs/>
          <w:szCs w:val="28"/>
        </w:rPr>
        <w:lastRenderedPageBreak/>
        <w:t>1. ОСНОВАНИЯ ДЛЯ РАЗРАБОТКИ</w:t>
      </w:r>
      <w:bookmarkEnd w:id="2"/>
    </w:p>
    <w:p w14:paraId="39ED13A0" w14:textId="77777777" w:rsidR="009F596F" w:rsidRPr="000564FB" w:rsidRDefault="009F596F" w:rsidP="000564FB">
      <w:pPr>
        <w:spacing w:beforeAutospacing="0" w:afterAutospacing="0" w:line="360" w:lineRule="auto"/>
      </w:pPr>
      <w:r w:rsidRPr="000564FB">
        <w:t>Основанием для разработки программного средства являются следующие документы:</w:t>
      </w:r>
    </w:p>
    <w:p w14:paraId="5716A8D5" w14:textId="09E5E924" w:rsidR="009F596F" w:rsidRPr="000564FB" w:rsidRDefault="009F596F" w:rsidP="000564FB">
      <w:pPr>
        <w:pStyle w:val="ac"/>
        <w:numPr>
          <w:ilvl w:val="0"/>
          <w:numId w:val="16"/>
        </w:numPr>
        <w:spacing w:beforeAutospacing="0" w:afterAutospacing="0" w:line="360" w:lineRule="auto"/>
        <w:ind w:left="0" w:firstLine="709"/>
      </w:pPr>
      <w:r w:rsidRPr="000564FB">
        <w:t>Государственный контракт №1/</w:t>
      </w:r>
      <w:r w:rsidR="008E13E5" w:rsidRPr="000564FB">
        <w:t>88</w:t>
      </w:r>
      <w:r w:rsidRPr="000564FB">
        <w:t>-</w:t>
      </w:r>
      <w:r w:rsidR="008E13E5" w:rsidRPr="000564FB">
        <w:t>00</w:t>
      </w:r>
      <w:r w:rsidRPr="000564FB">
        <w:t>-55-</w:t>
      </w:r>
      <w:r w:rsidR="008E13E5" w:rsidRPr="000564FB">
        <w:t>535</w:t>
      </w:r>
      <w:r w:rsidRPr="000564FB">
        <w:t xml:space="preserve"> от 01.</w:t>
      </w:r>
      <w:r w:rsidR="008E13E5" w:rsidRPr="000564FB">
        <w:t>0</w:t>
      </w:r>
      <w:r w:rsidR="00A262DC">
        <w:t>7</w:t>
      </w:r>
      <w:r w:rsidRPr="000564FB">
        <w:t>.202</w:t>
      </w:r>
      <w:r w:rsidR="00E83DCA" w:rsidRPr="000564FB">
        <w:t>4</w:t>
      </w:r>
      <w:r w:rsidRPr="000564FB">
        <w:t xml:space="preserve"> года на разработку и эксплуатацию системы </w:t>
      </w:r>
      <w:r w:rsidR="008E13E5" w:rsidRPr="000564FB">
        <w:t>обнаружения вторжений</w:t>
      </w:r>
      <w:r w:rsidRPr="000564FB">
        <w:t>;</w:t>
      </w:r>
    </w:p>
    <w:p w14:paraId="0D23229F" w14:textId="1DD743D9" w:rsidR="008E13E5" w:rsidRPr="000564FB" w:rsidRDefault="009F596F" w:rsidP="000564FB">
      <w:pPr>
        <w:pStyle w:val="ac"/>
        <w:numPr>
          <w:ilvl w:val="0"/>
          <w:numId w:val="16"/>
        </w:numPr>
        <w:spacing w:beforeAutospacing="0" w:afterAutospacing="0" w:line="360" w:lineRule="auto"/>
        <w:ind w:left="0" w:firstLine="709"/>
      </w:pPr>
      <w:r w:rsidRPr="000564FB">
        <w:t>Договор №</w:t>
      </w:r>
      <w:r w:rsidR="008E13E5" w:rsidRPr="000564FB">
        <w:t>80085</w:t>
      </w:r>
      <w:r w:rsidRPr="000564FB">
        <w:t xml:space="preserve"> от 01.0</w:t>
      </w:r>
      <w:r w:rsidR="00A262DC">
        <w:t>7</w:t>
      </w:r>
      <w:r w:rsidRPr="000564FB">
        <w:t>.202</w:t>
      </w:r>
      <w:r w:rsidR="00E83DCA" w:rsidRPr="000564FB">
        <w:t>4</w:t>
      </w:r>
      <w:r w:rsidRPr="000564FB">
        <w:t xml:space="preserve"> года на разработку и эксплуатацию системы </w:t>
      </w:r>
      <w:r w:rsidR="008E13E5" w:rsidRPr="000564FB">
        <w:t>обнаружения вторжений</w:t>
      </w:r>
      <w:r w:rsidRPr="000564FB">
        <w:t xml:space="preserve"> между ОАО «</w:t>
      </w:r>
      <w:r w:rsidR="00637711" w:rsidRPr="000564FB">
        <w:t>Компания</w:t>
      </w:r>
      <w:r w:rsidRPr="000564FB">
        <w:t>» и АО «Окенит».</w:t>
      </w:r>
    </w:p>
    <w:p w14:paraId="116E9A45" w14:textId="4DF5EA18" w:rsidR="009F596F" w:rsidRPr="000564FB" w:rsidRDefault="009F596F" w:rsidP="000564FB">
      <w:pPr>
        <w:spacing w:beforeAutospacing="0" w:afterAutospacing="0" w:line="360" w:lineRule="auto"/>
      </w:pPr>
      <w:r w:rsidRPr="000564FB">
        <w:t>Организация, утвердившая документ: ОАО «</w:t>
      </w:r>
      <w:r w:rsidR="00637711" w:rsidRPr="000564FB">
        <w:t>Компания</w:t>
      </w:r>
      <w:r w:rsidRPr="000564FB">
        <w:t>»</w:t>
      </w:r>
    </w:p>
    <w:p w14:paraId="5B21095B" w14:textId="60A86947" w:rsidR="009F596F" w:rsidRPr="000564FB" w:rsidRDefault="009F596F" w:rsidP="000564FB">
      <w:pPr>
        <w:spacing w:beforeAutospacing="0" w:afterAutospacing="0" w:line="360" w:lineRule="auto"/>
      </w:pPr>
      <w:r w:rsidRPr="000564FB">
        <w:t>Дата утверждения документа: 0</w:t>
      </w:r>
      <w:r w:rsidR="008E13E5" w:rsidRPr="000564FB">
        <w:t>7</w:t>
      </w:r>
      <w:r w:rsidRPr="000564FB">
        <w:t>.0</w:t>
      </w:r>
      <w:r w:rsidR="008E13E5" w:rsidRPr="000564FB">
        <w:t>7</w:t>
      </w:r>
      <w:r w:rsidRPr="000564FB">
        <w:t>.2024 г.</w:t>
      </w:r>
    </w:p>
    <w:p w14:paraId="1D70BC0E" w14:textId="1D360878" w:rsidR="009F596F" w:rsidRDefault="009F596F" w:rsidP="000564FB">
      <w:pPr>
        <w:spacing w:beforeAutospacing="0" w:afterAutospacing="0" w:line="360" w:lineRule="auto"/>
      </w:pPr>
      <w:r w:rsidRPr="000564FB">
        <w:t xml:space="preserve">Шифр темы разработки: </w:t>
      </w:r>
      <w:r w:rsidR="00780D7E" w:rsidRPr="000564FB">
        <w:t>643</w:t>
      </w:r>
      <w:r w:rsidR="000E09E3" w:rsidRPr="000564FB">
        <w:t>.12345678.62.01-01 90 01</w:t>
      </w:r>
    </w:p>
    <w:p w14:paraId="18FADDFA" w14:textId="77777777" w:rsidR="00E2029C" w:rsidRDefault="00E2029C" w:rsidP="000564FB">
      <w:pPr>
        <w:spacing w:beforeAutospacing="0" w:afterAutospacing="0" w:line="360" w:lineRule="auto"/>
      </w:pPr>
    </w:p>
    <w:p w14:paraId="27CA0CF3" w14:textId="77777777" w:rsidR="00E2029C" w:rsidRDefault="00E2029C" w:rsidP="000564FB">
      <w:pPr>
        <w:spacing w:beforeAutospacing="0" w:afterAutospacing="0" w:line="360" w:lineRule="auto"/>
      </w:pPr>
    </w:p>
    <w:p w14:paraId="3CEFB20B" w14:textId="6B228EB8" w:rsidR="00E2029C" w:rsidRPr="000564FB" w:rsidRDefault="00E2029C" w:rsidP="000564FB">
      <w:pPr>
        <w:spacing w:beforeAutospacing="0" w:afterAutospacing="0" w:line="360" w:lineRule="auto"/>
      </w:pPr>
      <w:r>
        <w:t xml:space="preserve">Разобраться </w:t>
      </w:r>
    </w:p>
    <w:p w14:paraId="08EB3051" w14:textId="77777777" w:rsidR="009F596F" w:rsidRPr="009F596F" w:rsidRDefault="009F596F" w:rsidP="009F596F">
      <w:pPr>
        <w:spacing w:before="280" w:after="280"/>
        <w:ind w:firstLine="0"/>
        <w:rPr>
          <w:rFonts w:eastAsiaTheme="majorEastAsia" w:cs="Times New Roman"/>
          <w:b/>
          <w:bCs/>
          <w:szCs w:val="28"/>
        </w:rPr>
      </w:pPr>
      <w:r w:rsidRPr="009F596F">
        <w:br w:type="page"/>
      </w:r>
    </w:p>
    <w:p w14:paraId="41A954FD" w14:textId="64B4FCC5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3" w:name="_Toc149073958"/>
      <w:r w:rsidRPr="000E32AF">
        <w:rPr>
          <w:rFonts w:cs="Times New Roman"/>
          <w:b/>
          <w:bCs/>
          <w:szCs w:val="28"/>
        </w:rPr>
        <w:lastRenderedPageBreak/>
        <w:t>2. НАЗНАЧЕНИЕ РАЗРАБОТКИ</w:t>
      </w:r>
      <w:bookmarkEnd w:id="3"/>
    </w:p>
    <w:p w14:paraId="182E4548" w14:textId="53B9DEC3" w:rsidR="009F596F" w:rsidRPr="009F596F" w:rsidRDefault="009F596F" w:rsidP="000564FB">
      <w:pPr>
        <w:spacing w:beforeAutospacing="0" w:afterAutospacing="0" w:line="360" w:lineRule="auto"/>
      </w:pPr>
      <w:r w:rsidRPr="009F596F">
        <w:t xml:space="preserve">Назначение разработки новой </w:t>
      </w:r>
      <w:r w:rsidR="007030E5" w:rsidRPr="000564FB">
        <w:t>IDS</w:t>
      </w:r>
      <w:r w:rsidR="007030E5" w:rsidRPr="007030E5">
        <w:t>/</w:t>
      </w:r>
      <w:r w:rsidR="007030E5" w:rsidRPr="000564FB">
        <w:t>IPS</w:t>
      </w:r>
      <w:r w:rsidR="007030E5" w:rsidRPr="007030E5">
        <w:t xml:space="preserve"> </w:t>
      </w:r>
      <w:r w:rsidRPr="009F596F">
        <w:t>системы заключается</w:t>
      </w:r>
      <w:r w:rsidR="007030E5">
        <w:t xml:space="preserve"> в создании инструмента для защиты сетевой инфраструктуры от атак.</w:t>
      </w:r>
    </w:p>
    <w:p w14:paraId="422486B1" w14:textId="135044B1" w:rsidR="009F596F" w:rsidRPr="009F596F" w:rsidRDefault="006B7D18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Обнаружение угроз в реальном времени: </w:t>
      </w:r>
      <w:r w:rsidR="00785D12">
        <w:t>IDS/IPS отслеживает и анализирует сетевой трафик, помогая обнаруживать потенциальные угрозы, такие как вредоносное ПО, атаки на уязвимости, попытки несанкционированного доступа и другие формы сетевых атак.</w:t>
      </w:r>
    </w:p>
    <w:p w14:paraId="0E4FFC3C" w14:textId="70DCDAE0" w:rsidR="009F596F" w:rsidRP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Предотвращение сетевых атак: система </w:t>
      </w:r>
      <w:r>
        <w:t>может блокировать подозрительный трафик или ограничивать доступ атакующим, тем самым предотвращая дальнейшее распространение угрозы или атаку на уязвимые системы.</w:t>
      </w:r>
    </w:p>
    <w:p w14:paraId="2D8C4BA9" w14:textId="2CBD96B5" w:rsid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 w:rsidRPr="000564FB">
        <w:t xml:space="preserve">Анализ и мониторинг трафика: система </w:t>
      </w:r>
      <w:r>
        <w:t>собирает подробные данные о сетевом трафике, выявляют аномалии и предоставляют возможность для глубокого анализа инцидентов безопасности. Это помогает выявлять не только конкретные угрозы, но и следить за общим поведением сети.</w:t>
      </w:r>
    </w:p>
    <w:p w14:paraId="004B5FFF" w14:textId="0376D867" w:rsidR="00785D12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>
        <w:t>? Интеграция с другими системами безопасности</w:t>
      </w:r>
      <w:r w:rsidRPr="00785D12">
        <w:t xml:space="preserve">: </w:t>
      </w:r>
      <w:r>
        <w:t>IPS/IDS могут работать в связке с другими инструментами безопасности, такими как межсетевые экраны, SIEM и системы управления уязвимостями, предоставляя более полную картину угроз и повышая эффективность защиты.</w:t>
      </w:r>
    </w:p>
    <w:p w14:paraId="1C6BB511" w14:textId="245041FA" w:rsidR="00785D12" w:rsidRPr="009F596F" w:rsidRDefault="00785D12" w:rsidP="000564FB">
      <w:pPr>
        <w:pStyle w:val="ac"/>
        <w:numPr>
          <w:ilvl w:val="0"/>
          <w:numId w:val="17"/>
        </w:numPr>
        <w:spacing w:beforeAutospacing="0" w:afterAutospacing="0" w:line="360" w:lineRule="auto"/>
        <w:ind w:left="0" w:firstLine="709"/>
      </w:pPr>
      <w:r>
        <w:t>? Предотвращение финансовых потерь: успешные кибератаки могут привести к значительным финансовым потерям из-за простоя бизнеса, утраты данных, штрафов за нарушение норм или повреждения репутации. IPS помогает минимизировать эти риски, предотвращая атаки до того, как они нанесут ущерб.</w:t>
      </w:r>
    </w:p>
    <w:p w14:paraId="6C36C1D7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4855B082" w14:textId="77777777" w:rsidR="009F596F" w:rsidRPr="009F596F" w:rsidRDefault="009F596F" w:rsidP="00785D12">
      <w:pPr>
        <w:spacing w:before="280" w:after="280"/>
        <w:ind w:firstLine="0"/>
        <w:rPr>
          <w:rFonts w:cs="Times New Roman"/>
          <w:sz w:val="24"/>
          <w:szCs w:val="24"/>
        </w:rPr>
      </w:pPr>
    </w:p>
    <w:p w14:paraId="1A615926" w14:textId="1B9CA88D" w:rsidR="009F596F" w:rsidRPr="000E32AF" w:rsidRDefault="000E32AF" w:rsidP="000E32AF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4" w:name="_Toc149073959"/>
      <w:r w:rsidRPr="000E32AF">
        <w:rPr>
          <w:rFonts w:cs="Times New Roman"/>
          <w:b/>
          <w:bCs/>
          <w:szCs w:val="28"/>
        </w:rPr>
        <w:lastRenderedPageBreak/>
        <w:t>3. ТРЕБОВАНИЯ К ПРОГРАММЕ ИЛИ ПРОГРАММНОМУ ИЗДЕЛИЮ</w:t>
      </w:r>
      <w:bookmarkEnd w:id="4"/>
    </w:p>
    <w:p w14:paraId="23A5CC31" w14:textId="77777777" w:rsidR="009F596F" w:rsidRPr="009F596F" w:rsidRDefault="009F596F" w:rsidP="000E32AF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5" w:name="_Toc149073960"/>
      <w:r w:rsidRPr="009F596F">
        <w:rPr>
          <w:rFonts w:eastAsiaTheme="majorEastAsia" w:cstheme="majorBidi"/>
          <w:b/>
          <w:szCs w:val="26"/>
        </w:rPr>
        <w:t>3.1. Функциональные требования</w:t>
      </w:r>
      <w:bookmarkEnd w:id="5"/>
    </w:p>
    <w:p w14:paraId="00AB21C0" w14:textId="26C966F0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bookmarkStart w:id="6" w:name="_Toc55901028"/>
      <w:bookmarkStart w:id="7" w:name="_Toc149073961"/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1.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Обнаружение угроз в реальном времени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03A6BA9" w14:textId="7DB9340B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Система должна анализировать весь входящий и исходящий трафик в режиме реального времени между внутренней сетью компании и внешними сетями</w:t>
      </w:r>
      <w:r w:rsidR="003B0DF0">
        <w:t>,</w:t>
      </w:r>
      <w:r w:rsidR="003B0DF0">
        <w:t xml:space="preserve"> а также между различными сегментами внутренней сети</w:t>
      </w:r>
      <w:r w:rsidR="003B0DF0">
        <w:t xml:space="preserve"> (протоколы </w:t>
      </w:r>
      <w:r w:rsidR="003B0DF0">
        <w:t>HTTP, HTTPS, DNS, SMTP, FTP, SSH, Telnet, RDP</w:t>
      </w:r>
      <w:r w:rsidR="003B0DF0">
        <w:t xml:space="preserve">, </w:t>
      </w:r>
      <w:r w:rsidR="003B0DF0">
        <w:rPr>
          <w:lang w:val="en-US"/>
        </w:rPr>
        <w:t>TCP</w:t>
      </w:r>
      <w:r w:rsidR="003B0DF0" w:rsidRPr="003B0DF0">
        <w:t xml:space="preserve">, </w:t>
      </w:r>
      <w:r w:rsidR="003B0DF0">
        <w:rPr>
          <w:lang w:val="en-US"/>
        </w:rPr>
        <w:t>UDP</w:t>
      </w:r>
      <w:r w:rsidR="00FA52FA" w:rsidRPr="00FA52FA">
        <w:t xml:space="preserve">, </w:t>
      </w:r>
      <w:r w:rsidR="00FA52FA">
        <w:rPr>
          <w:lang w:val="en-US"/>
        </w:rPr>
        <w:t>ARP</w:t>
      </w:r>
      <w:r w:rsidR="003B0DF0">
        <w:t>)</w:t>
      </w:r>
      <w:r w:rsidR="003B0DF0">
        <w:t>.</w:t>
      </w:r>
    </w:p>
    <w:p w14:paraId="07A6CDEC" w14:textId="77777777" w:rsidR="003B0DF0" w:rsidRDefault="00C06A37" w:rsidP="003B0DF0">
      <w:r>
        <w:rPr>
          <w:lang w:eastAsia="ru-RU"/>
        </w:rPr>
        <w:t xml:space="preserve">- </w:t>
      </w:r>
      <w:r w:rsidRPr="00C06A37">
        <w:rPr>
          <w:lang w:eastAsia="ru-RU"/>
        </w:rPr>
        <w:t>Обнаружение угроз должно основываться на сигнатурах (известные атаки</w:t>
      </w:r>
      <w:r w:rsidR="003B0DF0" w:rsidRPr="003B0DF0">
        <w:rPr>
          <w:lang w:eastAsia="ru-RU"/>
        </w:rPr>
        <w:t xml:space="preserve"> </w:t>
      </w:r>
      <w:r w:rsidR="003B0DF0">
        <w:rPr>
          <w:lang w:eastAsia="ru-RU"/>
        </w:rPr>
        <w:t>–</w:t>
      </w:r>
      <w:r w:rsidR="003B0DF0" w:rsidRPr="003B0DF0">
        <w:rPr>
          <w:lang w:eastAsia="ru-RU"/>
        </w:rPr>
        <w:t xml:space="preserve"> </w:t>
      </w:r>
      <w:r w:rsidR="003B0DF0">
        <w:rPr>
          <w:lang w:eastAsia="ru-RU"/>
        </w:rPr>
        <w:t xml:space="preserve">базы </w:t>
      </w:r>
      <w:r w:rsidR="003B0DF0">
        <w:t>Emerging Threats и Snort</w:t>
      </w:r>
      <w:r w:rsidRPr="00C06A37">
        <w:rPr>
          <w:lang w:eastAsia="ru-RU"/>
        </w:rPr>
        <w:t xml:space="preserve">) и </w:t>
      </w:r>
      <w:r w:rsidR="003B0DF0">
        <w:t>о</w:t>
      </w:r>
      <w:r w:rsidR="003B0DF0">
        <w:t>бнаружени</w:t>
      </w:r>
      <w:r w:rsidR="003B0DF0">
        <w:t>и</w:t>
      </w:r>
      <w:r w:rsidR="003B0DF0">
        <w:t xml:space="preserve"> аномалий в поведении сетевого трафика на основе анализа шаблонов обычной активности, что позволяет выявлять потенциальные атаки типа zero-day или неизвестные угрозы.</w:t>
      </w:r>
    </w:p>
    <w:p w14:paraId="0781EB4C" w14:textId="71A95174" w:rsidR="00C06A37" w:rsidRPr="00C06A37" w:rsidRDefault="00C06A37" w:rsidP="003B0DF0">
      <w:pPr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Предотвращение угроз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1E2C7A5C" w14:textId="6B985C9B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Система должна иметь возможность блокировать вредоносный трафик на основании обнаруженных угроз. Например, если система идентифицирует попытку SQL-инъекции через HTTP-запрос на веб-сервер, IPS должна автоматически блокировать запрос на уровне шлюза.</w:t>
      </w:r>
    </w:p>
    <w:p w14:paraId="2B5ED44B" w14:textId="540BF9B9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Блокировки могут быть настроены в зависимости от типа угрозы, конкретного сегмента сети (например, блокировка на уровне внутреннего сегмента или между DMZ и внутренней сетью), или политики безопасности (блокировка всех подозрительных запросов или только специфических типов).</w:t>
      </w:r>
    </w:p>
    <w:p w14:paraId="700315EA" w14:textId="38B1CE22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3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Гибкость настройки правил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416C9596" w14:textId="0DE43077" w:rsidR="00C06A37" w:rsidRPr="003B0DF0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Система должна позволять создавать и настраивать собственные правила для обнаружения специфических угроз, которые могут быть уникальны для инфраструктуры или бизнес-процессов организации.</w:t>
      </w:r>
      <w:r w:rsidR="003B0DF0" w:rsidRPr="003B0DF0">
        <w:t xml:space="preserve"> </w:t>
      </w:r>
      <w:r w:rsidR="003B0DF0">
        <w:t xml:space="preserve">Правила </w:t>
      </w:r>
      <w:r w:rsidR="003B0DF0">
        <w:lastRenderedPageBreak/>
        <w:t xml:space="preserve">записываются в виде файлов с расширением </w:t>
      </w:r>
      <w:r w:rsidR="003B0DF0" w:rsidRPr="003B0DF0">
        <w:t>.</w:t>
      </w:r>
      <w:r w:rsidR="003B0DF0">
        <w:rPr>
          <w:lang w:val="en-US"/>
        </w:rPr>
        <w:t>rule</w:t>
      </w:r>
      <w:r w:rsidR="003B0DF0">
        <w:t xml:space="preserve">, пути к пользовательским правилам указываются в конфигурационном файле с расширением </w:t>
      </w:r>
      <w:r w:rsidR="003B0DF0" w:rsidRPr="003B0DF0">
        <w:t>.</w:t>
      </w:r>
      <w:r w:rsidR="003B0DF0">
        <w:rPr>
          <w:lang w:val="en-US"/>
        </w:rPr>
        <w:t>conf</w:t>
      </w:r>
      <w:r w:rsidR="003B0DF0" w:rsidRPr="003B0DF0">
        <w:t xml:space="preserve">. </w:t>
      </w:r>
    </w:p>
    <w:p w14:paraId="7DB384C3" w14:textId="18B90AE8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3B0DF0">
        <w:t>Привила должны</w:t>
      </w:r>
      <w:r w:rsidR="003B0DF0">
        <w:t xml:space="preserve"> иметь</w:t>
      </w:r>
      <w:r w:rsidR="003B0DF0">
        <w:t xml:space="preserve"> </w:t>
      </w:r>
      <w:r w:rsidR="003B0DF0">
        <w:t>в</w:t>
      </w:r>
      <w:r w:rsidR="003B0DF0">
        <w:t>озможность гибкой настройки фильтрации по типу трафика (например, HTTP, FTP, DNS).</w:t>
      </w:r>
    </w:p>
    <w:p w14:paraId="6AF934E8" w14:textId="14445C57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4.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Анализ различных протоколов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56D0781B" w14:textId="681DBBB0" w:rsidR="00C06A37" w:rsidRPr="00C06A37" w:rsidRDefault="00C06A37" w:rsidP="00FA52FA">
      <w:pPr>
        <w:rPr>
          <w:lang w:eastAsia="ru-RU"/>
        </w:rPr>
      </w:pPr>
      <w:r>
        <w:rPr>
          <w:lang w:eastAsia="ru-RU"/>
        </w:rPr>
        <w:t>-</w:t>
      </w:r>
      <w:r w:rsidR="003B0DF0">
        <w:rPr>
          <w:lang w:eastAsia="ru-RU"/>
        </w:rPr>
        <w:t xml:space="preserve"> </w:t>
      </w:r>
      <w:r w:rsidR="00FA52FA">
        <w:t>Система</w:t>
      </w:r>
      <w:r w:rsidR="003B0DF0">
        <w:t xml:space="preserve"> должна анализировать как заголовки пакетов, так и содержимое данных, проходящих через сеть для идентификации атак, маскирующихся под обычный трафик.</w:t>
      </w:r>
      <w:r>
        <w:rPr>
          <w:lang w:eastAsia="ru-RU"/>
        </w:rPr>
        <w:t xml:space="preserve"> </w:t>
      </w:r>
      <w:r w:rsidR="00FA52FA">
        <w:rPr>
          <w:lang w:eastAsia="ru-RU"/>
        </w:rPr>
        <w:t>Проверка осуществляется д</w:t>
      </w:r>
      <w:r w:rsidRPr="00C06A37">
        <w:rPr>
          <w:lang w:eastAsia="ru-RU"/>
        </w:rPr>
        <w:t xml:space="preserve">ля таких протоколов, как </w:t>
      </w:r>
      <w:r w:rsidR="00FA52FA">
        <w:t xml:space="preserve">HTTP, HTTPS, DNS, SMTP, FTP, SSH, Telnet, RDP, </w:t>
      </w:r>
      <w:r w:rsidR="00FA52FA">
        <w:rPr>
          <w:lang w:val="en-US"/>
        </w:rPr>
        <w:t>TCP</w:t>
      </w:r>
      <w:r w:rsidR="00FA52FA" w:rsidRPr="003B0DF0">
        <w:t xml:space="preserve">, </w:t>
      </w:r>
      <w:r w:rsidR="00FA52FA">
        <w:rPr>
          <w:lang w:val="en-US"/>
        </w:rPr>
        <w:t>UDP</w:t>
      </w:r>
      <w:r w:rsidR="00FA52FA" w:rsidRPr="00FA52FA">
        <w:t xml:space="preserve">, </w:t>
      </w:r>
      <w:r w:rsidR="00FA52FA">
        <w:rPr>
          <w:lang w:val="en-US"/>
        </w:rPr>
        <w:t>ARP</w:t>
      </w:r>
      <w:r w:rsidRPr="00C06A37">
        <w:rPr>
          <w:lang w:eastAsia="ru-RU"/>
        </w:rPr>
        <w:t>.</w:t>
      </w:r>
    </w:p>
    <w:p w14:paraId="169C7A0E" w14:textId="4B211B86" w:rsidR="00C06A37" w:rsidRPr="00C06A37" w:rsidRDefault="00C06A37" w:rsidP="000564FB">
      <w:pPr>
        <w:suppressAutoHyphens w:val="0"/>
        <w:spacing w:before="100" w:after="100" w:line="24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5. </w:t>
      </w:r>
      <w:r w:rsidRPr="00C06A37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Сбор и логирование данных</w:t>
      </w:r>
      <w:r w:rsidRPr="00C06A37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14:paraId="0C032130" w14:textId="3C65E6D2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FA52FA">
        <w:rPr>
          <w:lang w:eastAsia="ru-RU"/>
        </w:rPr>
        <w:t xml:space="preserve">Система </w:t>
      </w:r>
      <w:r w:rsidR="00FA52FA">
        <w:t>должна фиксировать все события, связанные с обнаружением угроз, включая детектированные атаки, действия системы (блокировки, уведомления), а также информацию о заблокированных пакетах и соединениях.</w:t>
      </w:r>
    </w:p>
    <w:p w14:paraId="6F1CE775" w14:textId="00A055EF" w:rsidR="00C06A37" w:rsidRPr="00C06A37" w:rsidRDefault="00C06A37" w:rsidP="000564FB">
      <w:pPr>
        <w:rPr>
          <w:lang w:eastAsia="ru-RU"/>
        </w:rPr>
      </w:pPr>
      <w:r>
        <w:rPr>
          <w:lang w:eastAsia="ru-RU"/>
        </w:rPr>
        <w:t xml:space="preserve">- </w:t>
      </w:r>
      <w:r w:rsidR="00FA52FA">
        <w:t>Логи</w:t>
      </w:r>
      <w:r w:rsidR="00FA52FA">
        <w:t xml:space="preserve"> должны содержать подробную информацию о каждом событии, включая:</w:t>
      </w:r>
      <w:r w:rsidR="00FA52FA">
        <w:t xml:space="preserve"> в</w:t>
      </w:r>
      <w:r w:rsidR="00FA52FA">
        <w:t>ремя и дату инцидента</w:t>
      </w:r>
      <w:r w:rsidR="00FA52FA">
        <w:t xml:space="preserve">, </w:t>
      </w:r>
      <w:r w:rsidR="00FA52FA">
        <w:t>IP-адреса источника и назначения</w:t>
      </w:r>
      <w:r w:rsidR="00FA52FA">
        <w:t>, сетевой п</w:t>
      </w:r>
      <w:r w:rsidR="00FA52FA">
        <w:t>ротокол</w:t>
      </w:r>
      <w:r w:rsidR="00FA52FA">
        <w:t>, т</w:t>
      </w:r>
      <w:r w:rsidR="00FA52FA">
        <w:t>ип обнаруженной атаки или аномалии</w:t>
      </w:r>
      <w:r w:rsidR="00FA52FA">
        <w:t>, д</w:t>
      </w:r>
      <w:r w:rsidR="00FA52FA">
        <w:t>ействие, предпринятое системой (блокировка, уведомление).</w:t>
      </w:r>
    </w:p>
    <w:p w14:paraId="351A0ABC" w14:textId="77777777" w:rsidR="009F596F" w:rsidRPr="009F596F" w:rsidRDefault="009F596F" w:rsidP="000E32AF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r w:rsidRPr="009F596F">
        <w:rPr>
          <w:rFonts w:eastAsiaTheme="majorEastAsia" w:cstheme="majorBidi"/>
          <w:b/>
          <w:szCs w:val="26"/>
        </w:rPr>
        <w:t>3.2. Условия эксплуатации:</w:t>
      </w:r>
      <w:bookmarkEnd w:id="6"/>
      <w:bookmarkEnd w:id="7"/>
    </w:p>
    <w:p w14:paraId="431AA164" w14:textId="77777777" w:rsidR="009F596F" w:rsidRP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защиты аппаратуры от бросков напряжения и коммутационных помех должны применяться сетевые фильтры.</w:t>
      </w:r>
    </w:p>
    <w:p w14:paraId="6FAE6406" w14:textId="3A7E4796" w:rsidR="009F596F" w:rsidRDefault="009F596F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Для оптимального функционирования средства защиты условия окружающей среды не критичны. Средство должно эксплуатироваться в офисных условиях: 22-25°С.</w:t>
      </w:r>
    </w:p>
    <w:p w14:paraId="198D2361" w14:textId="48653ADA" w:rsidR="001A48DE" w:rsidRDefault="001A48DE" w:rsidP="009F596F">
      <w:pPr>
        <w:spacing w:before="280" w:after="280"/>
        <w:ind w:firstLine="708"/>
      </w:pPr>
      <w:r>
        <w:lastRenderedPageBreak/>
        <w:t>Для обеспечения бесперебойной работы системы IDS/IPS рекомендуется наличие квалифицированного персонала с навыками управления системами сетевой безопасности, анализа угроз и реагирования на инциденты.</w:t>
      </w:r>
    </w:p>
    <w:p w14:paraId="6E8F9A07" w14:textId="139CD072" w:rsidR="001A48DE" w:rsidRDefault="001A48DE" w:rsidP="009F596F">
      <w:pPr>
        <w:spacing w:before="280" w:after="280"/>
        <w:ind w:firstLine="708"/>
      </w:pPr>
      <w:r>
        <w:t>Система должна находиться под постоянным контролем в режиме 24/7, с возможностью немедленного реагирования на инциденты. Для этого могут использоваться как автоматизированные системы оповещения, так и команда специалистов, ответственная за мониторинг и управление системой безопасности.</w:t>
      </w:r>
    </w:p>
    <w:p w14:paraId="01F56136" w14:textId="1C737EC0" w:rsidR="001A48DE" w:rsidRDefault="001A48DE" w:rsidP="009F596F">
      <w:pPr>
        <w:spacing w:before="280" w:after="280"/>
        <w:ind w:firstLine="708"/>
      </w:pPr>
      <w:r>
        <w:t>Система должна поддерживать механизмы резервирования, включая резервные источники питания (UPS), резервирование критических компонентов (двойные сетевые адаптеры, резервные серверы), а также автоматический перезапуск системы в случае сбоя. Это обеспечит отказоустойчивость системы и минимизирует время простоя.</w:t>
      </w:r>
    </w:p>
    <w:p w14:paraId="70C99B50" w14:textId="133F19AD" w:rsidR="001A48DE" w:rsidRPr="001A48DE" w:rsidRDefault="001A48DE" w:rsidP="009F596F">
      <w:pPr>
        <w:spacing w:before="280" w:after="280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t>В случае сбоя система должна поддерживать возможность автоматического восстановления работоспособности с сохранением данных логирования и состояния сети до сбоя. Среднее время восстановления (MTTR) должно составлять не более 30 минут.</w:t>
      </w:r>
    </w:p>
    <w:p w14:paraId="10402D33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8" w:name="_Toc55901030"/>
      <w:bookmarkStart w:id="9" w:name="_Toc149073962"/>
      <w:r w:rsidRPr="009F596F">
        <w:rPr>
          <w:rFonts w:eastAsiaTheme="majorEastAsia" w:cstheme="majorBidi"/>
          <w:b/>
          <w:szCs w:val="26"/>
        </w:rPr>
        <w:t>3.3. Требования к информационной и программной совместимости:</w:t>
      </w:r>
      <w:bookmarkEnd w:id="8"/>
      <w:bookmarkEnd w:id="9"/>
    </w:p>
    <w:p w14:paraId="0912AA1D" w14:textId="77777777" w:rsidR="009F596F" w:rsidRPr="009F596F" w:rsidRDefault="009F596F" w:rsidP="000564FB">
      <w:pPr>
        <w:numPr>
          <w:ilvl w:val="0"/>
          <w:numId w:val="2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Процессор 2 ядра 2 ГГц и выше (с поддержкой инструкций SSE2).</w:t>
      </w:r>
    </w:p>
    <w:p w14:paraId="2C14D0EF" w14:textId="272E9C71" w:rsidR="009F596F" w:rsidRPr="009F596F" w:rsidRDefault="009F596F" w:rsidP="000564FB">
      <w:pPr>
        <w:numPr>
          <w:ilvl w:val="0"/>
          <w:numId w:val="2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Оперативная память: 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>4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 w:rsidR="00C06A37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35A035B8" w14:textId="22AD1FB4" w:rsidR="009F596F" w:rsidRPr="009F596F" w:rsidRDefault="00AD4987" w:rsidP="000564FB">
      <w:pPr>
        <w:numPr>
          <w:ilvl w:val="0"/>
          <w:numId w:val="2"/>
        </w:numPr>
        <w:spacing w:after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20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ГБ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и выше</w:t>
      </w:r>
      <w:r w:rsidR="009F596F"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свободного места на жестком диске.</w:t>
      </w:r>
    </w:p>
    <w:p w14:paraId="5E39A5F7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Программные средства защиты должны функционировать на компьютерах, работающих под управлением операционных систем следующих версий:</w:t>
      </w:r>
    </w:p>
    <w:p w14:paraId="64A0D191" w14:textId="77777777" w:rsidR="009F596F" w:rsidRPr="009F596F" w:rsidRDefault="009F596F" w:rsidP="000564FB">
      <w:pPr>
        <w:numPr>
          <w:ilvl w:val="0"/>
          <w:numId w:val="2"/>
        </w:numPr>
        <w:spacing w:before="280"/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Astra Linux 1.6 SE, 1.7 SE;</w:t>
      </w:r>
    </w:p>
    <w:p w14:paraId="44871322" w14:textId="77373C26" w:rsidR="009F596F" w:rsidRDefault="009F596F" w:rsidP="00E2029C">
      <w:pPr>
        <w:numPr>
          <w:ilvl w:val="0"/>
          <w:numId w:val="2"/>
        </w:numPr>
        <w:ind w:left="0" w:firstLine="709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Ubuntu 22.04.1 LTS</w:t>
      </w:r>
      <w:r w:rsidR="00C06A37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 24.04.1 LTS</w:t>
      </w: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14:paraId="0ED54DF1" w14:textId="281BCC81" w:rsidR="00FE71AB" w:rsidRDefault="00E2029C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Библиотеки</w:t>
      </w:r>
      <w:r w:rsidR="00FE71AB" w:rsidRPr="00FE71AB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</w:t>
      </w:r>
      <w:r w:rsidR="00FE71AB">
        <w:rPr>
          <w:rFonts w:eastAsia="Times New Roman" w:cs="Times New Roman"/>
          <w:kern w:val="0"/>
          <w:szCs w:val="28"/>
          <w:lang w:eastAsia="ru-RU"/>
          <w14:ligatures w14:val="none"/>
        </w:rPr>
        <w:t>требуемые для установки:</w:t>
      </w:r>
    </w:p>
    <w:p w14:paraId="4D812773" w14:textId="163701D9" w:rsidR="00FE71AB" w:rsidRDefault="00FE71AB" w:rsidP="00E2029C">
      <w:pPr>
        <w:ind w:left="709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lastRenderedPageBreak/>
        <w:t xml:space="preserve">- 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libjansson, libpcap, libpcre2, libyaml, zlib</w:t>
      </w:r>
    </w:p>
    <w:p w14:paraId="574E9FDF" w14:textId="4E72BEDA" w:rsidR="00FE71AB" w:rsidRDefault="00FE71AB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Утилиты, требуемые для установки:</w:t>
      </w:r>
    </w:p>
    <w:p w14:paraId="231087AA" w14:textId="66A94E4F" w:rsidR="00FE71AB" w:rsidRPr="00FE71AB" w:rsidRDefault="00FE71AB" w:rsidP="00E2029C">
      <w:pPr>
        <w:ind w:left="709" w:firstLine="0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- 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make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gcc (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или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clang)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pkg-config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rustc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>,</w:t>
      </w:r>
      <w:r w:rsidRPr="00FE71AB">
        <w:rPr>
          <w:rFonts w:eastAsia="Times New Roman" w:cs="Times New Roman"/>
          <w:kern w:val="0"/>
          <w:szCs w:val="28"/>
          <w:lang w:val="en-US" w:eastAsia="ru-RU"/>
          <w14:ligatures w14:val="none"/>
        </w:rPr>
        <w:t xml:space="preserve"> cargo</w:t>
      </w:r>
    </w:p>
    <w:p w14:paraId="1D0B6279" w14:textId="014D557D" w:rsidR="00E2029C" w:rsidRPr="00E2029C" w:rsidRDefault="00E2029C" w:rsidP="00E2029C">
      <w:pPr>
        <w:ind w:left="709" w:firstLine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требования к информационным структурам который подаются на вход, ограничения </w:t>
      </w:r>
    </w:p>
    <w:p w14:paraId="0CF5DC91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0" w:name="_Toc55901031"/>
      <w:bookmarkStart w:id="11" w:name="_Toc149073963"/>
      <w:r w:rsidRPr="009F596F">
        <w:rPr>
          <w:rFonts w:eastAsiaTheme="majorEastAsia" w:cstheme="majorBidi"/>
          <w:b/>
          <w:szCs w:val="26"/>
        </w:rPr>
        <w:t>3.4. Требования к маркировке и упаковке:</w:t>
      </w:r>
      <w:bookmarkEnd w:id="10"/>
      <w:bookmarkEnd w:id="11"/>
    </w:p>
    <w:p w14:paraId="4F1B58A7" w14:textId="77777777" w:rsidR="009F596F" w:rsidRPr="009F596F" w:rsidRDefault="009F596F" w:rsidP="009F596F">
      <w:pPr>
        <w:spacing w:before="280" w:after="280"/>
      </w:pPr>
      <w:r w:rsidRPr="009F596F">
        <w:t>Комплект поставки: формуляр, эксплуатационная документация, копия сертификата соответствия, программа и ключ на материальном носителе (</w:t>
      </w:r>
      <w:r w:rsidRPr="009F596F">
        <w:rPr>
          <w:lang w:val="en-US"/>
        </w:rPr>
        <w:t>CD</w:t>
      </w:r>
      <w:r w:rsidRPr="009F596F">
        <w:t>-накопитель), лицензионное соглашение. Требования к маркировке: обязательное наличие на носителе знака соответствия, обозначения, названия, фирма, дата.</w:t>
      </w:r>
    </w:p>
    <w:p w14:paraId="6724DE6D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2" w:name="_Toc55901032"/>
      <w:bookmarkStart w:id="13" w:name="_Toc149073964"/>
      <w:r w:rsidRPr="009F596F">
        <w:rPr>
          <w:rFonts w:eastAsiaTheme="majorEastAsia" w:cstheme="majorBidi"/>
          <w:b/>
          <w:szCs w:val="26"/>
        </w:rPr>
        <w:t>3.5. Требования к транспортированию и хранению:</w:t>
      </w:r>
      <w:bookmarkEnd w:id="12"/>
      <w:bookmarkEnd w:id="13"/>
    </w:p>
    <w:p w14:paraId="0C75DAAF" w14:textId="77777777" w:rsidR="009F596F" w:rsidRPr="009F596F" w:rsidRDefault="009F596F" w:rsidP="009F596F">
      <w:pPr>
        <w:spacing w:before="280" w:after="280"/>
      </w:pPr>
      <w:r w:rsidRPr="009F596F">
        <w:t>Товар должен поставляться в заводской упаковке, исключающей его порчу и/или уничтожение при транспортировке и складировании. Только для первого варианта поставки.</w:t>
      </w:r>
    </w:p>
    <w:p w14:paraId="2053324F" w14:textId="77777777" w:rsidR="009F596F" w:rsidRPr="009F596F" w:rsidRDefault="009F596F" w:rsidP="000564FB">
      <w:pPr>
        <w:keepNext/>
        <w:spacing w:beforeAutospacing="0" w:afterAutospacing="0" w:line="480" w:lineRule="auto"/>
        <w:outlineLvl w:val="1"/>
        <w:rPr>
          <w:rFonts w:eastAsiaTheme="majorEastAsia" w:cstheme="majorBidi"/>
          <w:b/>
          <w:szCs w:val="26"/>
        </w:rPr>
      </w:pPr>
      <w:bookmarkStart w:id="14" w:name="_Toc55901033"/>
      <w:bookmarkStart w:id="15" w:name="_Toc149073965"/>
      <w:r w:rsidRPr="009F596F">
        <w:rPr>
          <w:rFonts w:eastAsiaTheme="majorEastAsia" w:cstheme="majorBidi"/>
          <w:b/>
          <w:szCs w:val="26"/>
        </w:rPr>
        <w:t>3.6. Специальные требования:</w:t>
      </w:r>
      <w:bookmarkEnd w:id="14"/>
      <w:bookmarkEnd w:id="15"/>
    </w:p>
    <w:p w14:paraId="32BDC629" w14:textId="7D890D3E" w:rsidR="009F596F" w:rsidRDefault="009F596F" w:rsidP="009F596F">
      <w:pPr>
        <w:spacing w:before="280" w:after="280"/>
      </w:pPr>
      <w:r w:rsidRPr="009F596F">
        <w:t>Средство защиты информации должно быть сертифицировано ФСТЭК России.</w:t>
      </w:r>
    </w:p>
    <w:p w14:paraId="0DCE03E1" w14:textId="67B883DB" w:rsidR="00F77BAA" w:rsidRPr="009F596F" w:rsidRDefault="00F77BAA" w:rsidP="009F596F">
      <w:pPr>
        <w:spacing w:before="280" w:after="280"/>
      </w:pPr>
      <w:r>
        <w:t>Добавить документы</w:t>
      </w:r>
    </w:p>
    <w:p w14:paraId="3567D4FB" w14:textId="77777777" w:rsidR="009F596F" w:rsidRPr="009F596F" w:rsidRDefault="009F596F" w:rsidP="009F596F">
      <w:pPr>
        <w:spacing w:beforeAutospacing="0" w:after="160" w:afterAutospacing="0" w:line="259" w:lineRule="auto"/>
        <w:ind w:firstLine="0"/>
        <w:jc w:val="left"/>
      </w:pPr>
      <w:r w:rsidRPr="009F596F">
        <w:br w:type="page"/>
      </w:r>
    </w:p>
    <w:p w14:paraId="6B6282F6" w14:textId="5D5E2D72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16" w:name="_Toc55901035"/>
      <w:bookmarkStart w:id="17" w:name="_Toc149073966"/>
      <w:r w:rsidRPr="000564FB">
        <w:rPr>
          <w:rFonts w:cs="Times New Roman"/>
          <w:b/>
          <w:bCs/>
          <w:szCs w:val="28"/>
        </w:rPr>
        <w:lastRenderedPageBreak/>
        <w:t>4. ТЕХНИКО-ЭКОНОМИЧЕСКИЕ ПОКАЗАТЕЛИ</w:t>
      </w:r>
      <w:bookmarkEnd w:id="16"/>
      <w:bookmarkEnd w:id="17"/>
    </w:p>
    <w:p w14:paraId="3D471925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Ориентировочная экономическая эффективность не рассчитывается.</w:t>
      </w:r>
    </w:p>
    <w:p w14:paraId="6B9C6AFE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Предполагаемая годовая потребность продукта: 20 лицензий в год.</w:t>
      </w:r>
    </w:p>
    <w:p w14:paraId="6AC18835" w14:textId="4A753B00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 xml:space="preserve">Зарубежные и отечественные аналоги: </w:t>
      </w:r>
      <w:r w:rsidR="00AD4987">
        <w:rPr>
          <w:szCs w:val="28"/>
          <w:lang w:val="en-US"/>
        </w:rPr>
        <w:t>Suricata</w:t>
      </w:r>
      <w:r w:rsidR="00AD4987" w:rsidRPr="00AD4987">
        <w:rPr>
          <w:szCs w:val="28"/>
        </w:rPr>
        <w:t xml:space="preserve">, </w:t>
      </w:r>
      <w:r w:rsidR="00AD4987">
        <w:rPr>
          <w:szCs w:val="28"/>
          <w:lang w:val="en-US"/>
        </w:rPr>
        <w:t>Snort</w:t>
      </w:r>
      <w:r w:rsidRPr="009F596F">
        <w:rPr>
          <w:szCs w:val="28"/>
        </w:rPr>
        <w:t xml:space="preserve"> и пр.</w:t>
      </w:r>
    </w:p>
    <w:p w14:paraId="1D9355DD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Преимущества по сравнению с аналогами:</w:t>
      </w:r>
    </w:p>
    <w:p w14:paraId="45A4E60E" w14:textId="2F27AD1B" w:rsidR="00AD4987" w:rsidRDefault="00AD4987" w:rsidP="000564FB">
      <w:pPr>
        <w:spacing w:beforeAutospacing="0" w:after="160" w:afterAutospacing="0" w:line="259" w:lineRule="auto"/>
        <w:jc w:val="left"/>
      </w:pPr>
      <w:r>
        <w:rPr>
          <w:szCs w:val="28"/>
        </w:rPr>
        <w:t xml:space="preserve">- </w:t>
      </w:r>
      <w:r>
        <w:t>Интеллектуальное обнаружение угроз: анализ поведения и машинное обучение.</w:t>
      </w:r>
    </w:p>
    <w:p w14:paraId="09EAEB1C" w14:textId="603011CC" w:rsidR="00AD4987" w:rsidRDefault="00AD4987" w:rsidP="000564FB">
      <w:pPr>
        <w:spacing w:beforeAutospacing="0" w:after="160" w:afterAutospacing="0" w:line="259" w:lineRule="auto"/>
        <w:jc w:val="left"/>
      </w:pPr>
      <w:r>
        <w:t>- Модульная интеграция и совместимость: гибкость в адаптации к различным средам.</w:t>
      </w:r>
    </w:p>
    <w:p w14:paraId="4DD6949C" w14:textId="1B45CF58" w:rsidR="00AD4987" w:rsidRDefault="00AD4987" w:rsidP="000564FB">
      <w:pPr>
        <w:spacing w:beforeAutospacing="0" w:after="160" w:afterAutospacing="0" w:line="259" w:lineRule="auto"/>
        <w:jc w:val="left"/>
      </w:pPr>
      <w:r>
        <w:t>- Динамическое и настраиваемое управление правилами: адаптация под специфические угрозы.</w:t>
      </w:r>
    </w:p>
    <w:p w14:paraId="69CACD41" w14:textId="797BBE70" w:rsidR="009F596F" w:rsidRPr="009F596F" w:rsidRDefault="00AD4987" w:rsidP="000564FB">
      <w:pPr>
        <w:spacing w:beforeAutospacing="0" w:after="160" w:afterAutospacing="0" w:line="259" w:lineRule="auto"/>
        <w:jc w:val="left"/>
        <w:rPr>
          <w:rFonts w:eastAsiaTheme="majorEastAsia" w:cstheme="majorBidi"/>
          <w:b/>
          <w:szCs w:val="32"/>
        </w:rPr>
      </w:pPr>
      <w:r>
        <w:t>- Запуск в многопоточных сценариях: возможность обрабатывать больше трафика одномоментно.</w:t>
      </w:r>
      <w:r w:rsidR="009F596F" w:rsidRPr="009F596F">
        <w:br w:type="page"/>
      </w:r>
    </w:p>
    <w:p w14:paraId="243132B2" w14:textId="32E3CF70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18" w:name="_Toc55901036"/>
      <w:bookmarkStart w:id="19" w:name="_Toc149073967"/>
      <w:r w:rsidRPr="000564FB">
        <w:rPr>
          <w:rFonts w:cs="Times New Roman"/>
          <w:b/>
          <w:bCs/>
          <w:szCs w:val="28"/>
        </w:rPr>
        <w:lastRenderedPageBreak/>
        <w:t>5. СТАДИИ И ЭТАПЫ РАЗРАБОТКИ</w:t>
      </w:r>
      <w:bookmarkEnd w:id="18"/>
      <w:bookmarkEnd w:id="19"/>
    </w:p>
    <w:p w14:paraId="0E72A8B7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Стадии разработки: формирование требований, разработка концепции, техническое задание, эскизный проект, технический проект, рабочая документация, ввод в действие, сопровождение.</w:t>
      </w:r>
    </w:p>
    <w:p w14:paraId="5FBF23FC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Этапы</w:t>
      </w:r>
    </w:p>
    <w:p w14:paraId="42D45A8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Разработка</w:t>
      </w:r>
    </w:p>
    <w:p w14:paraId="67A1E108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Опытная эксплуатация</w:t>
      </w:r>
    </w:p>
    <w:p w14:paraId="4842D0A3" w14:textId="77777777" w:rsidR="009F596F" w:rsidRPr="009F596F" w:rsidRDefault="009F596F" w:rsidP="009F596F">
      <w:pPr>
        <w:numPr>
          <w:ilvl w:val="0"/>
          <w:numId w:val="9"/>
        </w:numPr>
        <w:spacing w:before="280" w:after="280"/>
        <w:contextualSpacing/>
        <w:rPr>
          <w:szCs w:val="28"/>
        </w:rPr>
      </w:pPr>
      <w:r w:rsidRPr="009F596F">
        <w:rPr>
          <w:szCs w:val="28"/>
        </w:rPr>
        <w:t>Передача в постоянную эксплуатацию</w:t>
      </w:r>
    </w:p>
    <w:p w14:paraId="6C63E3C5" w14:textId="77777777" w:rsidR="00FE71AB" w:rsidRDefault="00FE71AB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464AEA29" w14:textId="082E1EE5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Документация</w:t>
      </w:r>
    </w:p>
    <w:p w14:paraId="430604C8" w14:textId="77777777" w:rsidR="009F596F" w:rsidRPr="009F596F" w:rsidRDefault="009F596F" w:rsidP="000564FB">
      <w:pPr>
        <w:spacing w:before="280" w:after="28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9F596F">
        <w:rPr>
          <w:rFonts w:eastAsia="Times New Roman" w:cs="Times New Roman"/>
          <w:kern w:val="0"/>
          <w:szCs w:val="28"/>
          <w:lang w:eastAsia="ru-RU"/>
          <w14:ligatures w14:val="none"/>
        </w:rPr>
        <w:t>Эксплуатационная документация</w:t>
      </w:r>
    </w:p>
    <w:p w14:paraId="58F236FC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Описание применения</w:t>
      </w:r>
    </w:p>
    <w:p w14:paraId="5F344294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 xml:space="preserve">Формуляр </w:t>
      </w:r>
    </w:p>
    <w:p w14:paraId="72EB0A38" w14:textId="77777777" w:rsidR="009F596F" w:rsidRPr="009F596F" w:rsidRDefault="009F596F" w:rsidP="000564FB">
      <w:pPr>
        <w:spacing w:beforeAutospacing="0" w:afterAutospacing="0" w:line="240" w:lineRule="auto"/>
        <w:jc w:val="left"/>
        <w:rPr>
          <w:szCs w:val="28"/>
        </w:rPr>
      </w:pPr>
    </w:p>
    <w:p w14:paraId="3DF3FA1C" w14:textId="77777777" w:rsidR="009F596F" w:rsidRPr="009F596F" w:rsidRDefault="009F596F" w:rsidP="000564FB">
      <w:pPr>
        <w:spacing w:beforeAutospacing="0" w:afterAutospacing="0" w:line="240" w:lineRule="auto"/>
        <w:jc w:val="left"/>
        <w:rPr>
          <w:szCs w:val="28"/>
        </w:rPr>
      </w:pPr>
      <w:r w:rsidRPr="009F596F">
        <w:rPr>
          <w:szCs w:val="28"/>
        </w:rPr>
        <w:t xml:space="preserve">Техническая документация </w:t>
      </w:r>
    </w:p>
    <w:p w14:paraId="53CED013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Спецификация</w:t>
      </w:r>
    </w:p>
    <w:p w14:paraId="401142D1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Описание архитектуры</w:t>
      </w:r>
    </w:p>
    <w:p w14:paraId="713D2490" w14:textId="77777777" w:rsidR="009F596F" w:rsidRPr="009F596F" w:rsidRDefault="009F596F" w:rsidP="000564FB">
      <w:pPr>
        <w:numPr>
          <w:ilvl w:val="0"/>
          <w:numId w:val="10"/>
        </w:numPr>
        <w:spacing w:before="280" w:beforeAutospacing="0" w:after="280" w:afterAutospacing="0" w:line="240" w:lineRule="auto"/>
        <w:ind w:firstLine="709"/>
        <w:contextualSpacing/>
        <w:jc w:val="left"/>
        <w:rPr>
          <w:szCs w:val="28"/>
        </w:rPr>
      </w:pPr>
      <w:r w:rsidRPr="009F596F">
        <w:rPr>
          <w:szCs w:val="28"/>
        </w:rPr>
        <w:t>Текст программы</w:t>
      </w:r>
      <w:r w:rsidRPr="009F596F">
        <w:rPr>
          <w:szCs w:val="28"/>
        </w:rPr>
        <w:br w:type="page"/>
      </w:r>
    </w:p>
    <w:p w14:paraId="51B0A3F2" w14:textId="71A42213" w:rsidR="009F596F" w:rsidRPr="000564FB" w:rsidRDefault="000564FB" w:rsidP="000564FB">
      <w:pPr>
        <w:spacing w:beforeAutospacing="0" w:afterAutospacing="0" w:line="480" w:lineRule="auto"/>
        <w:rPr>
          <w:rFonts w:cs="Times New Roman"/>
          <w:b/>
          <w:bCs/>
          <w:szCs w:val="28"/>
        </w:rPr>
      </w:pPr>
      <w:bookmarkStart w:id="20" w:name="_Toc149073968"/>
      <w:r w:rsidRPr="000564FB">
        <w:rPr>
          <w:rFonts w:cs="Times New Roman"/>
          <w:b/>
          <w:bCs/>
          <w:szCs w:val="28"/>
        </w:rPr>
        <w:lastRenderedPageBreak/>
        <w:t>6. ПОРЯДОК КОНТРОЛЯ И ПРИЕМКИ</w:t>
      </w:r>
      <w:bookmarkEnd w:id="20"/>
    </w:p>
    <w:p w14:paraId="2CE0E42F" w14:textId="4BDA2556" w:rsidR="00F77BAA" w:rsidRDefault="00F77BAA" w:rsidP="009F596F">
      <w:pPr>
        <w:spacing w:before="280" w:after="280"/>
        <w:ind w:firstLine="708"/>
        <w:rPr>
          <w:szCs w:val="28"/>
        </w:rPr>
      </w:pPr>
      <w:r>
        <w:rPr>
          <w:szCs w:val="28"/>
        </w:rPr>
        <w:t xml:space="preserve">Разработка </w:t>
      </w:r>
    </w:p>
    <w:p w14:paraId="46E1F4F6" w14:textId="2A6D8879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В процессе разработки программного средства осуществляется постоянный контроль его качества. Разработка включает следующие этапы:</w:t>
      </w:r>
    </w:p>
    <w:p w14:paraId="657F55CF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Анализ требований и подготовка технического задания;</w:t>
      </w:r>
    </w:p>
    <w:p w14:paraId="610BDB3C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Проектирование архитектуры системы и компонентов;</w:t>
      </w:r>
    </w:p>
    <w:p w14:paraId="1EE6825D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Написание и отладка программного кода;</w:t>
      </w:r>
    </w:p>
    <w:p w14:paraId="0C23DD0A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Тестирование на каждом этапе разработки (модульное, интеграционное и системное тестирование);</w:t>
      </w:r>
    </w:p>
    <w:p w14:paraId="56E38566" w14:textId="77777777" w:rsidR="003C248F" w:rsidRPr="003C248F" w:rsidRDefault="003C248F" w:rsidP="003C248F">
      <w:pPr>
        <w:numPr>
          <w:ilvl w:val="0"/>
          <w:numId w:val="18"/>
        </w:numPr>
        <w:spacing w:before="280" w:after="280"/>
        <w:rPr>
          <w:szCs w:val="28"/>
        </w:rPr>
      </w:pPr>
      <w:r w:rsidRPr="003C248F">
        <w:rPr>
          <w:szCs w:val="28"/>
        </w:rPr>
        <w:t>Подготовка документации (руководство пользователя, техническая документация).</w:t>
      </w:r>
    </w:p>
    <w:p w14:paraId="71817FCE" w14:textId="5A8C681C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По завершении каждого этапа разработки проводится внутреннее тестирование разработчиком с целью проверки выполнения функциональных требований и выявления возможных ошибок.</w:t>
      </w:r>
    </w:p>
    <w:p w14:paraId="1010F54E" w14:textId="2430917F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Для фиксации результатов на этапе разработки составляется технический отчет, включающий описание выполненных задач, выявленных дефектов, способы их устранения, а также результат промежуточного тестирования.</w:t>
      </w:r>
    </w:p>
    <w:p w14:paraId="0AD723E5" w14:textId="1381A87A" w:rsidR="00F77BAA" w:rsidRDefault="003C248F" w:rsidP="009F596F">
      <w:pPr>
        <w:spacing w:before="280" w:after="280"/>
        <w:ind w:firstLine="708"/>
        <w:rPr>
          <w:szCs w:val="28"/>
        </w:rPr>
      </w:pPr>
      <w:r>
        <w:rPr>
          <w:szCs w:val="28"/>
        </w:rPr>
        <w:t>Опытная эксплуатация</w:t>
      </w:r>
    </w:p>
    <w:p w14:paraId="4ABB7323" w14:textId="1EFAFEAB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Опытная эксплуатация проводится после завершения разработки и предварительного тестирования программного средства в условиях, максимально приближенных к реальной эксплуатации.</w:t>
      </w:r>
    </w:p>
    <w:p w14:paraId="143CDA63" w14:textId="2CD9F956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В рамках данного этапа:</w:t>
      </w:r>
    </w:p>
    <w:p w14:paraId="7D92C52E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t>Устанавливается тестовая версия программы в инфраструктуре Заказчика;</w:t>
      </w:r>
    </w:p>
    <w:p w14:paraId="02A35EEA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t>Проводится проверка функциональности программного обеспечения в реальных рабочих условиях, с использованием реальных данных;</w:t>
      </w:r>
    </w:p>
    <w:p w14:paraId="507CEB62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lastRenderedPageBreak/>
        <w:t>Анализируются показатели производительности системы, выявляются и устраняются недостатки, не обнаруженные на этапе разработки;</w:t>
      </w:r>
    </w:p>
    <w:p w14:paraId="635EE72B" w14:textId="77777777" w:rsidR="003C248F" w:rsidRPr="003C248F" w:rsidRDefault="003C248F" w:rsidP="003C248F">
      <w:pPr>
        <w:numPr>
          <w:ilvl w:val="0"/>
          <w:numId w:val="19"/>
        </w:numPr>
        <w:spacing w:before="280" w:after="280"/>
        <w:rPr>
          <w:szCs w:val="28"/>
        </w:rPr>
      </w:pPr>
      <w:r w:rsidRPr="003C248F">
        <w:rPr>
          <w:szCs w:val="28"/>
        </w:rPr>
        <w:t>Проводится дополнительное обучение персонала, если это предусмотрено условиями договора.</w:t>
      </w:r>
    </w:p>
    <w:p w14:paraId="4AD741EC" w14:textId="0771D166" w:rsidR="003C248F" w:rsidRPr="003C248F" w:rsidRDefault="003C248F" w:rsidP="003C248F">
      <w:pPr>
        <w:spacing w:before="280" w:after="280"/>
        <w:ind w:firstLine="708"/>
        <w:rPr>
          <w:szCs w:val="28"/>
        </w:rPr>
      </w:pPr>
      <w:r w:rsidRPr="003C248F">
        <w:rPr>
          <w:szCs w:val="28"/>
        </w:rPr>
        <w:t>По завершении этапа опытной эксплуатации составляется акт приемки опытной эксплуатации, в котором фиксируются выявленные недостатки (если такие имеются), а также подтверждается готовность системы к вводу в постоянную эксплуатацию.</w:t>
      </w:r>
    </w:p>
    <w:p w14:paraId="45C9DEF3" w14:textId="5B6D6D88" w:rsidR="00F77BAA" w:rsidRDefault="003C248F" w:rsidP="003C248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Передача в постоянную эксплуатацию</w:t>
      </w:r>
    </w:p>
    <w:p w14:paraId="008E49AB" w14:textId="4A9EB671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должны проводиться в сроки с 01.</w:t>
      </w:r>
      <w:r w:rsidR="00D01D29">
        <w:rPr>
          <w:szCs w:val="28"/>
        </w:rPr>
        <w:t>09</w:t>
      </w:r>
      <w:r w:rsidRPr="009F596F">
        <w:rPr>
          <w:szCs w:val="28"/>
        </w:rPr>
        <w:t>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по 31.12.202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года.</w:t>
      </w:r>
    </w:p>
    <w:p w14:paraId="6DACD4EC" w14:textId="62035186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Приемо-сдаточные испытания программы должны проводиться согласно разработанной не позднее 15.11.202</w:t>
      </w:r>
      <w:r w:rsidR="00AD4987">
        <w:rPr>
          <w:szCs w:val="28"/>
        </w:rPr>
        <w:t>4</w:t>
      </w:r>
      <w:r w:rsidRPr="009F596F">
        <w:rPr>
          <w:szCs w:val="28"/>
        </w:rPr>
        <w:t xml:space="preserve"> года Исполнителем и согласованной Заказчиком Программы и методик испытаний. 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A715D98" w14:textId="77777777" w:rsidR="009F596F" w:rsidRPr="009F596F" w:rsidRDefault="009F596F" w:rsidP="009F596F">
      <w:pPr>
        <w:spacing w:before="280" w:after="280"/>
        <w:ind w:firstLine="708"/>
        <w:rPr>
          <w:szCs w:val="28"/>
        </w:rPr>
      </w:pPr>
      <w:r w:rsidRPr="009F596F">
        <w:rPr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  <w:r w:rsidRPr="009F596F">
        <w:br w:type="page"/>
      </w:r>
    </w:p>
    <w:tbl>
      <w:tblPr>
        <w:tblW w:w="9498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677"/>
        <w:gridCol w:w="991"/>
        <w:gridCol w:w="994"/>
        <w:gridCol w:w="850"/>
        <w:gridCol w:w="1132"/>
        <w:gridCol w:w="1134"/>
        <w:gridCol w:w="995"/>
        <w:gridCol w:w="869"/>
        <w:gridCol w:w="1024"/>
        <w:gridCol w:w="832"/>
      </w:tblGrid>
      <w:tr w:rsidR="009F596F" w:rsidRPr="009F596F" w14:paraId="1602309C" w14:textId="77777777" w:rsidTr="00B81CDD">
        <w:trPr>
          <w:trHeight w:val="513"/>
        </w:trPr>
        <w:tc>
          <w:tcPr>
            <w:tcW w:w="949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058FA" w14:textId="77777777" w:rsidR="009F596F" w:rsidRPr="009F596F" w:rsidRDefault="009F596F" w:rsidP="009F596F">
            <w:pPr>
              <w:keepNext/>
              <w:pageBreakBefore/>
              <w:widowControl w:val="0"/>
              <w:spacing w:line="240" w:lineRule="auto"/>
              <w:ind w:firstLine="0"/>
              <w:jc w:val="center"/>
              <w:outlineLvl w:val="0"/>
              <w:rPr>
                <w:rFonts w:eastAsiaTheme="majorEastAsia" w:cstheme="majorBidi"/>
                <w:b/>
                <w:szCs w:val="32"/>
              </w:rPr>
            </w:pPr>
            <w:bookmarkStart w:id="21" w:name="_Toc55901038"/>
            <w:bookmarkStart w:id="22" w:name="_Toc149073969"/>
            <w:r w:rsidRPr="009F596F">
              <w:rPr>
                <w:rFonts w:eastAsiaTheme="majorEastAsia" w:cstheme="majorBidi"/>
                <w:b/>
                <w:szCs w:val="32"/>
              </w:rPr>
              <w:lastRenderedPageBreak/>
              <w:t>Лист регистрации изменений</w:t>
            </w:r>
            <w:bookmarkEnd w:id="21"/>
            <w:bookmarkEnd w:id="22"/>
          </w:p>
        </w:tc>
      </w:tr>
      <w:tr w:rsidR="009F596F" w:rsidRPr="009F596F" w14:paraId="236755E7" w14:textId="77777777" w:rsidTr="00B81CDD">
        <w:trPr>
          <w:trHeight w:val="256"/>
        </w:trPr>
        <w:tc>
          <w:tcPr>
            <w:tcW w:w="4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969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  <w:r w:rsidRPr="009F596F">
              <w:t>Номер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97AA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20"/>
                <w:szCs w:val="20"/>
              </w:rPr>
              <w:t>Всего листов (страниц)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71DD0" w14:textId="77777777" w:rsidR="009F596F" w:rsidRPr="009F596F" w:rsidRDefault="009F596F" w:rsidP="009F596F">
            <w:pPr>
              <w:widowControl w:val="0"/>
              <w:ind w:firstLine="0"/>
              <w:rPr>
                <w:szCs w:val="28"/>
              </w:rPr>
            </w:pPr>
            <w:r w:rsidRPr="009F596F">
              <w:rPr>
                <w:sz w:val="20"/>
                <w:szCs w:val="20"/>
              </w:rPr>
              <w:t>№ докум</w:t>
            </w:r>
          </w:p>
        </w:tc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9238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Входящий номер сопроводит. документа и дата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07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Подпись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7F3E" w14:textId="77777777" w:rsidR="009F596F" w:rsidRPr="009F596F" w:rsidRDefault="009F596F" w:rsidP="009F596F">
            <w:pPr>
              <w:widowControl w:val="0"/>
              <w:ind w:firstLine="0"/>
              <w:rPr>
                <w:sz w:val="16"/>
                <w:szCs w:val="16"/>
              </w:rPr>
            </w:pPr>
            <w:r w:rsidRPr="009F596F">
              <w:rPr>
                <w:sz w:val="18"/>
                <w:szCs w:val="18"/>
              </w:rPr>
              <w:t>Дата</w:t>
            </w:r>
          </w:p>
        </w:tc>
      </w:tr>
      <w:tr w:rsidR="009F596F" w:rsidRPr="009F596F" w14:paraId="48B9E409" w14:textId="77777777" w:rsidTr="00B81CDD">
        <w:trPr>
          <w:trHeight w:val="1027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335E" w14:textId="77777777" w:rsidR="009F596F" w:rsidRPr="009F596F" w:rsidRDefault="009F596F" w:rsidP="009F596F">
            <w:pPr>
              <w:widowControl w:val="0"/>
              <w:ind w:firstLine="0"/>
              <w:rPr>
                <w:sz w:val="18"/>
                <w:szCs w:val="18"/>
              </w:rPr>
            </w:pPr>
            <w:r w:rsidRPr="009F596F">
              <w:rPr>
                <w:sz w:val="18"/>
                <w:szCs w:val="18"/>
              </w:rPr>
              <w:t>Изм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7CB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изменен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0FC0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заменен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3235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1CF4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аннулир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A6AB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A27F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BAB4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1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59B1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  <w:tc>
          <w:tcPr>
            <w:tcW w:w="8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AE05" w14:textId="77777777" w:rsidR="009F596F" w:rsidRPr="009F596F" w:rsidRDefault="009F596F" w:rsidP="009F596F">
            <w:pPr>
              <w:widowControl w:val="0"/>
              <w:jc w:val="center"/>
              <w:rPr>
                <w:szCs w:val="28"/>
              </w:rPr>
            </w:pPr>
          </w:p>
        </w:tc>
      </w:tr>
      <w:tr w:rsidR="009F596F" w:rsidRPr="009F596F" w14:paraId="2913F51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E0E87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0220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C10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84338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AA2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7D989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1332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7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4964A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9263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9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C351" w14:textId="77777777" w:rsidR="009F596F" w:rsidRPr="009F596F" w:rsidRDefault="009F596F" w:rsidP="009F596F">
            <w:pPr>
              <w:widowControl w:val="0"/>
              <w:ind w:firstLine="0"/>
              <w:rPr>
                <w:sz w:val="20"/>
                <w:szCs w:val="20"/>
              </w:rPr>
            </w:pPr>
            <w:r w:rsidRPr="009F596F">
              <w:rPr>
                <w:sz w:val="20"/>
                <w:szCs w:val="20"/>
              </w:rPr>
              <w:t>10</w:t>
            </w:r>
          </w:p>
        </w:tc>
      </w:tr>
      <w:tr w:rsidR="009F596F" w:rsidRPr="009F596F" w14:paraId="5593B3C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0D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966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B9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51B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4AD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16B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46A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11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F24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BDC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C17F01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FC3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B90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BF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45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28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A0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C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7D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A4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F6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60A20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A5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E4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333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BD9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1A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A4A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29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3AC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9F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A3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0838485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C56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D89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AA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2A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8A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BC2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75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8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F8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6DE25F3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AF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11C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C8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D68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84B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E0A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8E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268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1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90D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D0C894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B1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D57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49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18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36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3AE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B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EB9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7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8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F8CEB5D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2B4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3AE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6A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59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E67D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12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F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E2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4B6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D97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6F6CB6B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3F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975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0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8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0D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62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D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1AB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21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5D8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5B9420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B27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77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8A4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C1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00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DD8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D5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EA1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A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A4A1A8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3B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1D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AA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9F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41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6AA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7DD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7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ED90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122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96CC8D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04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3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ED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0C6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27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F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C6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8F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C92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3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FDEC3C0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FE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ACD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F30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52D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3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F5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1CF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C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92A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944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64380C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8EC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C6C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BF1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C3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C5A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55A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C3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CC1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430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7E1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2C9406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74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E25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8D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584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B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836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DDA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A2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E0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35F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D00EC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B85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96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CF0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394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1F2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0A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C0F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6B8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2C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F48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C1191D6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B4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A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096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DBE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FF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84E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F04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BE6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1A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1D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7E981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85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FF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C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29C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176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AF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D6C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CC5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E27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423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17FB129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8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B0B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79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E9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C2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BD8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87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D60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22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9ED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3E0F1E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7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1AF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F1A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1A7E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47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1F5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41B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DF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2123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90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4ED4A88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5B2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D1D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448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9D5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42E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CDD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23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D9E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55B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2F044352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49A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5E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4F8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CE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9F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47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2E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93F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9F2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AA5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4FD7A7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67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E250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0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D53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839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159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F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F98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569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726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7C1C6F54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4C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E0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570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2F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515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8046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5E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B57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932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317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BCFEAB1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E63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EF9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757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D2A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A73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B7B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310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FD0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5BF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B19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1A342027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2CF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EC9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80C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D65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9A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B0D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CFF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28D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D8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5E1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1715853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277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31DC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788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72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36B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E60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52B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D940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2A8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19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4143AADC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072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47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3AB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925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157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FB0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506F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3B1A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45C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0F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52E7AD3A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8AB1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A12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7B3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8DDF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9A5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34B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D7D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DE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73E5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E04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  <w:tr w:rsidR="009F596F" w:rsidRPr="009F596F" w14:paraId="08BEE62F" w14:textId="77777777" w:rsidTr="00B81CDD">
        <w:trPr>
          <w:trHeight w:val="256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512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F5B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BCC8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F596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6466B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6949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FD73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D5C7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2B8E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AE84" w14:textId="77777777" w:rsidR="009F596F" w:rsidRPr="009F596F" w:rsidRDefault="009F596F" w:rsidP="009F596F">
            <w:pPr>
              <w:widowControl w:val="0"/>
              <w:rPr>
                <w:szCs w:val="28"/>
              </w:rPr>
            </w:pPr>
          </w:p>
        </w:tc>
      </w:tr>
    </w:tbl>
    <w:p w14:paraId="1E913FAA" w14:textId="77777777" w:rsidR="009F596F" w:rsidRPr="009F596F" w:rsidRDefault="009F596F" w:rsidP="009F596F">
      <w:pPr>
        <w:spacing w:before="280" w:after="280"/>
        <w:ind w:left="-851" w:firstLine="851"/>
        <w:rPr>
          <w:rFonts w:cs="Times New Roman"/>
          <w:sz w:val="24"/>
          <w:szCs w:val="24"/>
        </w:rPr>
      </w:pPr>
    </w:p>
    <w:p w14:paraId="6823C051" w14:textId="77777777" w:rsidR="00255AF7" w:rsidRPr="008E13FB" w:rsidRDefault="00255AF7" w:rsidP="009F596F">
      <w:pPr>
        <w:spacing w:before="280" w:after="280"/>
        <w:rPr>
          <w:rFonts w:cs="Times New Roman"/>
          <w:sz w:val="24"/>
          <w:szCs w:val="24"/>
        </w:rPr>
      </w:pPr>
    </w:p>
    <w:sectPr w:rsidR="00255AF7" w:rsidRPr="008E13F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D74E" w14:textId="77777777" w:rsidR="005938B3" w:rsidRDefault="005938B3" w:rsidP="008E13FB">
      <w:pPr>
        <w:spacing w:line="240" w:lineRule="auto"/>
      </w:pPr>
      <w:r>
        <w:separator/>
      </w:r>
    </w:p>
  </w:endnote>
  <w:endnote w:type="continuationSeparator" w:id="0">
    <w:p w14:paraId="228CC78B" w14:textId="77777777" w:rsidR="005938B3" w:rsidRDefault="005938B3" w:rsidP="008E1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135168"/>
      <w:docPartObj>
        <w:docPartGallery w:val="Page Numbers (Bottom of Page)"/>
        <w:docPartUnique/>
      </w:docPartObj>
    </w:sdtPr>
    <w:sdtEndPr/>
    <w:sdtContent>
      <w:p w14:paraId="30CA85BB" w14:textId="77777777" w:rsidR="008E13FB" w:rsidRDefault="008E13FB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6479229C" w14:textId="77777777" w:rsidR="008E13FB" w:rsidRDefault="008E13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45603"/>
      <w:docPartObj>
        <w:docPartGallery w:val="Page Numbers (Bottom of Page)"/>
        <w:docPartUnique/>
      </w:docPartObj>
    </w:sdtPr>
    <w:sdtEndPr/>
    <w:sdtContent>
      <w:p w14:paraId="0724B912" w14:textId="77B58AB0" w:rsidR="005D56C3" w:rsidRDefault="00EB4476" w:rsidP="005D56C3">
        <w:pPr>
          <w:pStyle w:val="a4"/>
          <w:spacing w:before="100" w:after="1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F66">
          <w:rPr>
            <w:noProof/>
          </w:rPr>
          <w:t>12</w:t>
        </w:r>
        <w:r>
          <w:fldChar w:fldCharType="end"/>
        </w:r>
      </w:p>
    </w:sdtContent>
  </w:sdt>
  <w:p w14:paraId="26DCA0F0" w14:textId="77777777" w:rsidR="005D56C3" w:rsidRDefault="005938B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EC860" w14:textId="77777777" w:rsidR="005938B3" w:rsidRDefault="005938B3" w:rsidP="008E13FB">
      <w:pPr>
        <w:spacing w:line="240" w:lineRule="auto"/>
      </w:pPr>
      <w:r>
        <w:separator/>
      </w:r>
    </w:p>
  </w:footnote>
  <w:footnote w:type="continuationSeparator" w:id="0">
    <w:p w14:paraId="3DC41891" w14:textId="77777777" w:rsidR="005938B3" w:rsidRDefault="005938B3" w:rsidP="008E13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7F8B" w14:textId="77777777" w:rsidR="008E13FB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05B1B9D0" w14:textId="77777777" w:rsidR="008E13FB" w:rsidRPr="00113047" w:rsidRDefault="008E13FB" w:rsidP="00113047">
    <w:pPr>
      <w:spacing w:before="280" w:after="280"/>
      <w:ind w:firstLine="0"/>
      <w:rPr>
        <w:rFonts w:eastAsia="Times New Roman" w:cs="Times New Roman"/>
        <w:kern w:val="0"/>
        <w:szCs w:val="24"/>
        <w:lang w:eastAsia="ru-RU"/>
        <w14:ligatures w14:val="none"/>
      </w:rPr>
    </w:pPr>
    <w:r>
      <w:rPr>
        <w:rFonts w:eastAsia="Times New Roman" w:cs="Times New Roman"/>
        <w:kern w:val="0"/>
        <w:szCs w:val="24"/>
        <w:lang w:val="en-US" w:eastAsia="ru-RU"/>
        <w14:ligatures w14:val="none"/>
      </w:rPr>
      <w:t>RU</w:t>
    </w:r>
    <w:r>
      <w:rPr>
        <w:rFonts w:eastAsia="Times New Roman" w:cs="Times New Roman"/>
        <w:kern w:val="0"/>
        <w:szCs w:val="24"/>
        <w:lang w:eastAsia="ru-RU"/>
        <w14:ligatures w14:val="none"/>
      </w:rPr>
      <w:t>.</w:t>
    </w:r>
    <w:r>
      <w:t xml:space="preserve"> </w:t>
    </w:r>
    <w:r>
      <w:rPr>
        <w:rFonts w:eastAsia="Times New Roman" w:cs="Times New Roman"/>
        <w:kern w:val="0"/>
        <w:szCs w:val="24"/>
        <w:lang w:eastAsia="ru-RU"/>
        <w14:ligatures w14:val="none"/>
      </w:rPr>
      <w:t>23182110.03.02-01 90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6206" w14:textId="77777777" w:rsidR="00113047" w:rsidRDefault="005938B3" w:rsidP="00113047">
    <w:pPr>
      <w:spacing w:before="280" w:after="280"/>
      <w:ind w:firstLine="0"/>
      <w:rPr>
        <w:rFonts w:eastAsia="Times New Roman" w:cs="Times New Roman"/>
        <w:kern w:val="0"/>
        <w:szCs w:val="24"/>
        <w:lang w:val="en-US" w:eastAsia="ru-RU"/>
        <w14:ligatures w14:val="none"/>
      </w:rPr>
    </w:pPr>
  </w:p>
  <w:p w14:paraId="73716C4C" w14:textId="2A2F0728" w:rsidR="00113047" w:rsidRPr="000E09E3" w:rsidRDefault="00D25072" w:rsidP="000E32AF">
    <w:pPr>
      <w:spacing w:before="280" w:after="280"/>
      <w:ind w:firstLine="0"/>
      <w:jc w:val="center"/>
      <w:rPr>
        <w:rFonts w:eastAsia="Times New Roman" w:cs="Times New Roman"/>
        <w:kern w:val="0"/>
        <w:szCs w:val="24"/>
        <w:lang w:val="en-US" w:eastAsia="ru-RU"/>
        <w14:ligatures w14:val="none"/>
      </w:rPr>
    </w:pPr>
    <w:r>
      <w:rPr>
        <w:rFonts w:eastAsia="Times New Roman" w:cs="Times New Roman"/>
        <w:kern w:val="0"/>
        <w:szCs w:val="24"/>
        <w:lang w:eastAsia="ru-RU"/>
        <w14:ligatures w14:val="none"/>
      </w:rPr>
      <w:t>643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>.12345678.</w:t>
    </w:r>
    <w:r>
      <w:rPr>
        <w:rFonts w:eastAsia="Times New Roman" w:cs="Times New Roman"/>
        <w:kern w:val="0"/>
        <w:szCs w:val="24"/>
        <w:lang w:eastAsia="ru-RU"/>
        <w14:ligatures w14:val="none"/>
      </w:rPr>
      <w:t>12345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-01 </w:t>
    </w:r>
    <w:r w:rsidR="00780D7E">
      <w:rPr>
        <w:rFonts w:eastAsia="Times New Roman" w:cs="Times New Roman"/>
        <w:kern w:val="0"/>
        <w:szCs w:val="24"/>
        <w:lang w:val="en-US" w:eastAsia="ru-RU"/>
        <w14:ligatures w14:val="none"/>
      </w:rPr>
      <w:t>90</w:t>
    </w:r>
    <w:r w:rsidR="000E09E3">
      <w:rPr>
        <w:rFonts w:eastAsia="Times New Roman" w:cs="Times New Roman"/>
        <w:kern w:val="0"/>
        <w:szCs w:val="24"/>
        <w:lang w:val="en-US" w:eastAsia="ru-RU"/>
        <w14:ligatures w14:val="none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3A5"/>
    <w:multiLevelType w:val="hybridMultilevel"/>
    <w:tmpl w:val="743CBF30"/>
    <w:lvl w:ilvl="0" w:tplc="500E8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7261F1"/>
    <w:multiLevelType w:val="multilevel"/>
    <w:tmpl w:val="5FAEF01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020CF7"/>
    <w:multiLevelType w:val="multilevel"/>
    <w:tmpl w:val="3E0EFFB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BA50CB"/>
    <w:multiLevelType w:val="multilevel"/>
    <w:tmpl w:val="A9F250F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4213370"/>
    <w:multiLevelType w:val="multilevel"/>
    <w:tmpl w:val="14C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B4D75"/>
    <w:multiLevelType w:val="multilevel"/>
    <w:tmpl w:val="9E6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104D8"/>
    <w:multiLevelType w:val="multilevel"/>
    <w:tmpl w:val="E0EC4E2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3CC81602"/>
    <w:multiLevelType w:val="multilevel"/>
    <w:tmpl w:val="08C017A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abstractNum w:abstractNumId="8" w15:restartNumberingAfterBreak="0">
    <w:nsid w:val="3ECD7F29"/>
    <w:multiLevelType w:val="multilevel"/>
    <w:tmpl w:val="1C8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54D40"/>
    <w:multiLevelType w:val="multilevel"/>
    <w:tmpl w:val="C54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5126F"/>
    <w:multiLevelType w:val="hybridMultilevel"/>
    <w:tmpl w:val="BD4E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9382A"/>
    <w:multiLevelType w:val="multilevel"/>
    <w:tmpl w:val="E45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549DC"/>
    <w:multiLevelType w:val="multilevel"/>
    <w:tmpl w:val="6B9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DD4C4A"/>
    <w:multiLevelType w:val="multilevel"/>
    <w:tmpl w:val="CF8E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F31EB"/>
    <w:multiLevelType w:val="multilevel"/>
    <w:tmpl w:val="8BF6CD56"/>
    <w:lvl w:ilvl="0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F51CE4"/>
    <w:multiLevelType w:val="multilevel"/>
    <w:tmpl w:val="39E0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81294"/>
    <w:multiLevelType w:val="hybridMultilevel"/>
    <w:tmpl w:val="6F16178C"/>
    <w:lvl w:ilvl="0" w:tplc="A49A4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DC5CEA"/>
    <w:multiLevelType w:val="hybridMultilevel"/>
    <w:tmpl w:val="6B9CA6C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FB636C4"/>
    <w:multiLevelType w:val="multilevel"/>
    <w:tmpl w:val="827A017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38" w:hanging="42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04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82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15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3320" w:hanging="18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8"/>
  </w:num>
  <w:num w:numId="8">
    <w:abstractNumId w:val="14"/>
  </w:num>
  <w:num w:numId="9">
    <w:abstractNumId w:val="17"/>
  </w:num>
  <w:num w:numId="10">
    <w:abstractNumId w:val="10"/>
  </w:num>
  <w:num w:numId="11">
    <w:abstractNumId w:val="12"/>
  </w:num>
  <w:num w:numId="12">
    <w:abstractNumId w:val="15"/>
  </w:num>
  <w:num w:numId="13">
    <w:abstractNumId w:val="8"/>
  </w:num>
  <w:num w:numId="14">
    <w:abstractNumId w:val="11"/>
  </w:num>
  <w:num w:numId="15">
    <w:abstractNumId w:val="9"/>
  </w:num>
  <w:num w:numId="16">
    <w:abstractNumId w:val="16"/>
  </w:num>
  <w:num w:numId="17">
    <w:abstractNumId w:val="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FB"/>
    <w:rsid w:val="000564FB"/>
    <w:rsid w:val="000E09E3"/>
    <w:rsid w:val="000E32AF"/>
    <w:rsid w:val="001518CE"/>
    <w:rsid w:val="001A48DE"/>
    <w:rsid w:val="00255AF7"/>
    <w:rsid w:val="003B0DF0"/>
    <w:rsid w:val="003C248F"/>
    <w:rsid w:val="004260CD"/>
    <w:rsid w:val="005455DB"/>
    <w:rsid w:val="005938B3"/>
    <w:rsid w:val="00637711"/>
    <w:rsid w:val="006B7D18"/>
    <w:rsid w:val="007030E5"/>
    <w:rsid w:val="00780D7E"/>
    <w:rsid w:val="00785D12"/>
    <w:rsid w:val="007A7C85"/>
    <w:rsid w:val="008E13E5"/>
    <w:rsid w:val="008E13FB"/>
    <w:rsid w:val="009F596F"/>
    <w:rsid w:val="00A262DC"/>
    <w:rsid w:val="00AD4987"/>
    <w:rsid w:val="00B70F66"/>
    <w:rsid w:val="00BE5E35"/>
    <w:rsid w:val="00C06A37"/>
    <w:rsid w:val="00C14389"/>
    <w:rsid w:val="00C15035"/>
    <w:rsid w:val="00D01D29"/>
    <w:rsid w:val="00D25072"/>
    <w:rsid w:val="00E2029C"/>
    <w:rsid w:val="00E83C3A"/>
    <w:rsid w:val="00E83DCA"/>
    <w:rsid w:val="00EB4476"/>
    <w:rsid w:val="00F77BAA"/>
    <w:rsid w:val="00FA52FA"/>
    <w:rsid w:val="00FE71AB"/>
    <w:rsid w:val="5019E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37050"/>
  <w15:chartTrackingRefBased/>
  <w15:docId w15:val="{D931DDF7-C624-4216-865B-2684088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48F"/>
    <w:pPr>
      <w:suppressAutoHyphens/>
      <w:spacing w:beforeAutospacing="1" w:after="0" w:afterAutospacing="1" w:line="276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F5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3FB"/>
    <w:pPr>
      <w:suppressAutoHyphens/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paragraph" w:styleId="a6">
    <w:name w:val="header"/>
    <w:basedOn w:val="a"/>
    <w:link w:val="a7"/>
    <w:uiPriority w:val="99"/>
    <w:unhideWhenUsed/>
    <w:rsid w:val="008E13F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13FB"/>
    <w:rPr>
      <w:rFonts w:ascii="Times New Roman" w:hAnsi="Times New Roman"/>
      <w:kern w:val="2"/>
      <w:sz w:val="28"/>
      <w14:ligatures w14:val="standardContextual"/>
    </w:rPr>
  </w:style>
  <w:style w:type="character" w:customStyle="1" w:styleId="HTML">
    <w:name w:val="Стандартный HTML Знак"/>
    <w:basedOn w:val="a0"/>
    <w:link w:val="HTML0"/>
    <w:qFormat/>
    <w:rsid w:val="008E13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qFormat/>
    <w:rsid w:val="008E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1"/>
    <w:basedOn w:val="a0"/>
    <w:uiPriority w:val="99"/>
    <w:semiHidden/>
    <w:rsid w:val="008E13FB"/>
    <w:rPr>
      <w:rFonts w:ascii="Consolas" w:hAnsi="Consolas"/>
      <w:kern w:val="2"/>
      <w:sz w:val="20"/>
      <w:szCs w:val="20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a8">
    <w:name w:val="TOC Heading"/>
    <w:basedOn w:val="1"/>
    <w:next w:val="a"/>
    <w:uiPriority w:val="39"/>
    <w:unhideWhenUsed/>
    <w:qFormat/>
    <w:rsid w:val="009F596F"/>
    <w:pPr>
      <w:keepLines w:val="0"/>
      <w:spacing w:before="0"/>
      <w:ind w:firstLine="0"/>
      <w:outlineLvl w:val="9"/>
    </w:pPr>
    <w:rPr>
      <w:rFonts w:ascii="Times New Roman" w:hAnsi="Times New Roman"/>
      <w:b/>
      <w:color w:val="auto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96F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9F596F"/>
    <w:pPr>
      <w:ind w:left="220"/>
    </w:pPr>
  </w:style>
  <w:style w:type="character" w:styleId="a9">
    <w:name w:val="Hyperlink"/>
    <w:basedOn w:val="a0"/>
    <w:uiPriority w:val="99"/>
    <w:unhideWhenUsed/>
    <w:rsid w:val="009F596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F596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C06A37"/>
    <w:pPr>
      <w:suppressAutoHyphens w:val="0"/>
      <w:spacing w:before="100" w:after="100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06A37"/>
    <w:rPr>
      <w:b/>
      <w:bCs/>
    </w:rPr>
  </w:style>
  <w:style w:type="paragraph" w:styleId="ac">
    <w:name w:val="List Paragraph"/>
    <w:basedOn w:val="a"/>
    <w:uiPriority w:val="34"/>
    <w:qFormat/>
    <w:rsid w:val="000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cp:keywords/>
  <dc:description/>
  <cp:lastModifiedBy>Георгий Груздев</cp:lastModifiedBy>
  <cp:revision>3</cp:revision>
  <dcterms:created xsi:type="dcterms:W3CDTF">2024-10-08T21:32:00Z</dcterms:created>
  <dcterms:modified xsi:type="dcterms:W3CDTF">2024-10-08T22:54:00Z</dcterms:modified>
</cp:coreProperties>
</file>