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用户管理：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" o:spid="_x0000_s1026" type="#_x0000_t75" style="height:248.2pt;width:38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医生，药房，药剂师档案新增的时候，密码显示明文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数据权限：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4" o:spid="_x0000_s1027" type="#_x0000_t75" style="height:158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7" o:spid="_x0000_s1028" type="#_x0000_t75" style="height:200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处方发药：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0" o:spid="_x0000_s1029" type="#_x0000_t75" style="height:150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3" o:spid="_x0000_s1030" type="#_x0000_t75" style="height:162.15pt;width:36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处方审核: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6" o:spid="_x0000_s1031" type="#_x0000_t75" style="height:148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  <w:t>药品导入：</w:t>
      </w:r>
    </w:p>
    <w:p>
      <w:pPr>
        <w:rPr>
          <w:rFonts w:hint="eastAsia" w:ascii="宋体" w:hAnsi="宋体" w:eastAsia="宋体" w:cs="宋体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kern w:val="2"/>
          <w:sz w:val="20"/>
          <w:szCs w:val="20"/>
          <w:lang w:val="en-US" w:eastAsia="zh-CN" w:bidi="ar-SA"/>
        </w:rPr>
        <w:pict>
          <v:shape id="图片 8" o:spid="_x0000_s1032" type="#_x0000_t75" style="height:141.75pt;width:33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color w:val="FF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color w:val="FF0000"/>
          <w:sz w:val="20"/>
          <w:szCs w:val="20"/>
          <w:shd w:val="clear" w:color="auto" w:fill="auto"/>
          <w:lang w:eastAsia="zh-CN"/>
        </w:rPr>
        <w:t>选择文件后提示“导入文件被占用”，但是实际文件并没有被打开，确定后，一直显示等待界面，实际没有写入商品数据。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  <w:t>医生预约排版设置中的开始时间，结束时间字段应该是</w:t>
      </w:r>
    </w:p>
    <w:tbl>
      <w:tblPr>
        <w:tblStyle w:val="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开始时间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StartTime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Varchar(5)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开始时间(HH:MM</w:t>
            </w: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结束时间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EndTime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Varchar(5)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  <w:t>结束时间(HH:MM)</w:t>
            </w:r>
          </w:p>
        </w:tc>
      </w:tr>
    </w:tbl>
    <w:p>
      <w:pP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  <w:t>不是</w:t>
      </w: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startdate,enddate,应按照设计文档的字段名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  <w:t>需求：就诊记录查询增加按钮“聊天记录”，查询该就诊记录对应的聊天记录，表</w:t>
      </w:r>
      <w:r>
        <w:rPr>
          <w:rFonts w:hint="eastAsia" w:ascii="宋体" w:hAnsi="宋体" w:eastAsia="宋体" w:cs="宋体"/>
          <w:color w:val="FF0000"/>
          <w:sz w:val="20"/>
          <w:szCs w:val="20"/>
          <w:lang/>
        </w:rPr>
        <w:t>Visit_Msg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报表统计: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9" o:spid="_x0000_s1033" type="#_x0000_t75" style="height:139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提取数据都需要受数据权限控制</w:t>
      </w: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</w:p>
    <w:p>
      <w:pPr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CS端: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下载医生图片前检查本地有没有picture文件夹，没有就自动创建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</w:rPr>
        <w:t>医生图片的下载时间不要记录在NetHis.ini中，另外保存文件记录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ini中的WebService配置文件路径要求用完整路径(否则自动升级不能用)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界面分辨率按1280 * 800大小调整，主界面视频大小按320*240大小设置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文件发送，对方查看(Visit_File表增加字段“接收方类型”）</w:t>
      </w:r>
      <w:r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  <w:t>，左下的列表中显示接收到的文件，双击可打开（用系统默认的文件打开方式）</w:t>
      </w:r>
    </w:p>
    <w:tbl>
      <w:tblPr>
        <w:tblStyle w:val="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  <w:lang w:val="en-US" w:eastAsia="zh-CN"/>
              </w:rPr>
              <w:t>RecType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  <w:lang w:eastAsia="zh-CN"/>
              </w:rPr>
              <w:t>接收方类型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  <w:lang w:val="en-US" w:eastAsia="zh-CN"/>
              </w:rPr>
              <w:t>Varchar(50)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  <w:lang w:eastAsia="zh-CN"/>
              </w:rPr>
              <w:t>记录接受人类型：医生，药房</w:t>
            </w:r>
          </w:p>
        </w:tc>
      </w:tr>
    </w:tbl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知识库查询(用PB重做)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开处方的时候需要可以选择疾病诊断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药店登录后，医生列表界面，如果该医生在今天以后没有预约排班则不显示预约按钮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关闭退出程序有个报错窗口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  <w:t>医生发起呼叫后，医生段也需显示等待对方响应的窗口，同时医生也可以取消呼叫</w:t>
      </w:r>
    </w:p>
    <w:p>
      <w:pPr>
        <w:numPr>
          <w:numId w:val="0"/>
        </w:numPr>
        <w:ind w:leftChars="0" w:firstLine="400" w:firstLineChars="200"/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  <w:t>&gt;&gt;接收方收到取消指令后，如果还没有开始会话，则关闭接受会话窗口，如果已经开始则结束。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录像文件保存到服务端，后台查看</w:t>
      </w:r>
      <w:r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  <w:t>(缓）</w:t>
      </w:r>
    </w:p>
    <w:p>
      <w:pPr>
        <w:numPr>
          <w:numId w:val="0"/>
        </w:numPr>
        <w:ind w:leftChars="0"/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  <w:t>实施准备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0"/>
          <w:szCs w:val="20"/>
          <w:lang w:val="en-US" w:eastAsia="zh-CN"/>
        </w:rPr>
        <w:t>导入标准基本疾病档案</w:t>
      </w:r>
      <w:r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  <w:t>，后代导入药品档案</w:t>
      </w:r>
    </w:p>
    <w:p>
      <w:pPr>
        <w:numPr>
          <w:numId w:val="0"/>
        </w:numPr>
        <w:ind w:leftChars="0"/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  <w:t>系统功能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color w:val="FF0000"/>
          <w:sz w:val="20"/>
          <w:szCs w:val="20"/>
          <w:lang w:val="en-US" w:eastAsia="zh-CN"/>
        </w:rPr>
        <w:t>视频服务器断开，程序的处理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Fixedsys Excelsior 3.01">
    <w:panose1 w:val="020B0600070702040204"/>
    <w:charset w:val="86"/>
    <w:family w:val="auto"/>
    <w:pitch w:val="default"/>
    <w:sig w:usb0="E5102EFF" w:usb1="D001FFFF" w:usb2="0002CD1C" w:usb3="00000000" w:csb0="601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2639018">
    <w:nsid w:val="55FCECAA"/>
    <w:multiLevelType w:val="singleLevel"/>
    <w:tmpl w:val="55FCECA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426390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22EB"/>
    <w:rsid w:val="000237B2"/>
    <w:rsid w:val="00025875"/>
    <w:rsid w:val="00026BBE"/>
    <w:rsid w:val="00067D30"/>
    <w:rsid w:val="00071912"/>
    <w:rsid w:val="00071B8E"/>
    <w:rsid w:val="00085ABD"/>
    <w:rsid w:val="00087D3D"/>
    <w:rsid w:val="000B38F2"/>
    <w:rsid w:val="000B4CAA"/>
    <w:rsid w:val="000C367F"/>
    <w:rsid w:val="000D2F5E"/>
    <w:rsid w:val="000D61C0"/>
    <w:rsid w:val="000E2939"/>
    <w:rsid w:val="001106D5"/>
    <w:rsid w:val="00122886"/>
    <w:rsid w:val="00130EF1"/>
    <w:rsid w:val="0016733A"/>
    <w:rsid w:val="00173308"/>
    <w:rsid w:val="00193D77"/>
    <w:rsid w:val="001B3411"/>
    <w:rsid w:val="001D5051"/>
    <w:rsid w:val="001E517D"/>
    <w:rsid w:val="00203708"/>
    <w:rsid w:val="00204DC9"/>
    <w:rsid w:val="00220260"/>
    <w:rsid w:val="00250461"/>
    <w:rsid w:val="00256ED5"/>
    <w:rsid w:val="00280A90"/>
    <w:rsid w:val="00293FE4"/>
    <w:rsid w:val="002A498F"/>
    <w:rsid w:val="002F118F"/>
    <w:rsid w:val="002F4DD8"/>
    <w:rsid w:val="00311058"/>
    <w:rsid w:val="00314914"/>
    <w:rsid w:val="00337431"/>
    <w:rsid w:val="00341C04"/>
    <w:rsid w:val="00353228"/>
    <w:rsid w:val="00354B8B"/>
    <w:rsid w:val="003A113D"/>
    <w:rsid w:val="003A5376"/>
    <w:rsid w:val="003A7B62"/>
    <w:rsid w:val="003B0089"/>
    <w:rsid w:val="003B5744"/>
    <w:rsid w:val="003F312B"/>
    <w:rsid w:val="003F6E24"/>
    <w:rsid w:val="00410DB6"/>
    <w:rsid w:val="00462A4C"/>
    <w:rsid w:val="00483EA4"/>
    <w:rsid w:val="004C2BDC"/>
    <w:rsid w:val="00506355"/>
    <w:rsid w:val="0051578E"/>
    <w:rsid w:val="005511D4"/>
    <w:rsid w:val="005515DE"/>
    <w:rsid w:val="00565E09"/>
    <w:rsid w:val="0057286D"/>
    <w:rsid w:val="005803F9"/>
    <w:rsid w:val="0058225D"/>
    <w:rsid w:val="005B6570"/>
    <w:rsid w:val="005C3410"/>
    <w:rsid w:val="005C4FF8"/>
    <w:rsid w:val="005E0EF6"/>
    <w:rsid w:val="00633A3E"/>
    <w:rsid w:val="00656BBA"/>
    <w:rsid w:val="006606F6"/>
    <w:rsid w:val="0067253A"/>
    <w:rsid w:val="006E20BD"/>
    <w:rsid w:val="006E4489"/>
    <w:rsid w:val="006F71C0"/>
    <w:rsid w:val="0071016E"/>
    <w:rsid w:val="007370F1"/>
    <w:rsid w:val="0076636F"/>
    <w:rsid w:val="0078668E"/>
    <w:rsid w:val="007A1CCD"/>
    <w:rsid w:val="007A4127"/>
    <w:rsid w:val="007E307B"/>
    <w:rsid w:val="007E7FF8"/>
    <w:rsid w:val="00801DB1"/>
    <w:rsid w:val="00817C54"/>
    <w:rsid w:val="00825DAD"/>
    <w:rsid w:val="008626D3"/>
    <w:rsid w:val="008B321B"/>
    <w:rsid w:val="008C2716"/>
    <w:rsid w:val="008D7524"/>
    <w:rsid w:val="008E1A3C"/>
    <w:rsid w:val="008E53B5"/>
    <w:rsid w:val="00926E00"/>
    <w:rsid w:val="00935074"/>
    <w:rsid w:val="009358FC"/>
    <w:rsid w:val="00976CF4"/>
    <w:rsid w:val="00982428"/>
    <w:rsid w:val="00985DED"/>
    <w:rsid w:val="00997265"/>
    <w:rsid w:val="009B1096"/>
    <w:rsid w:val="009C0E8F"/>
    <w:rsid w:val="009C6513"/>
    <w:rsid w:val="009E5084"/>
    <w:rsid w:val="00A201D2"/>
    <w:rsid w:val="00A23674"/>
    <w:rsid w:val="00A47654"/>
    <w:rsid w:val="00A5372E"/>
    <w:rsid w:val="00A72AB2"/>
    <w:rsid w:val="00AA2750"/>
    <w:rsid w:val="00AA61DB"/>
    <w:rsid w:val="00AC5AA3"/>
    <w:rsid w:val="00B01F94"/>
    <w:rsid w:val="00B15CAA"/>
    <w:rsid w:val="00B46379"/>
    <w:rsid w:val="00B6140D"/>
    <w:rsid w:val="00B73AB3"/>
    <w:rsid w:val="00B76CBD"/>
    <w:rsid w:val="00B90DC6"/>
    <w:rsid w:val="00BA0381"/>
    <w:rsid w:val="00BA324A"/>
    <w:rsid w:val="00BC4532"/>
    <w:rsid w:val="00BD4AC0"/>
    <w:rsid w:val="00BE1F79"/>
    <w:rsid w:val="00BF15FD"/>
    <w:rsid w:val="00BF6AE0"/>
    <w:rsid w:val="00C02E40"/>
    <w:rsid w:val="00C33A51"/>
    <w:rsid w:val="00C33E7C"/>
    <w:rsid w:val="00C41729"/>
    <w:rsid w:val="00C471C7"/>
    <w:rsid w:val="00C47A12"/>
    <w:rsid w:val="00C62554"/>
    <w:rsid w:val="00CC3A0E"/>
    <w:rsid w:val="00D21E80"/>
    <w:rsid w:val="00D266BC"/>
    <w:rsid w:val="00D443E8"/>
    <w:rsid w:val="00D6515B"/>
    <w:rsid w:val="00D8098A"/>
    <w:rsid w:val="00D813CC"/>
    <w:rsid w:val="00D8563E"/>
    <w:rsid w:val="00D86374"/>
    <w:rsid w:val="00DA1A7B"/>
    <w:rsid w:val="00DB25AC"/>
    <w:rsid w:val="00DC02D2"/>
    <w:rsid w:val="00DF09CE"/>
    <w:rsid w:val="00E43276"/>
    <w:rsid w:val="00E440A9"/>
    <w:rsid w:val="00E5746E"/>
    <w:rsid w:val="00E73B3A"/>
    <w:rsid w:val="00E80D79"/>
    <w:rsid w:val="00E87A21"/>
    <w:rsid w:val="00EA0ACF"/>
    <w:rsid w:val="00EB0863"/>
    <w:rsid w:val="00EE2F57"/>
    <w:rsid w:val="00EF1CFA"/>
    <w:rsid w:val="00F468ED"/>
    <w:rsid w:val="00F64153"/>
    <w:rsid w:val="00F74F9E"/>
    <w:rsid w:val="00FF08DC"/>
    <w:rsid w:val="00FF3276"/>
    <w:rsid w:val="028E2C3F"/>
    <w:rsid w:val="041078B8"/>
    <w:rsid w:val="04485493"/>
    <w:rsid w:val="06971860"/>
    <w:rsid w:val="072126BE"/>
    <w:rsid w:val="0750320D"/>
    <w:rsid w:val="0A4F60F9"/>
    <w:rsid w:val="0B3F5A01"/>
    <w:rsid w:val="0FDE6D14"/>
    <w:rsid w:val="110E4E87"/>
    <w:rsid w:val="123526EB"/>
    <w:rsid w:val="17B346F1"/>
    <w:rsid w:val="17D0041E"/>
    <w:rsid w:val="1869511A"/>
    <w:rsid w:val="188859CE"/>
    <w:rsid w:val="1A33348C"/>
    <w:rsid w:val="1C217434"/>
    <w:rsid w:val="1C6E7533"/>
    <w:rsid w:val="1F657590"/>
    <w:rsid w:val="1FC972B5"/>
    <w:rsid w:val="20C813D6"/>
    <w:rsid w:val="214210A0"/>
    <w:rsid w:val="25055EC8"/>
    <w:rsid w:val="26575875"/>
    <w:rsid w:val="26A80AF7"/>
    <w:rsid w:val="2781405D"/>
    <w:rsid w:val="282525ED"/>
    <w:rsid w:val="28362887"/>
    <w:rsid w:val="2AE62171"/>
    <w:rsid w:val="2C650063"/>
    <w:rsid w:val="2D323F34"/>
    <w:rsid w:val="2E4317F2"/>
    <w:rsid w:val="300701D9"/>
    <w:rsid w:val="315423FA"/>
    <w:rsid w:val="337B3084"/>
    <w:rsid w:val="36751AE8"/>
    <w:rsid w:val="36AA0CBD"/>
    <w:rsid w:val="37C02A03"/>
    <w:rsid w:val="3F8548C3"/>
    <w:rsid w:val="40027710"/>
    <w:rsid w:val="43C57DBB"/>
    <w:rsid w:val="43D17451"/>
    <w:rsid w:val="45046549"/>
    <w:rsid w:val="4702058D"/>
    <w:rsid w:val="486758D6"/>
    <w:rsid w:val="49AF6EF2"/>
    <w:rsid w:val="4A330A3E"/>
    <w:rsid w:val="4B5E33B5"/>
    <w:rsid w:val="4C4E2CBD"/>
    <w:rsid w:val="4C850C19"/>
    <w:rsid w:val="4CF856D5"/>
    <w:rsid w:val="4E2373C0"/>
    <w:rsid w:val="4EFF0028"/>
    <w:rsid w:val="4F912E1A"/>
    <w:rsid w:val="52C938E1"/>
    <w:rsid w:val="5651762B"/>
    <w:rsid w:val="5C41066B"/>
    <w:rsid w:val="5C6E2434"/>
    <w:rsid w:val="5C7D13C9"/>
    <w:rsid w:val="5CCA72CA"/>
    <w:rsid w:val="5DC8396A"/>
    <w:rsid w:val="5F8B6ACE"/>
    <w:rsid w:val="6D0C2478"/>
    <w:rsid w:val="76517CAC"/>
    <w:rsid w:val="796B11C3"/>
    <w:rsid w:val="79853F6B"/>
    <w:rsid w:val="7BFC01F8"/>
    <w:rsid w:val="7D1D3B52"/>
    <w:rsid w:val="7D933791"/>
    <w:rsid w:val="7EF97BE0"/>
    <w:rsid w:val="7FF554F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3 Char"/>
    <w:basedOn w:val="6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141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2015-09-19T01:11:00Z</dcterms:created>
  <dc:creator>刘潇</dc:creator>
  <cp:lastModifiedBy>Administrator</cp:lastModifiedBy>
  <dcterms:modified xsi:type="dcterms:W3CDTF">2015-09-19T06:05:54Z</dcterms:modified>
  <dc:title>用户管理：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