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20.09.2026</w:t>
      </w:r>
    </w:p>
    <w:p>
      <w:pPr>
        <w:jc w:val="both"/>
      </w:pPr>
      <w:r>
        <w:t>Добрый день, в эфире — главные мировые новости за последние 24 часа.</w:t>
      </w:r>
    </w:p>
    <w:p>
      <w:pPr>
        <w:jc w:val="both"/>
      </w:pPr>
      <w:r>
        <w:t>Москва и Подмосковье ночью пережили самую массированную атаку беспилотников за всё время. По данным Минобороны, за ночь над Россией уничтожено больше 1100 дронов, за сутки почти 2 тысячи, а также восемь авиабомб, четыре снаряда HIMARS и восемь крылатых ракет «Фламинго». Сергей Собянин сообщил, что с субботы отбито больше 1600 беспилотников, 450 из них на подлёте к столице, и заявил, что атака «была спланирована с целью срыва выборов», но цели не достигла. В Подмосковье погибли два человека: женщина в Софьино, где дрон попал в жилой дом, и пожилой мужчина в Орехово-Зуевском округе. Пострадали 20 человек, среди них трое детей. В Котельниках повреждены три многоэтажки, из дома в Раменском эвакуировали 400 человек. В Москве дрон попал в здание на Ореховом бульваре и повредил объект на территории нефтеперерабатывающего завода. Аэропорты столицы закрывались на несколько часов, отменены и задержаны около 450 рейсов. Следственный комитет возбудил дело о теракте. Председатель участковой комиссии из Ленинского округа, которой обломками посекло ноги, утром всё равно вышла и открыла свой участок.</w:t>
      </w:r>
    </w:p>
    <w:p>
      <w:pPr>
        <w:jc w:val="both"/>
      </w:pPr>
      <w:r>
        <w:t>Сегодня последний день выборов в Госдуму. К утру явка превысила 45%, на федеральной платформе электронного голосования проголосовали 85% записавшихся, в Москве онлайн проголосовали больше 2,8 млн человек. На Чукотке и Камчатке уже считают голоса. В Марий Эл наблюдатели от КПРФ по видеонаблюдению зафиксировали вброс: четверых членов комиссии отстранили, ящик опечатали, бюллетени в нём признаны недействительными. В Коми ночью подожгли запасной вход на участок, документы не пострадали, поджигатель задержан. В Херсонской области украинский дрон ударил по автобусу, погибли два человека, одна из них член участковой комиссии. В Запорожской области ВСУ ударили по участку в школе. Депутаты Карачаево-Черкесии единогласно переизбрали главой республики Рашида Темрезова.</w:t>
      </w:r>
    </w:p>
    <w:p>
      <w:pPr>
        <w:jc w:val="both"/>
      </w:pPr>
      <w:r>
        <w:t>Итальянская пресса обратила внимание на состав иностранных наблюдателей. Corriere della Sera и Il Tempo пишут, что среди 1100 наблюдателей из 133 стран есть пять итальянцев, в том числе историк Анджело д'Орси, приглашённых Международной ассоциацией политической и электоральной экспертизы, которая, по данным газет, работает при поддержке российских структур. Издания напоминают, что наблюдателей ОБСЕ Москва не приглашает с 2018 года. Сам д'Орси после объезда двадцати участков в Москве сказал, что голосование идёт в спокойной атмосфере, а глава ассоциации Вито Гриттани назвал выборы прозрачными. Это оценки итальянской прессы и самих наблюдателей.</w:t>
      </w:r>
    </w:p>
    <w:p>
      <w:pPr>
        <w:jc w:val="both"/>
      </w:pPr>
      <w:r>
        <w:t>Минобороны сообщило об ударах по Киеву: поражён дата-центр, который хранил разведывательные данные, склад оружейной компании Fire Point и предприятие радиоэлектроники. В Черноморске поражён танкер, в порту Одессы судно с военным грузом, в Одесской области автомобильный мост и радар. Группировка «Север» продолжает сжимать окружение под Волчанском.</w:t>
      </w:r>
    </w:p>
    <w:p>
      <w:pPr>
        <w:jc w:val="both"/>
      </w:pPr>
      <w:r>
        <w:t>Дмитрий Медведев после подписания Трампом закона о санкциях написал, что на «русофобские мерзости» надо отвечать «языком прямого военного сдерживания». Кремль сказал, что закон «однозначно не может иметь позитивного влияния», а российское посольство в Вашингтоне назвало его медвежьей услугой администрации Трампа. Минторг Китая заявил, что Пекин против санкций, не утверждённых ООН, и оставляет за собой право на ответ. В Индии аналитики советуют правительству и дальше покупать российскую нефть.</w:t>
      </w:r>
    </w:p>
    <w:p>
      <w:pPr>
        <w:jc w:val="both"/>
      </w:pPr>
      <w:r>
        <w:t>Замглавы МИД Сергей Рябков сообщил, что в ближайшие недели ожидается встреча представителей России и США по раздражителям в отношениях. Контакты стали регулярными, но темп, по его словам, медленнее, чем хотелось бы.</w:t>
      </w:r>
    </w:p>
    <w:p>
      <w:pPr>
        <w:jc w:val="both"/>
      </w:pPr>
      <w:r>
        <w:t>О Ближнем Востоке. Иран передал через Катар три условия для переговоров с США: прекращение войны на всех фронтах, разморозка средств и снятие морской блокады. Секретарь Совбеза Ирана Мохсен Резаи сказал, что Тегеран ждёт ответа Трампа. Спикер парламента Галибаф при этом требует сначала «нанести врагу сокрушительные удары». Трамп в субботу досрочно вернулся из Кэмп-Дэвида в Белый дом, причин не объяснили. Хуситы впервые с июля ударили баллистической ракетой по Эр-Рияду, её перехватили, но у столичного аэропорта загорелось топливохранилище. Турция заявила, что готова закрыть военные потребности Саудовской Аравии по Мекканскому оборонному соглашению.</w:t>
      </w:r>
    </w:p>
    <w:p>
      <w:pPr>
        <w:jc w:val="both"/>
      </w:pPr>
      <w:r>
        <w:t>Начальники генштабов НАТО в Копенгагене выбрали следующим председателем Военного комитета немецкого генерала Карстена Бройера, он вступит в должность летом 2027 года. Нынешний председатель адмирал Драгоне заявил: «альянс готов, солдаты, вооружения готовы». Путин накануне говорил, что у России нет агрессивных намерений в отношении Европы, и призвал «жить дружно».</w:t>
      </w:r>
    </w:p>
    <w:p>
      <w:pPr>
        <w:jc w:val="both"/>
      </w:pPr>
      <w:r>
        <w:t>The Wall Street Journal пишет, что в США обеспокоены здоровьем Си Цзиньпина: на саммите БРИКС он в последний момент не пришёл на официальный ужин. Индийские СМИ говорили, что он вернулся в отель отдохнуть, подтверждений болезни нет. Визит Си в Вашингтон намечен на 23 сентября.</w:t>
      </w:r>
    </w:p>
    <w:p>
      <w:pPr>
        <w:jc w:val="both"/>
      </w:pPr>
      <w:r>
        <w:t>Марат Камболов официально избран президентом Южной Осетии, за него проголосовали почти 85% при явке выше 80%. Путин поздравил его по телефону и отметил рекордную явку.</w:t>
      </w:r>
    </w:p>
    <w:p>
      <w:pPr>
        <w:jc w:val="both"/>
      </w:pPr>
      <w:r>
        <w:t>В Венгрии в премьера Петера Мадьяра плеснули вином на винном фестивале в Сексарде. Охрана вывела нарушителя, премьер назвал его «проигравшим орбановским бойцом».</w:t>
      </w:r>
    </w:p>
    <w:p>
      <w:pPr>
        <w:jc w:val="both"/>
      </w:pPr>
      <w:r>
        <w:t>Бывший президент Чили Мишель Бачелет сняла кандидатуру на пост генсека ООН: в неформальных голосованиях Совбеза она получала мало поддержки.</w:t>
      </w:r>
    </w:p>
    <w:p>
      <w:pPr>
        <w:jc w:val="both"/>
      </w:pPr>
      <w:r>
        <w:t>И об экономике. Китай за восемь месяцев увеличил закупки российской пшеницы в семь раз, ячменя вдвое, Россия поднялась на пятое место среди поставщиков пшеницы в КНР.</w:t>
      </w:r>
    </w:p>
    <w:p>
      <w:pPr>
        <w:jc w:val="both"/>
      </w:pPr>
      <w:r>
        <w:t>С вами был скролNews, до новых встреч!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