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sz w:val="32"/>
        </w:rPr>
        <w:t>Речь ведущего, 03.10.2026</w:t>
      </w:r>
    </w:p>
    <w:p>
      <w:pPr>
        <w:jc w:val="both"/>
      </w:pPr>
      <w:r>
        <w:rPr>
          <w:b w:val="0"/>
        </w:rPr>
        <w:t>Добрый день. В эфире — главные мировые новости за последние 24 часа.</w:t>
      </w:r>
    </w:p>
    <w:p>
      <w:pPr>
        <w:jc w:val="both"/>
      </w:pPr>
      <w:r>
        <w:rPr>
          <w:b w:val="0"/>
        </w:rPr>
        <w:t>Президент России Владимир Путин в пятницу побывал на полигоне «Чебаркульский» в Челябинской области. Там он наблюдал за стратегическим командно-штабным учением «Центр-2026». Главной целью учений Путин назвал отработку навыков отражения внешней агрессии. В учениях участвуют больше 47 тысяч военнослужащих. Они идут на 11 полигонах и в акватории Каспийского моря. Свои контингенты прислали Китай и ещё 5 стран. Параллельно проходит учение Организации Договора о коллективной безопасности «Взаимодействие-2026». На полигоне президенту показали новые реактивные беспилотники «Герань-4» и «Герань-5». По словам разработчиков, «Герань-5» развивает скорость 450 километров в час. Дальность её полёта достигает 900 километров. Путин также осмотрел выставку вооружений.</w:t>
      </w:r>
    </w:p>
    <w:p>
      <w:pPr>
        <w:jc w:val="both"/>
      </w:pPr>
      <w:r>
        <w:rPr>
          <w:b w:val="0"/>
        </w:rPr>
        <w:t>Пресс-секретарь президента Дмитрий Песков, говоря о выступлении Путина на «Валдае», повторил его слова: «Нам не нужно перемирие, нам нужен мир». Песков сказал, что российская сторона всегда открыта для переговоров. При этом по Черному морю ситуация, как он выразился, особенная. Москва готова обсуждать безопасность в Черном море со всеми странами, но конкретных переговоров о двусторонних соглашениях пока нет. Песков также заявил, что Киев не проявляет склонности к комплексным договорённостям по урегулированию. Ранее Путин сказал, что не видит у Украины желания вести переговоры.</w:t>
      </w:r>
    </w:p>
    <w:p>
      <w:pPr>
        <w:jc w:val="both"/>
      </w:pPr>
      <w:r>
        <w:rPr>
          <w:b w:val="0"/>
        </w:rPr>
        <w:t>Теперь о ходе специальной военной операции. Минобороны сообщило, что ночью беспилотники поразили в Киеве Северный автомобильный мост через Днепр. По данным ведомства, по этому мосту перебрасывали войска и военные грузы для ВСУ. Под удар также попали логистический центр «Гостомель» в Киевской области и сухогруз с грузами двойного назначения. Судно шло в Одессу. Мэр Киева Виталий Кличко сообщил, что на мосту повреждены дорожное полотно и троллейбусная контактная сеть. Движение с левого берега на правый перекрыто. Позже Кличко ограничил движение ещё по трём переправам: Южному мосту, мосту Патона и метромосту. Сутками раньше Минобороны заявляло об ударе по автомобильно-железнодорожному мосту через Днепр в Киеве.</w:t>
      </w:r>
    </w:p>
    <w:p>
      <w:pPr>
        <w:jc w:val="both"/>
      </w:pPr>
      <w:r>
        <w:rPr>
          <w:b w:val="0"/>
        </w:rPr>
        <w:t>На фронте войска установили контроль над селом Новая Казачья в Харьковской области, сообщило Минобороны. Накануне армия заняла Грачевку и Сердобино в той же области, а в Сумской области Малую Рыбицу. В Харьковской области, по данным ведомства, войска сжимают кольцо окружения подразделений ВСУ. В Доброполье за сутки под контроль перешли ещё 70 зданий. Бои идут в нескольких частях города.</w:t>
      </w:r>
    </w:p>
    <w:p>
      <w:pPr>
        <w:jc w:val="both"/>
      </w:pPr>
      <w:r>
        <w:rPr>
          <w:b w:val="0"/>
        </w:rPr>
        <w:t>Британская газета The Guardian со ссылкой на двух высокопоставленных дипломатов пишет, что западные посольства в Киеве готовят планы на случай непредвиденных обстоятельств. Эти планы предусматривают переезд во Львов или на восток Польши. Публично западные дипломаты говорят, что намерены остаться в Киеве. МИД Украины утверждает, что официальных запросов об эвакуации посольств не поступало.</w:t>
      </w:r>
    </w:p>
    <w:p>
      <w:pPr>
        <w:jc w:val="both"/>
      </w:pPr>
      <w:r>
        <w:rPr>
          <w:b w:val="0"/>
        </w:rPr>
        <w:t>О Ближнем Востоке. Иран готовится к новым ударам США, возможно, более мощным, чем раньше, сообщило агентство Bloomberg со ссылкой на представителя иранских властей. В пятницу советники президента США Дональда Трампа во главе с вице-президентом Джей Ди Вэнсом обсуждали в Кэмп-Дэвиде дальнейшие шаги по Ирану и Йемену. Об этом пишет издание Axios. На Ближний Восток идёт третий американский авианосец, «Теодор Рузвельт». Лидеры «Большой семёрки» осудили атаки Ирана на соседей и призвали восстановить свободное судоходство в Ормузском проливе. В субботу там под обстрел попал ещё один танкер. Заместитель министра иностранных дел России Андрей Руденко сказал, что Москва надеется избежать эскалации между США и Ираном. Такая эскалация, по его словам, дестабилизирует регион.</w:t>
      </w:r>
    </w:p>
    <w:p>
      <w:pPr>
        <w:jc w:val="both"/>
      </w:pPr>
      <w:r>
        <w:rPr>
          <w:b w:val="0"/>
        </w:rPr>
        <w:t>Об экономике. Трамп сказал журналистам в Белом доме, что не будет вводить запрет на экспорт дизельного топлива. Перед этим он сообщил, что Европа согласилась высвободить «огромный объём» запасов дизеля. Страны «Большой семёрки» намерены за 4 месяца выпустить на рынок из стратегических резервов до 100 млн баррелей нефти и дизельного топлива. Ослаблять санкции против России ради снижения цен они не будут, говорится в заявлении группы. Вице-премьер России Александр Новак объяснил журналистам в Совете Федерации, откуда взялся дефицит дизеля на мировом рынке. Он назвал три причины: санкции, атаки на нефтеперерабатывающие заводы и перекрытие Ормузского пролива. По словам Новака, крупнейшие производители закрыли экспорт, потому что заботятся о своей энергетической безопасности.</w:t>
      </w:r>
    </w:p>
    <w:p>
      <w:pPr>
        <w:jc w:val="both"/>
      </w:pPr>
      <w:r>
        <w:rPr>
          <w:b w:val="0"/>
        </w:rPr>
        <w:t>В Минске прошло заседание Евразийского межправительственного совета. Страны Евразийского экономического союза решили запустить общий рынок электроэнергии 1 января 2027 года. На первом этапе электроэнергией будут торговать по свободным двусторонним договорам, без централизованных торгов. Премьер-министр России Михаил Мишустин передал президенту Белоруссии Александру Лукашенко приветствие от Путина. Лукашенко на встрече с главами правительств назвал себя сторонником интеграции на постсоветском пространстве.</w:t>
      </w:r>
    </w:p>
    <w:p>
      <w:pPr>
        <w:jc w:val="both"/>
      </w:pPr>
      <w:r>
        <w:rPr>
          <w:b w:val="0"/>
        </w:rPr>
        <w:t>Вице-премьер Дмитрий Патрушев сообщил, что зерновые убраны с 90% площадей. Собрано уже больше 126 млн тонн. Всего в этом году ожидается около 140 млн тонн зерна и 35 млн тонн масличных. Правительство разрабатывает новые меры поддержки аграриев. Около 10 млрд рублей уже выделено на субсидии для перевозки сельскохозяйственной продукции. Экспортные пошлины на зерновые отменены до конца года.</w:t>
      </w:r>
    </w:p>
    <w:p>
      <w:pPr>
        <w:jc w:val="both"/>
      </w:pPr>
      <w:r>
        <w:rPr>
          <w:b w:val="0"/>
        </w:rPr>
        <w:t>О дипломатии. Министр иностранных дел Белоруссии Максим Рыженков сказал, что Минск рассматривает встречу Лукашенко и Трампа в практической плоскости. Для этого, по его словам, уже предпринимаются шаги. Рыженков напомнил, что Трамп приглашал Лукашенко в Совет мира. Поездке тогда помешали технические вопросы, в том числе сложности с перелётом в США. Сам Лукашенко накануне поблагодарил Трампа за то, что тот «открыто обнажил политику Запада, и прежде всего США».</w:t>
      </w:r>
    </w:p>
    <w:p>
      <w:pPr>
        <w:jc w:val="both"/>
      </w:pPr>
      <w:r>
        <w:rPr>
          <w:b w:val="0"/>
        </w:rPr>
        <w:t>Шерпа России в «Большой двадцатке» Денис Агафонов выступил на пресс-конференции в Вашингтоне. Решение об участии Путина в саммите в Майами, по его словам, будут принимать исходя из того, ради чего ехать. Российская делегация при этом отрабатывает все документы независимо от уровня представительства. Агафонов назвал неправомерными попытки США не приглашать на саммит Южно-Африканскую Республику. Министры торговли «Большой двадцатки» встретились в Милуоки. Министр экономического развития Максим Решетников сказал, что они учли предложения России. Список того, что нельзя использовать как рычаг давления в торговле продовольствием, расширили.</w:t>
      </w:r>
    </w:p>
    <w:p>
      <w:pPr>
        <w:jc w:val="both"/>
      </w:pPr>
      <w:r>
        <w:rPr>
          <w:b w:val="0"/>
        </w:rPr>
        <w:t>Теперь о внутренней политике. Совет Федерации начал осеннюю сессию. Председатель палаты Валентина Матвиенко сообщила, что по итогам сентябрьских выборов в Совет Федерации придут 20 новых сенаторов. По её словам, в выборах впервые участвовали жители новых регионов. Теперь их представительство обеспечено и в верхней палате парламента. Комитет по международным делам возглавил Андрей Денисов. Прежний председатель комитета Григорий Карасин по собственной просьбе стал его первым заместителем.</w:t>
      </w:r>
    </w:p>
    <w:p>
      <w:pPr>
        <w:jc w:val="both"/>
      </w:pPr>
      <w:r>
        <w:rPr>
          <w:b w:val="0"/>
        </w:rPr>
        <w:t>После учений Путин встретился с губернатором Челябинской области Алексеем Текслером. Губернатор написал, что доложил президенту о развитии региона. По словам Текслера, в области строят медицинские центры и межуниверситетский кампус «Южный Урал». Кроме того, там улучшают транспортную доступность.</w:t>
      </w:r>
    </w:p>
    <w:p>
      <w:pPr>
        <w:jc w:val="both"/>
      </w:pPr>
      <w:r>
        <w:rPr>
          <w:b w:val="0"/>
        </w:rPr>
        <w:t>Народный фронт и правительство передали участникам специальной военной операции больше 80 единиц транспорта и специальной техники. Об этом сообщил первый вице-премьер Денис Мантуров. В новой партии также средства связи и наблюдения, экипировка и ноутбуки. По словам Мантурова, с 2023 года военнослужащим передали больше 7 тысяч транспортных средств и другой техники.</w:t>
      </w:r>
    </w:p>
    <w:p>
      <w:pPr>
        <w:jc w:val="both"/>
      </w:pPr>
      <w:r>
        <w:rPr>
          <w:b w:val="0"/>
        </w:rPr>
        <w:t>Директор Росгвардии Виктор Золотов вручил главе Чечни Рамзану Кадырову погоны генерала армии. Вместе с погонами Кадыров получил краповый берет. Краповый берет считается знаком отличия бойцов спецподразделений Росгвардии. Звание генерал-полковника Кадыров получил в октябре 2022 года.</w:t>
      </w:r>
    </w:p>
    <w:p>
      <w:pPr>
        <w:jc w:val="both"/>
      </w:pPr>
      <w:r>
        <w:rPr>
          <w:b w:val="0"/>
        </w:rPr>
        <w:t>О событиях в мире. Северная Корея в субботу утром запустила ракету из района Вонсана в сторону Японского моря. По данным южнокорейских военных, ракета была баллистической и пролетела больше 700 километров. Накануне в МИД России назвали ситуацию на границе двух Корей стабильной. Там напомнили, что у лидера Северной Кореи Ким Чен Ына есть действующее приглашение посетить Россию.</w:t>
      </w:r>
    </w:p>
    <w:p>
      <w:pPr>
        <w:jc w:val="both"/>
      </w:pPr>
      <w:r>
        <w:rPr>
          <w:b w:val="0"/>
        </w:rPr>
        <w:t>В Йемене обострились бои правительства и хуситов. Министерство обороны международно признанного правительства Йемена заявило об ударах по позициям хуситов в столице страны Сане. Ещё 11 целей, по данным министерства, поражены в провинции Саада. Хуситы сообщили, что за сутки Саудовская Аравия нанесла по Йемену 94 удара и есть жертвы среди мирных жителей. Накануне саудовская коалиция обвинила хуситов в атаке беспилотника на подстанцию в Медине. Эта подстанция снабжает электричеством мечеть Пророка. Хуситы свою причастность отрицают.</w:t>
      </w:r>
    </w:p>
    <w:p>
      <w:pPr>
        <w:jc w:val="both"/>
      </w:pPr>
      <w:r>
        <w:rPr>
          <w:b w:val="0"/>
        </w:rPr>
        <w:t>Египет и Эфиопия объявили персонами нон грата высокопоставленных дипломатов друг друга, сообщило издание The National. Эфиопский МИД потребовал от сотрудника египетского посольства покинуть страну за 48 часов. В ответ Каир выслал советника посольства Эфиопии. Накануне Эритрея разорвала дипломатические отношения с Эфиопией. Аддис-Абеба обвиняет Египет и Судан в том, что они вместе с Эритреей поддерживают повстанцев в Тыграе. С Египтом у Эфиопии к тому же давний спор из-за плотины на Ниле. Обе страны, Египет и Эфиопия, входят в БРИКС.</w:t>
      </w:r>
    </w:p>
    <w:p>
      <w:pPr>
        <w:jc w:val="both"/>
      </w:pPr>
      <w:r>
        <w:rPr>
          <w:b w:val="0"/>
        </w:rPr>
        <w:t>Президент Азербайджана Ильхам Алиев на съезде правящей партии «Ени Азербайджан» назвал наращивание военной мощи одной из главных задач страны. Расходы на оборону и безопасность в бюджете на 2027 год составят около 9 млрд манатов. Это больше 5,2 млрд долларов. Алиев сказал: «По всему периметру вокруг нас продолжаются войны и столкновения, и нет никаких международных механизмов для остановки этих войн». Главной задачей во внешней политике он назвал недопущение вмешательства в дела страны извне.</w:t>
      </w:r>
    </w:p>
    <w:p>
      <w:pPr>
        <w:jc w:val="both"/>
      </w:pPr>
      <w:r>
        <w:rPr>
          <w:b w:val="0"/>
        </w:rPr>
        <w:t>В Латвии проходят выборы в сейм 15-го созыва. За 100 депутатских мест борются 14 партий. Участки открыты до восьми вечера по местному времени, которое совпадает с московским. Сейм, в частности, избирает президента страны и утверждает премьер-министра, которого предлагает президент.</w:t>
      </w:r>
    </w:p>
    <w:p>
      <w:pPr>
        <w:jc w:val="both"/>
      </w:pPr>
      <w:r>
        <w:rPr>
          <w:b w:val="0"/>
        </w:rPr>
        <w:t>Во Франции продолжаются протесты школьников. В пятницу протесты нарушили работу 564 учебных заведений, около 400 лицеев закрылись. Об этом сообщила французская пресса со ссылкой на Министерство национального образования. Старшеклассники недовольны условиями в школах. В Париже подожгли входы в два лицея. Министр образования Эдуар Жеффре сказал, что около сотни лицеев сильно повреждены и пострадали 65 сотрудников. Только в пятницу полиция задержала больше 1700 человек. Всего с понедельника задержаны больше 5 тысяч.</w:t>
      </w:r>
    </w:p>
    <w:p>
      <w:pPr>
        <w:jc w:val="both"/>
      </w:pPr>
      <w:r>
        <w:rPr>
          <w:b w:val="0"/>
        </w:rPr>
        <w:t>Партнёры Германии по Евросоюзу начинают готовиться к сценарию, при котором канцлер Фридрих Мерц может лишиться поста или надолго отвлечься на внутренние проблемы. Так пишет издание Politico. Оно связывает это с поражениями на выборах, успехами ультраправых и разногласиями в правящей коалиции. В четверг Мерца освистали в Мюнстере во время вручения премии генеральному секретарю НАТО Марку Рютте.</w:t>
      </w:r>
    </w:p>
    <w:p>
      <w:pPr>
        <w:jc w:val="both"/>
      </w:pPr>
      <w:r>
        <w:rPr>
          <w:b w:val="0"/>
        </w:rPr>
        <w:t>С вами был скролNews, до новых встреч!</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