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E05D9" w14:textId="77777777" w:rsidR="001022D5" w:rsidRDefault="00000000">
      <w:pPr>
        <w:spacing w:after="80"/>
        <w:jc w:val="center"/>
        <w:rPr>
          <w:rFonts w:hint="eastAsia"/>
        </w:rPr>
      </w:pPr>
      <w:r>
        <w:rPr>
          <w:b/>
          <w:color w:val="1A365D"/>
          <w:sz w:val="44"/>
        </w:rPr>
        <w:t>💬 „მოდი ვილაპარაკოთ“</w:t>
      </w:r>
    </w:p>
    <w:p w14:paraId="1F834CD2" w14:textId="77777777" w:rsidR="001022D5" w:rsidRDefault="00000000">
      <w:pPr>
        <w:spacing w:after="280"/>
        <w:jc w:val="center"/>
        <w:rPr>
          <w:rFonts w:hint="eastAsia"/>
        </w:rPr>
      </w:pPr>
      <w:r>
        <w:rPr>
          <w:i/>
          <w:color w:val="4A5568"/>
          <w:sz w:val="28"/>
        </w:rPr>
        <w:t>ექსპერიმენტული დიალოგისა და სივრცის სილაბუსი</w:t>
      </w:r>
    </w:p>
    <w:p w14:paraId="6C59DE63" w14:textId="2FD4A1CF" w:rsidR="001022D5" w:rsidRDefault="00000000" w:rsidP="001E513B">
      <w:pPr>
        <w:spacing w:before="280" w:after="120"/>
        <w:rPr>
          <w:rFonts w:hint="eastAsia"/>
        </w:rPr>
      </w:pPr>
      <w:r>
        <w:rPr>
          <w:b/>
          <w:color w:val="1A365D"/>
          <w:sz w:val="28"/>
        </w:rPr>
        <w:t>1.</w:t>
      </w:r>
      <w:r>
        <w:rPr>
          <w:b/>
          <w:color w:val="1A365D"/>
        </w:rPr>
        <w:t xml:space="preserve"> </w:t>
      </w:r>
      <w:proofErr w:type="spellStart"/>
      <w:r>
        <w:rPr>
          <w:b/>
          <w:color w:val="1A365D"/>
        </w:rPr>
        <w:t>დასახელება</w:t>
      </w:r>
      <w:proofErr w:type="spellEnd"/>
      <w:r>
        <w:rPr>
          <w:b/>
          <w:color w:val="1A365D"/>
        </w:rPr>
        <w:t>:</w:t>
      </w:r>
      <w:r>
        <w:t xml:space="preserve"> „</w:t>
      </w:r>
      <w:proofErr w:type="spellStart"/>
      <w:r>
        <w:t>მოდი</w:t>
      </w:r>
      <w:proofErr w:type="spellEnd"/>
      <w:r>
        <w:t xml:space="preserve"> </w:t>
      </w:r>
      <w:proofErr w:type="spellStart"/>
      <w:proofErr w:type="gramStart"/>
      <w:r>
        <w:t>ვილაპარაკოთ</w:t>
      </w:r>
      <w:proofErr w:type="spellEnd"/>
      <w:r>
        <w:t>“</w:t>
      </w:r>
      <w:proofErr w:type="gramEnd"/>
      <w:r>
        <w:t>(</w:t>
      </w:r>
      <w:proofErr w:type="spellStart"/>
      <w:r>
        <w:t>ექსპერიმენტული</w:t>
      </w:r>
      <w:proofErr w:type="spellEnd"/>
      <w:r>
        <w:t xml:space="preserve"> </w:t>
      </w:r>
      <w:proofErr w:type="spellStart"/>
      <w:r>
        <w:t>დიალოგისა</w:t>
      </w:r>
      <w:proofErr w:type="spellEnd"/>
      <w:r>
        <w:t xml:space="preserve"> </w:t>
      </w:r>
      <w:proofErr w:type="spellStart"/>
      <w:r>
        <w:t>და</w:t>
      </w:r>
      <w:proofErr w:type="spellEnd"/>
      <w:r>
        <w:t xml:space="preserve"> </w:t>
      </w:r>
      <w:proofErr w:type="spellStart"/>
      <w:r>
        <w:t>სივრცის</w:t>
      </w:r>
      <w:proofErr w:type="spellEnd"/>
      <w:r>
        <w:t xml:space="preserve"> ფორმატი)</w:t>
      </w:r>
    </w:p>
    <w:p w14:paraId="4EB568D6" w14:textId="77777777" w:rsidR="001022D5" w:rsidRDefault="00000000">
      <w:pPr>
        <w:spacing w:before="40" w:after="40"/>
        <w:rPr>
          <w:rFonts w:hint="eastAsia"/>
        </w:rPr>
      </w:pPr>
      <w:r>
        <w:rPr>
          <w:b/>
          <w:color w:val="1A365D"/>
        </w:rPr>
        <w:t>მიზნობრივი აუდიტორია:</w:t>
      </w:r>
      <w:r>
        <w:t xml:space="preserve"> ადამიანები, რომლებიც ეძებენ შინაგან პასუხებს, მზად არიან ავანტიურისთვის, აფასებენ უნიკალურ გამოცდილებას და ღია არიან ახალი, სპონტანური ან უკვე ნაცნობი კონტაქტებისთვის.</w:t>
      </w:r>
    </w:p>
    <w:p w14:paraId="2083B0BC" w14:textId="77777777" w:rsidR="001022D5" w:rsidRDefault="00000000">
      <w:pPr>
        <w:spacing w:before="40" w:after="40"/>
        <w:rPr>
          <w:rFonts w:hint="eastAsia"/>
        </w:rPr>
      </w:pPr>
      <w:r>
        <w:rPr>
          <w:b/>
          <w:color w:val="1A365D"/>
        </w:rPr>
        <w:t>ხანგრძლივობა / ფორმატი:</w:t>
      </w:r>
      <w:r>
        <w:t xml:space="preserve"> 1.5-საათიანი ცოცხალი ინტერაქციული შეხვედრა მყუდრო, უსაფრთხო და თავისუფალ გარემოში. არჩევანი სრულად მონაწილეზეა: ისაუბროს ერთ ან რამდენიმე ადამიანთან, იქნება ეს უცნობი თუ უკვე ნაცნობი პიროვნება.</w:t>
      </w:r>
    </w:p>
    <w:p w14:paraId="771FF1B6" w14:textId="77777777" w:rsidR="001022D5" w:rsidRDefault="00000000">
      <w:pPr>
        <w:spacing w:before="320" w:after="120"/>
        <w:rPr>
          <w:rFonts w:hint="eastAsia"/>
        </w:rPr>
      </w:pPr>
      <w:r>
        <w:rPr>
          <w:b/>
          <w:color w:val="1A365D"/>
          <w:sz w:val="28"/>
        </w:rPr>
        <w:t>2. შეხვედრის სტრუქტურა და ეტაპები (90 წუთი)</w:t>
      </w:r>
    </w:p>
    <w:p w14:paraId="1F88D605" w14:textId="77777777" w:rsidR="001022D5" w:rsidRDefault="00000000">
      <w:pPr>
        <w:spacing w:before="200" w:after="80"/>
        <w:rPr>
          <w:rFonts w:hint="eastAsia"/>
        </w:rPr>
      </w:pPr>
      <w:r>
        <w:rPr>
          <w:b/>
          <w:color w:val="1A365D"/>
          <w:sz w:val="24"/>
        </w:rPr>
        <w:t>🟢 I ეტაპი: შესავალი და სივრცესთან შერწყმა (10-15 წუთი)</w:t>
      </w:r>
    </w:p>
    <w:p w14:paraId="5F873DE1" w14:textId="77777777" w:rsidR="001022D5" w:rsidRDefault="00000000">
      <w:pPr>
        <w:pStyle w:val="ListBullet"/>
        <w:spacing w:before="40" w:after="40"/>
        <w:rPr>
          <w:rFonts w:hint="eastAsia"/>
        </w:rPr>
      </w:pPr>
      <w:r>
        <w:rPr>
          <w:b/>
          <w:color w:val="1A365D"/>
        </w:rPr>
        <w:t>არჩევანისა და შემთხვევითობის პრინციპი:</w:t>
      </w:r>
      <w:r>
        <w:t xml:space="preserve"> მონაწილეებს აქვთ სრული თავისუფლება. სურვილის შემთხვევაში, მათ შეუძლიათ მოიყვანონ მეგობრები და ნაცნობები ან აირჩიონ უცნობი ადამიანი. განთავსება ხდება როგორც ბრმა ნომერაციის (შემთხვევითობის პრინციპით უცნობთან მოხვედრა), ისე ინდივიდუალური სურვილის საფუძველზე.</w:t>
      </w:r>
    </w:p>
    <w:p w14:paraId="625DC630" w14:textId="77777777" w:rsidR="001022D5" w:rsidRDefault="00000000">
      <w:pPr>
        <w:pStyle w:val="ListBullet"/>
        <w:spacing w:before="40" w:after="40"/>
        <w:rPr>
          <w:rFonts w:hint="eastAsia"/>
        </w:rPr>
      </w:pPr>
      <w:r>
        <w:rPr>
          <w:b/>
          <w:color w:val="1A365D"/>
        </w:rPr>
        <w:t>სივრცის ატმოსფერო:</w:t>
      </w:r>
      <w:r>
        <w:t xml:space="preserve"> ჩაი, ყავა, მცირე სასუსნავები და ბარის მენიუ; ფიზიკური კომფორტი, რომელიც ხსნის საწყის დაძაბულობას.</w:t>
      </w:r>
    </w:p>
    <w:p w14:paraId="42891D64" w14:textId="77777777" w:rsidR="001022D5" w:rsidRDefault="00000000">
      <w:pPr>
        <w:pStyle w:val="ListBullet"/>
        <w:spacing w:before="40" w:after="40"/>
        <w:rPr>
          <w:rFonts w:hint="eastAsia"/>
        </w:rPr>
      </w:pPr>
      <w:r>
        <w:rPr>
          <w:b/>
          <w:color w:val="1A365D"/>
        </w:rPr>
        <w:t>წესების გარეშე წესები:</w:t>
      </w:r>
      <w:r>
        <w:t xml:space="preserve"> სრული თავისუფლება. მონაწილე თავად წყვეტს, გაიცნობს თუ არა სახელს, დარჩება ანონიმური თუ ღიად ისაუბრებს.</w:t>
      </w:r>
    </w:p>
    <w:p w14:paraId="21396C22" w14:textId="77777777" w:rsidR="001022D5" w:rsidRDefault="00000000">
      <w:pPr>
        <w:spacing w:before="280" w:after="80"/>
        <w:rPr>
          <w:rFonts w:hint="eastAsia"/>
        </w:rPr>
      </w:pPr>
      <w:r>
        <w:rPr>
          <w:b/>
          <w:color w:val="1A365D"/>
          <w:sz w:val="24"/>
        </w:rPr>
        <w:t>🔵 II ეტაპი: ძირითადი დიალოგი და ექსპერიმენტი (90 წუთი)</w:t>
      </w:r>
    </w:p>
    <w:p w14:paraId="32F60FEC" w14:textId="77777777" w:rsidR="001022D5" w:rsidRDefault="00000000">
      <w:pPr>
        <w:pStyle w:val="ListBullet"/>
        <w:spacing w:before="40" w:after="40"/>
        <w:rPr>
          <w:rFonts w:hint="eastAsia"/>
        </w:rPr>
      </w:pPr>
      <w:r>
        <w:rPr>
          <w:b/>
          <w:color w:val="1A365D"/>
        </w:rPr>
        <w:t>მოქნილი დიალოგის ფორმატი:</w:t>
      </w:r>
      <w:r>
        <w:t xml:space="preserve"> მონაწილე თავად ირჩევს კომუნიკაციის ფორმას: სურს საუბარი ერთადერთ ადამიანთან თუ რამდენიმე ადამიანისგან შედგენილ ჯგუფთან. თანაც, საუბრის პარტნიორი შეიძლება იყოს როგორც სრულიად უცნობი, ისე წინასწარ ნაცნობი ადამიანი (სურვილისამებრ).</w:t>
      </w:r>
    </w:p>
    <w:p w14:paraId="24CD93B9" w14:textId="77777777" w:rsidR="001022D5" w:rsidRDefault="00000000">
      <w:pPr>
        <w:pStyle w:val="ListBullet"/>
        <w:spacing w:before="40" w:after="80"/>
        <w:rPr>
          <w:rFonts w:hint="eastAsia"/>
        </w:rPr>
      </w:pPr>
      <w:r>
        <w:rPr>
          <w:b/>
          <w:color w:val="1A365D"/>
        </w:rPr>
        <w:t>გზამკვლევი ბარათები (თემატური მიმართულებები):</w:t>
      </w:r>
      <w:r>
        <w:t xml:space="preserve"> მაგიდაზე განთავსებული პროვოკაციული, ასოციაციური და ღრმა კითხვები შემდეგი მიმართულებებით:</w:t>
      </w:r>
    </w:p>
    <w:p w14:paraId="7DA8E284" w14:textId="77777777" w:rsidR="001022D5" w:rsidRDefault="00000000">
      <w:pPr>
        <w:spacing w:before="20" w:after="20"/>
        <w:ind w:left="576"/>
        <w:rPr>
          <w:rFonts w:hint="eastAsia"/>
        </w:rPr>
      </w:pPr>
      <w:r>
        <w:rPr>
          <w:sz w:val="20"/>
        </w:rPr>
        <w:t>• პირველი ნაბიჯები და ყოველდღიურობის პოეზია</w:t>
      </w:r>
    </w:p>
    <w:p w14:paraId="5306D8A4" w14:textId="77777777" w:rsidR="001022D5" w:rsidRDefault="00000000">
      <w:pPr>
        <w:spacing w:before="20" w:after="20"/>
        <w:ind w:left="576"/>
        <w:rPr>
          <w:rFonts w:hint="eastAsia"/>
        </w:rPr>
      </w:pPr>
      <w:r>
        <w:rPr>
          <w:sz w:val="20"/>
        </w:rPr>
        <w:t>• ბავშვობა და მოგონებები</w:t>
      </w:r>
    </w:p>
    <w:p w14:paraId="48B1DAA1" w14:textId="77777777" w:rsidR="001022D5" w:rsidRDefault="00000000">
      <w:pPr>
        <w:spacing w:before="20" w:after="20"/>
        <w:ind w:left="576"/>
        <w:rPr>
          <w:rFonts w:hint="eastAsia"/>
        </w:rPr>
      </w:pPr>
      <w:r>
        <w:rPr>
          <w:sz w:val="20"/>
        </w:rPr>
        <w:t>• ურთიერთობები, სიყვარული და კავშირები</w:t>
      </w:r>
    </w:p>
    <w:p w14:paraId="6A1D1E2A" w14:textId="77777777" w:rsidR="001022D5" w:rsidRDefault="00000000">
      <w:pPr>
        <w:spacing w:before="20" w:after="20"/>
        <w:ind w:left="576"/>
        <w:rPr>
          <w:rFonts w:hint="eastAsia"/>
        </w:rPr>
      </w:pPr>
      <w:r>
        <w:rPr>
          <w:sz w:val="20"/>
        </w:rPr>
        <w:t>• შინაგანი სამყარო, ძიებები და ფილოსოფია</w:t>
      </w:r>
    </w:p>
    <w:p w14:paraId="7A1B1CA0" w14:textId="77777777" w:rsidR="001022D5" w:rsidRDefault="00000000">
      <w:pPr>
        <w:spacing w:before="20" w:after="20"/>
        <w:ind w:left="576"/>
        <w:rPr>
          <w:rFonts w:hint="eastAsia"/>
        </w:rPr>
      </w:pPr>
      <w:r>
        <w:rPr>
          <w:sz w:val="20"/>
        </w:rPr>
        <w:t>• ოცნებები, მომავალი და სამყაროს ნიშნები</w:t>
      </w:r>
    </w:p>
    <w:p w14:paraId="7D26317D" w14:textId="77777777" w:rsidR="001022D5" w:rsidRDefault="00000000">
      <w:pPr>
        <w:spacing w:before="20" w:after="20"/>
        <w:ind w:left="576"/>
        <w:rPr>
          <w:rFonts w:hint="eastAsia"/>
        </w:rPr>
      </w:pPr>
      <w:r>
        <w:rPr>
          <w:sz w:val="20"/>
        </w:rPr>
        <w:t>• ესთეტიკა, ხელოვნება და გარე სამყარო</w:t>
      </w:r>
    </w:p>
    <w:p w14:paraId="3D4582EB" w14:textId="77777777" w:rsidR="001022D5" w:rsidRDefault="00000000">
      <w:pPr>
        <w:spacing w:before="20" w:after="20"/>
        <w:ind w:left="576"/>
        <w:rPr>
          <w:rFonts w:hint="eastAsia"/>
        </w:rPr>
      </w:pPr>
      <w:r>
        <w:rPr>
          <w:sz w:val="20"/>
        </w:rPr>
        <w:lastRenderedPageBreak/>
        <w:t>• სხეული, შეგრძნებები და ინტუიცია</w:t>
      </w:r>
    </w:p>
    <w:p w14:paraId="2EBC4A9D" w14:textId="77777777" w:rsidR="001022D5" w:rsidRDefault="00000000">
      <w:pPr>
        <w:spacing w:before="20" w:after="20"/>
        <w:ind w:left="576"/>
        <w:rPr>
          <w:rFonts w:hint="eastAsia"/>
        </w:rPr>
      </w:pPr>
      <w:r>
        <w:rPr>
          <w:sz w:val="20"/>
        </w:rPr>
        <w:t>• შემოქმედება, იდეები და შთაგონება</w:t>
      </w:r>
    </w:p>
    <w:p w14:paraId="08872954" w14:textId="77777777" w:rsidR="001022D5" w:rsidRDefault="00000000">
      <w:pPr>
        <w:spacing w:before="20" w:after="20"/>
        <w:ind w:left="576"/>
        <w:rPr>
          <w:rFonts w:hint="eastAsia"/>
        </w:rPr>
      </w:pPr>
      <w:r>
        <w:rPr>
          <w:sz w:val="20"/>
        </w:rPr>
        <w:t>• კრიზისები, ტრანსფორმაცია და გამძლეობა</w:t>
      </w:r>
    </w:p>
    <w:p w14:paraId="44492926" w14:textId="77777777" w:rsidR="001022D5" w:rsidRDefault="00000000">
      <w:pPr>
        <w:spacing w:before="20" w:after="20"/>
        <w:ind w:left="576"/>
        <w:rPr>
          <w:rFonts w:hint="eastAsia"/>
        </w:rPr>
      </w:pPr>
      <w:r>
        <w:rPr>
          <w:sz w:val="20"/>
        </w:rPr>
        <w:t>• იუმორი, სიმსუბუქე და უცნაურობები</w:t>
      </w:r>
    </w:p>
    <w:p w14:paraId="45BC6208" w14:textId="77777777" w:rsidR="001022D5" w:rsidRDefault="00000000">
      <w:pPr>
        <w:spacing w:before="20" w:after="20"/>
        <w:ind w:left="576"/>
        <w:rPr>
          <w:rFonts w:hint="eastAsia"/>
        </w:rPr>
      </w:pPr>
      <w:r>
        <w:rPr>
          <w:sz w:val="20"/>
        </w:rPr>
        <w:t>• სიყვარული და პარტნიორული ურთიერთობები</w:t>
      </w:r>
    </w:p>
    <w:p w14:paraId="6709B4D4" w14:textId="77777777" w:rsidR="001022D5" w:rsidRDefault="00000000">
      <w:pPr>
        <w:spacing w:before="20" w:after="20"/>
        <w:ind w:left="576"/>
        <w:rPr>
          <w:rFonts w:hint="eastAsia"/>
        </w:rPr>
      </w:pPr>
      <w:r>
        <w:rPr>
          <w:sz w:val="20"/>
        </w:rPr>
        <w:t>• სამყაროს პასუხი</w:t>
      </w:r>
    </w:p>
    <w:p w14:paraId="7A6B26BE" w14:textId="77777777" w:rsidR="001022D5" w:rsidRDefault="00000000">
      <w:pPr>
        <w:pStyle w:val="ListBullet"/>
        <w:spacing w:before="80" w:after="40"/>
        <w:rPr>
          <w:rFonts w:hint="eastAsia"/>
        </w:rPr>
      </w:pPr>
      <w:r>
        <w:rPr>
          <w:b/>
          <w:color w:val="1A365D"/>
        </w:rPr>
        <w:t>ენობრივი თავისუფლება:</w:t>
      </w:r>
      <w:r>
        <w:t xml:space="preserve"> ორენოვანი კომუნიკაციის შესაძლებლობა (მონაწილეებს შეუძლიათ წინასწარ მიუთითონ სასურველი მეორე ენა).</w:t>
      </w:r>
    </w:p>
    <w:p w14:paraId="7BBA3F48" w14:textId="77777777" w:rsidR="001022D5" w:rsidRDefault="00000000">
      <w:pPr>
        <w:spacing w:before="280" w:after="80"/>
        <w:rPr>
          <w:rFonts w:hint="eastAsia"/>
        </w:rPr>
      </w:pPr>
      <w:r>
        <w:rPr>
          <w:b/>
          <w:color w:val="1A365D"/>
          <w:sz w:val="24"/>
        </w:rPr>
        <w:t>🟣 III ეტაპი: რეფლექსია და დასკვნა (10-15 წუთი)</w:t>
      </w:r>
    </w:p>
    <w:p w14:paraId="331A9B87" w14:textId="77777777" w:rsidR="001022D5" w:rsidRDefault="00000000">
      <w:pPr>
        <w:spacing w:before="40"/>
        <w:rPr>
          <w:rFonts w:hint="eastAsia"/>
        </w:rPr>
      </w:pPr>
      <w:r>
        <w:t>შეხვედრის ბოლო ფაზა, სადაც თითოეულ მონაწილეს აქვს სივრცე საკუთარი შინაგანი განცდებისა და მიღებული ემოციის გასააზრებლად.</w:t>
      </w:r>
    </w:p>
    <w:p w14:paraId="1ECD52F3" w14:textId="77777777" w:rsidR="001022D5" w:rsidRDefault="00000000">
      <w:pPr>
        <w:spacing w:before="320" w:after="120"/>
        <w:rPr>
          <w:rFonts w:hint="eastAsia"/>
        </w:rPr>
      </w:pPr>
      <w:r>
        <w:rPr>
          <w:b/>
          <w:color w:val="1A365D"/>
          <w:sz w:val="28"/>
        </w:rPr>
        <w:t>3. მეთოდოლოგია და ფსიქოლოგიური ინგრედიენტები</w:t>
      </w:r>
    </w:p>
    <w:p w14:paraId="45F40400" w14:textId="77777777" w:rsidR="001022D5" w:rsidRDefault="00000000">
      <w:pPr>
        <w:pStyle w:val="ListBullet"/>
        <w:spacing w:before="40" w:after="40"/>
        <w:rPr>
          <w:rFonts w:hint="eastAsia"/>
        </w:rPr>
      </w:pPr>
      <w:r>
        <w:rPr>
          <w:b/>
          <w:color w:val="1A365D"/>
        </w:rPr>
        <w:t>ექსპერიმენტული მიდგომა:</w:t>
      </w:r>
      <w:r>
        <w:t xml:space="preserve"> სტერეოტიპული კომუნიკაციის ნგრევა და კონტაქტის სპონტანური სიხარული.</w:t>
      </w:r>
    </w:p>
    <w:p w14:paraId="3D4A5808" w14:textId="77777777" w:rsidR="001022D5" w:rsidRDefault="00000000">
      <w:pPr>
        <w:pStyle w:val="ListBullet"/>
        <w:spacing w:before="40" w:after="40"/>
        <w:rPr>
          <w:rFonts w:hint="eastAsia"/>
        </w:rPr>
      </w:pPr>
      <w:r>
        <w:rPr>
          <w:b/>
          <w:color w:val="1A365D"/>
        </w:rPr>
        <w:t>თავისუფალი არჩევანის პრინციპი:</w:t>
      </w:r>
      <w:r>
        <w:t xml:space="preserve"> მონაწილეს აქვს ძალაუფლება, თავად განსაზღვროს თავისი გარემოცვა (ნაცნობი თუ უცნობი) და კომუნიკაციის მასშტაბი (ერთი ან რამდენიმე მოსაუბრე).</w:t>
      </w:r>
    </w:p>
    <w:p w14:paraId="681FF130" w14:textId="77777777" w:rsidR="001022D5" w:rsidRDefault="00000000">
      <w:pPr>
        <w:pStyle w:val="ListBullet"/>
        <w:spacing w:before="40" w:after="40"/>
        <w:rPr>
          <w:rFonts w:hint="eastAsia"/>
        </w:rPr>
      </w:pPr>
      <w:r>
        <w:rPr>
          <w:b/>
          <w:color w:val="1A365D"/>
        </w:rPr>
        <w:t>მინიშნებათა ფსიქოლოგია, სამყაროს პასუხი და სინქრონულობა:</w:t>
      </w:r>
      <w:r>
        <w:t xml:space="preserve"> დიალოგი, სადაც მეორე ადამიანი (განურჩევლად იმისა, ძველი ნაცნობია თუ ახალი აღმოჩენა) იქცევა შინაგანი ძიების პასუხად. ამ სივრცეში შემთხვევით არაფერი ხდება. თითოეული ადამიანი და შეხვედრისას ამოტივტივებული კითხვა არის მნიშვნელოვანი მინიშნება ცხოვრების გზაზე. მონაწილის არჩევანია, მიიღებს თუ არა ამ ნიშანს, ჩაუღრმავდება მას, თუ უბრალოდ გაატარებს.</w:t>
      </w:r>
    </w:p>
    <w:p w14:paraId="2C74A6D0" w14:textId="77777777" w:rsidR="001022D5" w:rsidRDefault="00000000">
      <w:pPr>
        <w:pStyle w:val="ListBullet"/>
        <w:spacing w:before="40" w:after="40"/>
        <w:rPr>
          <w:rFonts w:hint="eastAsia"/>
        </w:rPr>
      </w:pPr>
      <w:r>
        <w:rPr>
          <w:b/>
          <w:color w:val="1A365D"/>
        </w:rPr>
        <w:t>უსაფრთხო სივრცე:</w:t>
      </w:r>
      <w:r>
        <w:t xml:space="preserve"> თავისუფლება ვალდებულებებისგან. არავინ არავის არაფერს ავალდებულებს, გარდა გულწრფელი ყურადღებისა.</w:t>
      </w:r>
    </w:p>
    <w:sectPr w:rsidR="001022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PG Arial 2003">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309958">
    <w:abstractNumId w:val="8"/>
  </w:num>
  <w:num w:numId="2" w16cid:durableId="383262703">
    <w:abstractNumId w:val="6"/>
  </w:num>
  <w:num w:numId="3" w16cid:durableId="1359431055">
    <w:abstractNumId w:val="5"/>
  </w:num>
  <w:num w:numId="4" w16cid:durableId="491528367">
    <w:abstractNumId w:val="4"/>
  </w:num>
  <w:num w:numId="5" w16cid:durableId="1291673048">
    <w:abstractNumId w:val="7"/>
  </w:num>
  <w:num w:numId="6" w16cid:durableId="2018850253">
    <w:abstractNumId w:val="3"/>
  </w:num>
  <w:num w:numId="7" w16cid:durableId="1045716880">
    <w:abstractNumId w:val="2"/>
  </w:num>
  <w:num w:numId="8" w16cid:durableId="1069376641">
    <w:abstractNumId w:val="1"/>
  </w:num>
  <w:num w:numId="9" w16cid:durableId="81325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2D5"/>
    <w:rsid w:val="0015074B"/>
    <w:rsid w:val="001E513B"/>
    <w:rsid w:val="0029639D"/>
    <w:rsid w:val="00326F90"/>
    <w:rsid w:val="007510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57453"/>
  <w14:defaultImageDpi w14:val="300"/>
  <w15:docId w15:val="{45E9ABE4-0A11-404D-8EDB-29B9FD02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PG Arial 2003" w:hAnsi="BPG Arial 2003"/>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Tamar Lapiashvili</cp:lastModifiedBy>
  <cp:revision>2</cp:revision>
  <dcterms:created xsi:type="dcterms:W3CDTF">2013-12-23T23:15:00Z</dcterms:created>
  <dcterms:modified xsi:type="dcterms:W3CDTF">2026-09-23T06:42:00Z</dcterms:modified>
  <cp:category/>
</cp:coreProperties>
</file>