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1FA12" w14:textId="3EB5E018" w:rsidR="00F05663" w:rsidRDefault="00BE37D9">
      <w:r>
        <w:t>Missing Qs</w:t>
      </w:r>
    </w:p>
    <w:p w14:paraId="02DE7904" w14:textId="77777777" w:rsidR="00BE37D9" w:rsidRDefault="00BE37D9"/>
    <w:p w14:paraId="4F9475E1" w14:textId="13186413" w:rsidR="00BE37D9" w:rsidRPr="00BE37D9" w:rsidRDefault="00EB3DD5" w:rsidP="00BE37D9">
      <w:r>
        <w:t xml:space="preserve">Q42 : </w:t>
      </w:r>
      <w:r w:rsidR="00BE37D9" w:rsidRPr="00BE37D9">
        <w:t>You've deployed a microservice called myapp1 to a Google Kubernetes Engine cluster using the YAML file specified below:</w:t>
      </w:r>
      <w:r w:rsidR="00BE37D9" w:rsidRPr="00BE37D9">
        <w:br/>
      </w:r>
      <w:r w:rsidR="00BE37D9" w:rsidRPr="00BE37D9">
        <w:drawing>
          <wp:inline distT="0" distB="0" distL="0" distR="0" wp14:anchorId="2D41C7A3" wp14:editId="4057AB66">
            <wp:extent cx="4457700" cy="3829050"/>
            <wp:effectExtent l="0" t="0" r="0" b="0"/>
            <wp:docPr id="54196528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65284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7D9" w:rsidRPr="00BE37D9">
        <w:br/>
        <w:t>You need to refactor this configuration so that the database password is not stored in plain text. You want to follow Google-recommended practices. What should you do?</w:t>
      </w:r>
    </w:p>
    <w:p w14:paraId="0D7B2563" w14:textId="77777777" w:rsidR="00BE37D9" w:rsidRPr="00BE37D9" w:rsidRDefault="00BE37D9" w:rsidP="00BE37D9">
      <w:pPr>
        <w:numPr>
          <w:ilvl w:val="0"/>
          <w:numId w:val="1"/>
        </w:numPr>
      </w:pPr>
      <w:r w:rsidRPr="00BE37D9">
        <w:t>A. Store the database password inside the Docker image of the container, not in the YAML file.</w:t>
      </w:r>
    </w:p>
    <w:p w14:paraId="485608FA" w14:textId="71884264" w:rsidR="00BE37D9" w:rsidRPr="00BE37D9" w:rsidRDefault="00BE37D9" w:rsidP="00BE37D9">
      <w:pPr>
        <w:numPr>
          <w:ilvl w:val="0"/>
          <w:numId w:val="1"/>
        </w:numPr>
      </w:pPr>
      <w:r w:rsidRPr="00BE37D9">
        <w:t>B. Store the database password inside a Secret object. Modify the YAML file to populate the DB_PASSWORD environment variable from the Secret. </w:t>
      </w:r>
    </w:p>
    <w:p w14:paraId="27A339A3" w14:textId="77777777" w:rsidR="00BE37D9" w:rsidRPr="00BE37D9" w:rsidRDefault="00BE37D9" w:rsidP="00BE37D9">
      <w:pPr>
        <w:numPr>
          <w:ilvl w:val="0"/>
          <w:numId w:val="1"/>
        </w:numPr>
      </w:pPr>
      <w:r w:rsidRPr="00BE37D9">
        <w:t>C. Store the database password inside a ConfigMap object. Modify the YAML file to populate the DB_PASSWORD environment variable from the ConfigMap.</w:t>
      </w:r>
    </w:p>
    <w:p w14:paraId="2627E1A3" w14:textId="77777777" w:rsidR="00247D48" w:rsidRDefault="00BE37D9" w:rsidP="00247D48">
      <w:pPr>
        <w:numPr>
          <w:ilvl w:val="0"/>
          <w:numId w:val="1"/>
        </w:numPr>
      </w:pPr>
      <w:r w:rsidRPr="00BE37D9">
        <w:t>D. Store the database password in a file inside a Kubernetes persistent volume, and use a persistent volume claim to mount the volume to the container.</w:t>
      </w:r>
    </w:p>
    <w:p w14:paraId="2DFEC845" w14:textId="3F908415" w:rsidR="00BE37D9" w:rsidRDefault="00BE37D9" w:rsidP="00247D48">
      <w:r w:rsidRPr="00BE37D9">
        <w:t xml:space="preserve">Ans: </w:t>
      </w:r>
      <w:r>
        <w:t>B</w:t>
      </w:r>
    </w:p>
    <w:p w14:paraId="36E2083A" w14:textId="77777777" w:rsidR="00BD0D81" w:rsidRDefault="00BD0D81" w:rsidP="00BE37D9"/>
    <w:p w14:paraId="79913027" w14:textId="77777777" w:rsidR="00BD0D81" w:rsidRDefault="00BD0D81" w:rsidP="00BD0D81"/>
    <w:p w14:paraId="1274F69D" w14:textId="565EDA88" w:rsidR="00BD0D81" w:rsidRDefault="00BD0D81" w:rsidP="00BE37D9"/>
    <w:p w14:paraId="096867F7" w14:textId="2EEBE25A" w:rsidR="00D334A7" w:rsidRPr="00D334A7" w:rsidRDefault="00D334A7" w:rsidP="00D334A7">
      <w:r>
        <w:lastRenderedPageBreak/>
        <w:t xml:space="preserve">Q53: </w:t>
      </w:r>
      <w:r w:rsidRPr="00D334A7">
        <w:t>Your company has a 3-tier solution running on Compute Engine. The configuration of the current infrastructure is shown below.</w:t>
      </w:r>
      <w:r w:rsidRPr="00D334A7">
        <w:br/>
      </w:r>
      <w:r w:rsidRPr="00D334A7">
        <w:drawing>
          <wp:inline distT="0" distB="0" distL="0" distR="0" wp14:anchorId="59C22DEB" wp14:editId="211EEE5B">
            <wp:extent cx="3638550" cy="6477000"/>
            <wp:effectExtent l="0" t="0" r="0" b="0"/>
            <wp:docPr id="119989699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9699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4A7">
        <w:br/>
        <w:t>Each tier has a service account that is associated with all instances within it. You need to enable communication on TCP port 8080 between tiers as follows:</w:t>
      </w:r>
      <w:r w:rsidRPr="00D334A7">
        <w:br/>
        <w:t>* Instances in tier #1 must communicate with tier #2.</w:t>
      </w:r>
      <w:r w:rsidRPr="00D334A7">
        <w:br/>
        <w:t>* Instances in tier #2 must communicate with tier #3.</w:t>
      </w:r>
      <w:r w:rsidRPr="00D334A7">
        <w:br/>
        <w:t>What should you do?</w:t>
      </w:r>
    </w:p>
    <w:p w14:paraId="05692F2C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lastRenderedPageBreak/>
        <w:t xml:space="preserve">A. 1.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10.0.2.0/24) </w:t>
      </w:r>
      <w:r w:rsidRPr="00D334A7">
        <w:rPr>
          <w:rtl/>
          <w:lang w:bidi="he-IL"/>
        </w:rPr>
        <w:t>ג</w:t>
      </w:r>
      <w:r w:rsidRPr="00D334A7">
        <w:t xml:space="preserve">€¢ Protocols: allow all 2.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10.0.1.0/24) </w:t>
      </w:r>
      <w:r w:rsidRPr="00D334A7">
        <w:rPr>
          <w:rtl/>
          <w:lang w:bidi="he-IL"/>
        </w:rPr>
        <w:t>ג</w:t>
      </w:r>
      <w:r w:rsidRPr="00D334A7">
        <w:t>€¢ Protocols: allow all</w:t>
      </w:r>
    </w:p>
    <w:p w14:paraId="2F43668E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t xml:space="preserve">B. 1.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#2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#1 service account </w:t>
      </w:r>
      <w:r w:rsidRPr="00D334A7">
        <w:rPr>
          <w:rtl/>
          <w:lang w:bidi="he-IL"/>
        </w:rPr>
        <w:t>ג</w:t>
      </w:r>
      <w:r w:rsidRPr="00D334A7">
        <w:t xml:space="preserve">€¢ Protocols: allow TCP:8080 2.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#3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#2 service account </w:t>
      </w:r>
      <w:r w:rsidRPr="00D334A7">
        <w:rPr>
          <w:rtl/>
          <w:lang w:bidi="he-IL"/>
        </w:rPr>
        <w:t>ג</w:t>
      </w:r>
      <w:r w:rsidRPr="00D334A7">
        <w:t>€¢ Protocols: allow TCP: 8080</w:t>
      </w:r>
    </w:p>
    <w:p w14:paraId="47C21892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t xml:space="preserve">C. 1.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#2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#1 service account </w:t>
      </w:r>
      <w:r w:rsidRPr="00D334A7">
        <w:rPr>
          <w:rtl/>
          <w:lang w:bidi="he-IL"/>
        </w:rPr>
        <w:t>ג</w:t>
      </w:r>
      <w:r w:rsidRPr="00D334A7">
        <w:t xml:space="preserve">€¢ Protocols: allow all 2. Create an ingress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with tier #3 service account </w:t>
      </w:r>
      <w:r w:rsidRPr="00D334A7">
        <w:rPr>
          <w:rtl/>
          <w:lang w:bidi="he-IL"/>
        </w:rPr>
        <w:t>ג</w:t>
      </w:r>
      <w:r w:rsidRPr="00D334A7">
        <w:t xml:space="preserve">€¢ Source filter: all instances with tier #2 service account </w:t>
      </w:r>
      <w:r w:rsidRPr="00D334A7">
        <w:rPr>
          <w:rtl/>
          <w:lang w:bidi="he-IL"/>
        </w:rPr>
        <w:t>ג</w:t>
      </w:r>
      <w:r w:rsidRPr="00D334A7">
        <w:t>€¢ Protocols: allow all</w:t>
      </w:r>
    </w:p>
    <w:p w14:paraId="7C3581B6" w14:textId="77777777" w:rsidR="00D334A7" w:rsidRPr="00D334A7" w:rsidRDefault="00D334A7" w:rsidP="00D334A7">
      <w:pPr>
        <w:numPr>
          <w:ilvl w:val="0"/>
          <w:numId w:val="3"/>
        </w:numPr>
      </w:pPr>
      <w:r w:rsidRPr="00D334A7">
        <w:t xml:space="preserve">D. 1. Create an egress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10.0.2.0/24) </w:t>
      </w:r>
      <w:r w:rsidRPr="00D334A7">
        <w:rPr>
          <w:rtl/>
          <w:lang w:bidi="he-IL"/>
        </w:rPr>
        <w:t>ג</w:t>
      </w:r>
      <w:r w:rsidRPr="00D334A7">
        <w:t xml:space="preserve">€¢ Protocols: allow TCP: 8080 2. Create an egress firewall rule with the following settings: </w:t>
      </w:r>
      <w:r w:rsidRPr="00D334A7">
        <w:rPr>
          <w:rtl/>
          <w:lang w:bidi="he-IL"/>
        </w:rPr>
        <w:t>ג</w:t>
      </w:r>
      <w:r w:rsidRPr="00D334A7">
        <w:t xml:space="preserve">€¢ Targets: all instances </w:t>
      </w:r>
      <w:r w:rsidRPr="00D334A7">
        <w:rPr>
          <w:rtl/>
          <w:lang w:bidi="he-IL"/>
        </w:rPr>
        <w:t>ג</w:t>
      </w:r>
      <w:r w:rsidRPr="00D334A7">
        <w:t xml:space="preserve">€¢ Source filter: IP ranges (with the range set to 10.0.1.0/24) </w:t>
      </w:r>
      <w:r w:rsidRPr="00D334A7">
        <w:rPr>
          <w:rtl/>
          <w:lang w:bidi="he-IL"/>
        </w:rPr>
        <w:t>ג</w:t>
      </w:r>
      <w:r w:rsidRPr="00D334A7">
        <w:t>€¢ Protocols: allow TCP: 8080</w:t>
      </w:r>
    </w:p>
    <w:p w14:paraId="69346FFF" w14:textId="77777777" w:rsidR="00247D48" w:rsidRDefault="00247D48" w:rsidP="00247D48">
      <w:r w:rsidRPr="00BE37D9">
        <w:t xml:space="preserve">Ans: </w:t>
      </w:r>
      <w:r>
        <w:t>B</w:t>
      </w:r>
    </w:p>
    <w:p w14:paraId="12481100" w14:textId="2BBE19CE" w:rsidR="00D334A7" w:rsidRDefault="00D334A7" w:rsidP="00BE37D9">
      <w:pPr>
        <w:rPr>
          <w:rFonts w:hint="cs"/>
          <w:rtl/>
          <w:lang w:bidi="ar-EG"/>
        </w:rPr>
      </w:pPr>
    </w:p>
    <w:sectPr w:rsidR="00D3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1EFE"/>
    <w:multiLevelType w:val="multilevel"/>
    <w:tmpl w:val="3D18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367F0"/>
    <w:multiLevelType w:val="multilevel"/>
    <w:tmpl w:val="6F2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B431D"/>
    <w:multiLevelType w:val="multilevel"/>
    <w:tmpl w:val="E8F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550505">
    <w:abstractNumId w:val="0"/>
  </w:num>
  <w:num w:numId="2" w16cid:durableId="1172721411">
    <w:abstractNumId w:val="2"/>
  </w:num>
  <w:num w:numId="3" w16cid:durableId="165629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D9"/>
    <w:rsid w:val="00247D48"/>
    <w:rsid w:val="008A16ED"/>
    <w:rsid w:val="009A47BB"/>
    <w:rsid w:val="00BD0D81"/>
    <w:rsid w:val="00BE37D9"/>
    <w:rsid w:val="00D334A7"/>
    <w:rsid w:val="00DD14CD"/>
    <w:rsid w:val="00EB3DD5"/>
    <w:rsid w:val="00F0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F2F3"/>
  <w15:chartTrackingRefBased/>
  <w15:docId w15:val="{EC1761C1-3AC9-4B6A-98ED-D4AD0785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D48"/>
  </w:style>
  <w:style w:type="paragraph" w:styleId="Heading1">
    <w:name w:val="heading 1"/>
    <w:basedOn w:val="Normal"/>
    <w:next w:val="Normal"/>
    <w:link w:val="Heading1Char"/>
    <w:uiPriority w:val="9"/>
    <w:qFormat/>
    <w:rsid w:val="00BE3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7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2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17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42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8755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912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3113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 Inc.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Anestasy Awad (c)</dc:creator>
  <cp:keywords/>
  <dc:description/>
  <cp:lastModifiedBy>Anestasy Awad (c)</cp:lastModifiedBy>
  <cp:revision>5</cp:revision>
  <dcterms:created xsi:type="dcterms:W3CDTF">2024-10-08T18:36:00Z</dcterms:created>
  <dcterms:modified xsi:type="dcterms:W3CDTF">2024-10-08T19:58:00Z</dcterms:modified>
</cp:coreProperties>
</file>