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ind w:firstLine="420"/>
        <w:jc w:val="center"/>
      </w:pPr>
      <w:r>
        <w:rPr>
          <w:rFonts w:ascii="宋体" w:hAnsi="宋体" w:cs="宋体" w:eastAsia="宋体"/>
          <w:b w:val="true"/>
          <w:sz w:val="28"/>
          <w:szCs w:val="28"/>
        </w:rPr>
        <w:t>迭代评估报告（简化版）</w:t>
      </w:r>
    </w:p>
    <w:p>
      <w:pPr>
        <w:pStyle w:val="shimo normal"/>
        <w:jc w:val="center"/>
      </w:pPr>
      <w:r>
        <w:rPr>
          <w:rFonts w:ascii="宋体" w:hAnsi="宋体" w:cs="宋体" w:eastAsia="宋体"/>
        </w:rPr>
        <w:t>　　　　　　　　　　　　　　　　　　评估日期：2019/7/11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08"/>
        <w:gridCol w:w="1608"/>
        <w:gridCol w:w="1782"/>
        <w:gridCol w:w="3242"/>
      </w:tblGrid>
      <w:tr>
        <w:trPr>
          <w:trHeight w:val="450"/>
        </w:trPr>
        <w:tc>
          <w:tcPr>
            <w:tcW w:w="1608" w:type="dxa"/>
          </w:tcPr>
          <w:p>
            <w:pPr>
              <w:jc w:val="left"/>
            </w:pPr>
            <w:r>
              <w:t>组号</w:t>
            </w:r>
          </w:p>
        </w:tc>
        <w:tc>
          <w:tcPr>
            <w:tcW w:w="1608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1782" w:type="dxa"/>
          </w:tcPr>
          <w:p>
            <w:pPr>
              <w:jc w:val="left"/>
            </w:pPr>
            <w:r>
              <w:t>项目名称</w:t>
            </w:r>
          </w:p>
        </w:tc>
        <w:tc>
          <w:tcPr>
            <w:tcW w:w="3242" w:type="dxa"/>
          </w:tcPr>
          <w:p>
            <w:pPr>
              <w:jc w:val="center"/>
            </w:pPr>
            <w:r>
              <w:t>PKBG-和平战场：决斗</w:t>
            </w:r>
          </w:p>
        </w:tc>
      </w:tr>
      <w:tr>
        <w:trPr>
          <w:trHeight w:val="450"/>
        </w:trPr>
        <w:tc>
          <w:tcPr>
            <w:tcW w:w="1608" w:type="dxa"/>
          </w:tcPr>
          <w:p>
            <w:pPr>
              <w:jc w:val="left"/>
            </w:pPr>
            <w:r>
              <w:t>迭代名称</w:t>
            </w:r>
          </w:p>
        </w:tc>
        <w:tc>
          <w:tcPr>
            <w:tcW w:w="1608" w:type="dxa"/>
          </w:tcPr>
          <w:p>
            <w:pPr>
              <w:jc w:val="left"/>
            </w:pPr>
            <w:r>
              <w:t>第一次迭代</w:t>
            </w:r>
          </w:p>
        </w:tc>
        <w:tc>
          <w:tcPr>
            <w:tcW w:w="1782" w:type="dxa"/>
          </w:tcPr>
          <w:p>
            <w:pPr>
              <w:jc w:val="left"/>
            </w:pPr>
            <w:r>
              <w:t>实际起止日期</w:t>
            </w:r>
          </w:p>
        </w:tc>
        <w:tc>
          <w:tcPr>
            <w:tcW w:w="3242" w:type="dxa"/>
          </w:tcPr>
          <w:p>
            <w:pPr>
              <w:jc w:val="left"/>
            </w:pPr>
            <w:r>
              <w:t>2018/7/</w:t>
            </w:r>
            <w:r>
              <w:t>1</w:t>
            </w:r>
            <w:r>
              <w:t>-2018/7/</w:t>
            </w:r>
            <w:r>
              <w:t>11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r>
              <w:t>任务达成情况：（完成的任务、实现的功能、进度、质量等）</w:t>
            </w:r>
          </w:p>
          <w:p>
            <w:r>
              <w:t xml:space="preserve">    按照“</w:t>
            </w:r>
            <w:r>
              <w:t>PKBG</w:t>
            </w:r>
            <w:r>
              <w:t>立项建议书”的要求，第一次迭代需要完成Web端和移动端的登录与注册功能</w:t>
            </w:r>
            <w:r>
              <w:t>、管理员管理用户功能、用户创建、加入房间、点击准备开始游戏功能</w:t>
            </w:r>
            <w:r>
              <w:t>，并建立起相应的后端数据库与服务。在本次迭代中，小组完成了上述的任务，实现的功能如下：</w:t>
            </w:r>
          </w:p>
          <w:p>
            <w:pPr>
              <w:jc w:val="left"/>
            </w:pPr>
            <w:r>
              <w:t/>
            </w:r>
            <w:r>
              <w:t>1.</w:t>
            </w:r>
            <w:r>
              <w:t>Web端和移动端的</w:t>
            </w:r>
            <w:r>
              <w:t>用户注册、登陆。管理员管理用户。用户创建、假如房间、点击准备、开始游戏。一切数据都与数据库服务端联通。</w:t>
            </w:r>
          </w:p>
          <w:p>
            <w:pPr>
              <w:jc w:val="left"/>
            </w:pPr>
            <w:r>
              <w:t>2.</w:t>
            </w:r>
            <w:r>
              <w:t xml:space="preserve">后端数据库的设计与实现，后端（基于spring </w:t>
            </w:r>
            <w:r>
              <w:t>cl</w:t>
            </w:r>
            <w:r>
              <w:t>o</w:t>
            </w:r>
            <w:r>
              <w:t>ud）</w:t>
            </w:r>
            <w:r>
              <w:t>的</w:t>
            </w:r>
            <w:r>
              <w:t>微服务架构</w:t>
            </w:r>
            <w:r>
              <w:t>基本功能接口的实现与测试</w:t>
            </w:r>
            <w:r>
              <w:t>。</w:t>
            </w:r>
          </w:p>
          <w:p>
            <w:pPr>
              <w:jc w:val="left"/>
            </w:pPr>
            <w:r>
              <w:t>3.</w:t>
            </w:r>
            <w:r>
              <w:t>系统自动发送邮件</w:t>
            </w:r>
            <w:r>
              <w:t>重置密码功能。</w:t>
            </w:r>
          </w:p>
          <w:p>
            <w:pPr>
              <w:jc w:val="left"/>
            </w:pPr>
            <w:r>
              <w:t>4.前后端在采用ajax的联通方案的同时，改用更为先进高级的websocket进行连接。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综上，本次迭代完成的进度超过立项建议书中的要求，同时项目质量较好，已完成的部分可以在最终版本中使用。</w:t>
            </w:r>
          </w:p>
          <w:p>
            <w:r>
              <w:t/>
            </w:r>
          </w:p>
          <w:p>
            <w:r>
              <w:t/>
            </w:r>
          </w:p>
          <w:p>
            <w:r>
              <w:t/>
            </w:r>
          </w:p>
          <w:p>
            <w:r>
              <w:t/>
            </w:r>
          </w:p>
          <w:p>
            <w:r>
              <w:t/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r>
              <w:t>问题、变更和返工：（遇到的问题、发生的变更、是否需要返工等）</w:t>
            </w:r>
          </w:p>
          <w:p>
            <w:r>
              <w:t/>
            </w:r>
            <w:r>
              <w:t>1.后端</w:t>
            </w:r>
            <w:r>
              <w:t>的地址与Web端不同，导致无法访问后端接口，该问题在调整移动端请求的地址后已解决。</w:t>
            </w:r>
          </w:p>
          <w:p>
            <w:r>
              <w:t/>
            </w:r>
          </w:p>
          <w:p>
            <w:r>
              <w:t/>
            </w:r>
          </w:p>
          <w:p>
            <w:r>
              <w:t/>
            </w:r>
          </w:p>
          <w:p>
            <w:r>
              <w:t/>
            </w:r>
          </w:p>
          <w:p>
            <w:r>
              <w:t/>
            </w:r>
          </w:p>
          <w:p>
            <w:r>
              <w:t/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t>经验和教训：</w:t>
            </w:r>
          </w:p>
          <w:p>
            <w:pPr>
              <w:jc w:val="left"/>
            </w:pPr>
            <w:r>
              <w:t>尽早重构，在发现对某些组件使用不太恰当时，尽早决定重构可以避免在后期重构时造成巨大的工作负担</w:t>
            </w:r>
          </w:p>
          <w:p>
            <w:pPr>
              <w:jc w:val="left"/>
            </w:pPr>
            <w:r>
              <w:t>编写接口文档对接口调用进行规定可以提高沟通效率</w:t>
            </w:r>
          </w:p>
          <w:p>
            <w:pPr>
              <w:jc w:val="left"/>
            </w:pPr>
            <w:r>
              <w:t>尽早测试，对于接口尽早进行测试可以避免其他成员发生由接口的bug而导致的bug</w:t>
            </w:r>
          </w:p>
          <w:p>
            <w:pPr>
              <w:jc w:val="left"/>
            </w:pPr>
            <w:r>
              <w:t>环境问题，各个成员之间要尽量统一各个组件的版本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t xml:space="preserve">   </w:t>
            </w: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2019-07-09T02:50:19Z</dcterms:created>
  <dc:creator> </dc:creator>
</cp:coreProperties>
</file>