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5F1" w:rsidRPr="00607F1D" w:rsidRDefault="00D32A02">
      <w:pPr>
        <w:rPr>
          <w:sz w:val="38"/>
          <w:szCs w:val="38"/>
        </w:rPr>
      </w:pPr>
      <w:r w:rsidRPr="00607F1D">
        <w:rPr>
          <w:sz w:val="38"/>
          <w:szCs w:val="38"/>
        </w:rPr>
        <w:t xml:space="preserve">This plots the beta values for air resistance versus the time of impact. As can be seen, as the log of beta increased, the time to impact decreased. This is because the duck could reach lower heights because the air resistance took away a lot of the initial energy that could have been turned into gravitational potential energy. Therefore, the time up and down </w:t>
      </w:r>
      <w:r w:rsidR="007C392E" w:rsidRPr="00607F1D">
        <w:rPr>
          <w:sz w:val="38"/>
          <w:szCs w:val="38"/>
        </w:rPr>
        <w:t xml:space="preserve">to a smaller value for maximum </w:t>
      </w:r>
      <w:r w:rsidRPr="00607F1D">
        <w:rPr>
          <w:sz w:val="38"/>
          <w:szCs w:val="38"/>
        </w:rPr>
        <w:t xml:space="preserve">was smaller.  </w:t>
      </w:r>
    </w:p>
    <w:sectPr w:rsidR="00C805F1" w:rsidRPr="00607F1D" w:rsidSect="00085AA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useFELayout/>
  </w:compat>
  <w:rsids>
    <w:rsidRoot w:val="00D32A02"/>
    <w:rsid w:val="00085AA6"/>
    <w:rsid w:val="00434073"/>
    <w:rsid w:val="004401BD"/>
    <w:rsid w:val="00607F1D"/>
    <w:rsid w:val="007C392E"/>
    <w:rsid w:val="00C805F1"/>
    <w:rsid w:val="00D32A02"/>
    <w:rsid w:val="00D456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Words>
  <Characters>348</Characters>
  <Application>Microsoft Office Word</Application>
  <DocSecurity>0</DocSecurity>
  <Lines>2</Lines>
  <Paragraphs>1</Paragraphs>
  <ScaleCrop>false</ScaleCrop>
  <Company>Franklin W. Olin College of Engineering</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c:creator>
  <cp:keywords/>
  <dc:description/>
  <cp:lastModifiedBy>gou</cp:lastModifiedBy>
  <cp:revision>5</cp:revision>
  <dcterms:created xsi:type="dcterms:W3CDTF">2007-10-12T03:03:00Z</dcterms:created>
  <dcterms:modified xsi:type="dcterms:W3CDTF">2007-10-12T16:36:00Z</dcterms:modified>
</cp:coreProperties>
</file>