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254" w:rsidRPr="003E1AAB" w:rsidRDefault="00D15254" w:rsidP="00611F14">
      <w:pPr>
        <w:pStyle w:val="Heading1"/>
      </w:pPr>
      <w:r w:rsidRPr="003E1AAB">
        <w:t xml:space="preserve">Assignment </w:t>
      </w:r>
      <w:r w:rsidR="000D1751" w:rsidRPr="003E1AAB">
        <w:t>4</w:t>
      </w:r>
      <w:r w:rsidRPr="003E1AAB">
        <w:t xml:space="preserve">: </w:t>
      </w:r>
      <w:r w:rsidR="000D1751" w:rsidRPr="003E1AAB">
        <w:t>boundary Value Problems</w:t>
      </w:r>
    </w:p>
    <w:p w:rsidR="00D15254" w:rsidRPr="003E1AAB" w:rsidRDefault="00B5140A" w:rsidP="0047729E">
      <w:pPr>
        <w:spacing w:line="240" w:lineRule="auto"/>
      </w:pPr>
      <w:r w:rsidRPr="003E1AAB">
        <w:t>October</w:t>
      </w:r>
      <w:r w:rsidR="0047729E" w:rsidRPr="003E1AAB">
        <w:t>, 2010</w:t>
      </w:r>
      <w:r w:rsidR="0047729E" w:rsidRPr="003E1AAB">
        <w:tab/>
      </w:r>
      <w:r w:rsidR="0047729E" w:rsidRPr="003E1AAB">
        <w:tab/>
      </w:r>
      <w:r w:rsidR="0047729E" w:rsidRPr="003E1AAB">
        <w:tab/>
      </w:r>
      <w:r w:rsidR="009E406B" w:rsidRPr="003E1AAB">
        <w:tab/>
      </w:r>
      <w:r w:rsidR="0047729E" w:rsidRPr="003E1AAB">
        <w:tab/>
      </w:r>
      <w:r w:rsidR="0047729E" w:rsidRPr="003E1AAB">
        <w:tab/>
      </w:r>
      <w:r w:rsidR="0047729E" w:rsidRPr="003E1AAB">
        <w:tab/>
        <w:t xml:space="preserve">              </w:t>
      </w:r>
      <w:r w:rsidR="00D15254" w:rsidRPr="003E1AAB">
        <w:rPr>
          <w:u w:val="single"/>
        </w:rPr>
        <w:t xml:space="preserve">Guanqing </w:t>
      </w:r>
      <w:proofErr w:type="spellStart"/>
      <w:r w:rsidR="00D15254" w:rsidRPr="003E1AAB">
        <w:rPr>
          <w:u w:val="single"/>
        </w:rPr>
        <w:t>Ou</w:t>
      </w:r>
      <w:proofErr w:type="spellEnd"/>
      <w:r w:rsidR="00D15254" w:rsidRPr="003E1AAB">
        <w:t xml:space="preserve"> and Arash Ushani</w:t>
      </w:r>
    </w:p>
    <w:p w:rsidR="00D15254" w:rsidRPr="003E1AAB" w:rsidRDefault="0047729E" w:rsidP="0047729E">
      <w:pPr>
        <w:pStyle w:val="Heading2"/>
        <w:spacing w:line="360" w:lineRule="auto"/>
      </w:pPr>
      <w:r w:rsidRPr="003E1AAB">
        <w:t>Problem Statement</w:t>
      </w:r>
    </w:p>
    <w:p w:rsidR="00B5140A" w:rsidRPr="003E1AAB" w:rsidRDefault="00B5140A" w:rsidP="00CA2B2A">
      <w:pPr>
        <w:spacing w:line="360" w:lineRule="auto"/>
        <w:jc w:val="both"/>
      </w:pPr>
      <w:r w:rsidRPr="003E1AAB">
        <w:t>Implement an algorithm to solve a tri</w:t>
      </w:r>
      <w:r w:rsidR="00923504" w:rsidRPr="003E1AAB">
        <w:t>-</w:t>
      </w:r>
      <w:r w:rsidRPr="003E1AAB">
        <w:t xml:space="preserve">diagonal system of linear equations. Then </w:t>
      </w:r>
      <w:r w:rsidR="00495FB3" w:rsidRPr="003E1AAB">
        <w:t>use this solver to solve the following</w:t>
      </w:r>
      <w:r w:rsidRPr="003E1AAB">
        <w:t xml:space="preserve"> </w:t>
      </w:r>
      <w:r w:rsidR="00495FB3" w:rsidRPr="003E1AAB">
        <w:t>linear boundary value system:</w:t>
      </w:r>
    </w:p>
    <w:tbl>
      <w:tblPr>
        <w:tblStyle w:val="TableGrid"/>
        <w:tblW w:w="9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590701" w:rsidRPr="003E1AAB" w:rsidTr="00590701">
        <w:trPr>
          <w:jc w:val="center"/>
        </w:trPr>
        <w:tc>
          <w:tcPr>
            <w:tcW w:w="8811" w:type="dxa"/>
            <w:vAlign w:val="center"/>
          </w:tcPr>
          <w:p w:rsidR="00590701" w:rsidRPr="003E1AAB" w:rsidRDefault="001E272C" w:rsidP="002D749F">
            <w:pPr>
              <w:spacing w:line="360" w:lineRule="auto"/>
              <w:jc w:val="center"/>
              <w:rPr>
                <w:rStyle w:val="SubtleEmphasis"/>
                <w:i w:val="0"/>
                <w:iCs w:val="0"/>
              </w:rP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+2x</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=1, v</m:t>
                </m:r>
                <m:d>
                  <m:dPr>
                    <m:ctrlPr>
                      <w:rPr>
                        <w:rFonts w:ascii="Cambria Math" w:hAnsi="Cambria Math"/>
                      </w:rPr>
                    </m:ctrlPr>
                  </m:dPr>
                  <m:e>
                    <m:r>
                      <m:rPr>
                        <m:sty m:val="p"/>
                      </m:rPr>
                      <w:rPr>
                        <w:rFonts w:ascii="Cambria Math" w:hAnsi="Cambria Math"/>
                      </w:rPr>
                      <m:t>1</m:t>
                    </m:r>
                  </m:e>
                </m:d>
                <m:r>
                  <m:rPr>
                    <m:sty m:val="p"/>
                  </m:rPr>
                  <w:rPr>
                    <w:rFonts w:ascii="Cambria Math" w:hAnsi="Cambria Math"/>
                  </w:rPr>
                  <m:t>=0</m:t>
                </m:r>
              </m:oMath>
            </m:oMathPara>
          </w:p>
        </w:tc>
        <w:tc>
          <w:tcPr>
            <w:tcW w:w="689" w:type="dxa"/>
            <w:vAlign w:val="center"/>
          </w:tcPr>
          <w:p w:rsidR="00590701" w:rsidRPr="003E1AAB" w:rsidRDefault="00590701" w:rsidP="002D749F">
            <w:pPr>
              <w:spacing w:line="360" w:lineRule="auto"/>
              <w:jc w:val="center"/>
              <w:rPr>
                <w:rStyle w:val="SubtleEmphasis"/>
                <w:i w:val="0"/>
                <w:iCs w:val="0"/>
              </w:rPr>
            </w:pPr>
            <w:r w:rsidRPr="003E1AAB">
              <w:rPr>
                <w:rStyle w:val="SubtleEmphasis"/>
                <w:i w:val="0"/>
                <w:iCs w:val="0"/>
              </w:rPr>
              <w:t>(1)</w:t>
            </w:r>
          </w:p>
        </w:tc>
      </w:tr>
    </w:tbl>
    <w:p w:rsidR="0047729E" w:rsidRPr="003E1AAB" w:rsidRDefault="00F6394E" w:rsidP="00CA2B2A">
      <w:pPr>
        <w:spacing w:line="360" w:lineRule="auto"/>
        <w:jc w:val="both"/>
      </w:pPr>
      <w:proofErr w:type="gramStart"/>
      <w:r w:rsidRPr="003E1AAB">
        <w:t>using</w:t>
      </w:r>
      <w:proofErr w:type="gramEnd"/>
      <w:r w:rsidRPr="003E1AAB">
        <w:t xml:space="preserve"> the finite difference method. </w:t>
      </w:r>
      <w:r w:rsidR="00662F7F" w:rsidRPr="003E1AAB">
        <w:t xml:space="preserve">Investigate into the error associated with this method, and adapt for the boundary </w:t>
      </w:r>
      <w:proofErr w:type="gramStart"/>
      <w:r w:rsidR="00662F7F" w:rsidRPr="003E1AAB">
        <w:t xml:space="preserve">conditions </w:t>
      </w:r>
      <w:proofErr w:type="gramEnd"/>
      <m:oMath>
        <m:r>
          <m:rPr>
            <m:sty m:val="p"/>
          </m:rP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=1, </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1</m:t>
            </m:r>
          </m:e>
        </m:d>
        <m:r>
          <m:rPr>
            <m:sty m:val="p"/>
          </m:rPr>
          <w:rPr>
            <w:rFonts w:ascii="Cambria Math" w:hAnsi="Cambria Math"/>
          </w:rPr>
          <m:t>+0.5v</m:t>
        </m:r>
        <m:d>
          <m:dPr>
            <m:ctrlPr>
              <w:rPr>
                <w:rFonts w:ascii="Cambria Math" w:hAnsi="Cambria Math"/>
              </w:rPr>
            </m:ctrlPr>
          </m:dPr>
          <m:e>
            <m:r>
              <m:rPr>
                <m:sty m:val="p"/>
              </m:rPr>
              <w:rPr>
                <w:rFonts w:ascii="Cambria Math" w:hAnsi="Cambria Math"/>
              </w:rPr>
              <m:t>1</m:t>
            </m:r>
          </m:e>
        </m:d>
        <m:r>
          <m:rPr>
            <m:sty m:val="p"/>
          </m:rPr>
          <w:rPr>
            <w:rFonts w:ascii="Cambria Math" w:hAnsi="Cambria Math"/>
          </w:rPr>
          <m:t>=0</m:t>
        </m:r>
      </m:oMath>
      <w:r w:rsidR="00662F7F" w:rsidRPr="003E1AAB">
        <w:t xml:space="preserve">. </w:t>
      </w:r>
    </w:p>
    <w:p w:rsidR="000625F1" w:rsidRPr="003E1AAB" w:rsidRDefault="000625F1" w:rsidP="00CA2B2A">
      <w:pPr>
        <w:spacing w:line="360" w:lineRule="auto"/>
        <w:jc w:val="both"/>
      </w:pPr>
      <w:r w:rsidRPr="003E1AAB">
        <w:t xml:space="preserve">Establish the dependence of these methods on the tolerances associated. For example, with the finite difference method, show that the algorithm is second-order accurate with respect </w:t>
      </w:r>
      <w:proofErr w:type="gramStart"/>
      <w:r w:rsidRPr="003E1AAB">
        <w:t xml:space="preserve">to </w:t>
      </w:r>
      <w:proofErr w:type="gramEnd"/>
      <m:oMath>
        <m:r>
          <m:rPr>
            <m:sty m:val="p"/>
          </m:rPr>
          <w:rPr>
            <w:rFonts w:ascii="Cambria Math" w:hAnsi="Cambria Math"/>
          </w:rPr>
          <m:t>Δx</m:t>
        </m:r>
      </m:oMath>
      <w:r w:rsidRPr="003E1AAB">
        <w:t xml:space="preserve">. </w:t>
      </w:r>
    </w:p>
    <w:p w:rsidR="00611F14" w:rsidRPr="003E1AAB" w:rsidRDefault="00611F14" w:rsidP="00611F14">
      <w:pPr>
        <w:pStyle w:val="Heading3"/>
      </w:pPr>
      <w:r w:rsidRPr="003E1AAB">
        <w:t>Computational Approach</w:t>
      </w:r>
    </w:p>
    <w:p w:rsidR="00CC177E" w:rsidRPr="003E1AAB" w:rsidRDefault="00D918CB" w:rsidP="00BB1231">
      <w:pPr>
        <w:spacing w:line="360" w:lineRule="auto"/>
        <w:rPr>
          <w:rStyle w:val="SubtleEmphasis"/>
          <w:i w:val="0"/>
        </w:rPr>
      </w:pPr>
      <w:r w:rsidRPr="003E1AAB">
        <w:rPr>
          <w:rStyle w:val="SubtleEmphasis"/>
          <w:i w:val="0"/>
        </w:rPr>
        <w:t xml:space="preserve">Finite </w:t>
      </w:r>
      <w:r w:rsidR="00CC177E" w:rsidRPr="003E1AAB">
        <w:rPr>
          <w:rStyle w:val="SubtleEmphasis"/>
          <w:i w:val="0"/>
        </w:rPr>
        <w:t>Difference Method</w:t>
      </w:r>
    </w:p>
    <w:p w:rsidR="00AB1C3C" w:rsidRPr="003E1AAB" w:rsidRDefault="00AB1C3C" w:rsidP="001B0D3A">
      <w:pPr>
        <w:spacing w:line="360" w:lineRule="auto"/>
        <w:ind w:left="720"/>
        <w:rPr>
          <w:rStyle w:val="SubtleEmphasis"/>
          <w:i w:val="0"/>
        </w:rPr>
      </w:pPr>
      <w:r w:rsidRPr="003E1AAB">
        <w:rPr>
          <w:rStyle w:val="SubtleEmphasis"/>
          <w:i w:val="0"/>
        </w:rPr>
        <w:t xml:space="preserve">In order to think about this problem generally, we define a standard form of a second order </w:t>
      </w:r>
      <w:proofErr w:type="gramStart"/>
      <w:r w:rsidRPr="003E1AAB">
        <w:rPr>
          <w:rStyle w:val="SubtleEmphasis"/>
          <w:i w:val="0"/>
        </w:rPr>
        <w:t>boundary</w:t>
      </w:r>
      <w:proofErr w:type="gramEnd"/>
      <w:r w:rsidRPr="003E1AAB">
        <w:rPr>
          <w:rStyle w:val="SubtleEmphasis"/>
          <w:i w:val="0"/>
        </w:rPr>
        <w:t xml:space="preserve"> value system:</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590701" w:rsidRPr="003E1AAB" w:rsidTr="001B0D3A">
        <w:trPr>
          <w:jc w:val="center"/>
        </w:trPr>
        <w:tc>
          <w:tcPr>
            <w:tcW w:w="8811" w:type="dxa"/>
            <w:vAlign w:val="center"/>
          </w:tcPr>
          <w:p w:rsidR="00590701" w:rsidRPr="003E1AAB" w:rsidRDefault="001E272C" w:rsidP="002D749F">
            <w:pPr>
              <w:spacing w:line="360" w:lineRule="auto"/>
              <w:jc w:val="center"/>
              <w:rPr>
                <w:rStyle w:val="SubtleEmphasis"/>
                <w:i w:val="0"/>
                <w:iCs w:val="0"/>
              </w:rPr>
            </w:pPr>
            <m:oMathPara>
              <m:oMath>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r>
                  <m:rPr>
                    <m:sty m:val="p"/>
                  </m:rPr>
                  <w:rPr>
                    <w:rStyle w:val="SubtleEmphasis"/>
                    <w:rFonts w:ascii="Cambria Math" w:hAnsi="Cambria Math"/>
                  </w:rPr>
                  <m:t>+a</m:t>
                </m:r>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r>
                  <m:rPr>
                    <m:sty m:val="p"/>
                  </m:rPr>
                  <w:rPr>
                    <w:rStyle w:val="SubtleEmphasis"/>
                    <w:rFonts w:ascii="Cambria Math" w:hAnsi="Cambria Math"/>
                  </w:rPr>
                  <m:t>+bv+c=0</m:t>
                </m:r>
              </m:oMath>
            </m:oMathPara>
          </w:p>
        </w:tc>
        <w:tc>
          <w:tcPr>
            <w:tcW w:w="689" w:type="dxa"/>
            <w:vAlign w:val="center"/>
          </w:tcPr>
          <w:p w:rsidR="00590701" w:rsidRPr="003E1AAB" w:rsidRDefault="00590701" w:rsidP="00590701">
            <w:pPr>
              <w:spacing w:line="360" w:lineRule="auto"/>
              <w:jc w:val="center"/>
              <w:rPr>
                <w:rStyle w:val="SubtleEmphasis"/>
                <w:i w:val="0"/>
                <w:iCs w:val="0"/>
              </w:rPr>
            </w:pPr>
            <w:r w:rsidRPr="003E1AAB">
              <w:rPr>
                <w:rStyle w:val="SubtleEmphasis"/>
                <w:i w:val="0"/>
                <w:iCs w:val="0"/>
              </w:rPr>
              <w:t>(2)</w:t>
            </w:r>
          </w:p>
        </w:tc>
      </w:tr>
    </w:tbl>
    <w:p w:rsidR="00AB1C3C" w:rsidRPr="003E1AAB" w:rsidRDefault="00AB1C3C" w:rsidP="001B0D3A">
      <w:pPr>
        <w:spacing w:line="360" w:lineRule="auto"/>
        <w:ind w:left="720"/>
        <w:rPr>
          <w:rStyle w:val="SubtleEmphasis"/>
          <w:i w:val="0"/>
        </w:rPr>
      </w:pPr>
      <w:proofErr w:type="gramStart"/>
      <w:r w:rsidRPr="003E1AAB">
        <w:rPr>
          <w:rStyle w:val="SubtleEmphasis"/>
          <w:i w:val="0"/>
        </w:rPr>
        <w:t>where</w:t>
      </w:r>
      <w:proofErr w:type="gramEnd"/>
      <w:r w:rsidRPr="003E1AAB">
        <w:rPr>
          <w:rStyle w:val="SubtleEmphasis"/>
          <w:i w:val="0"/>
        </w:rPr>
        <w:t xml:space="preserve"> </w:t>
      </w:r>
      <m:oMath>
        <m:r>
          <m:rPr>
            <m:sty m:val="p"/>
          </m:rPr>
          <w:rPr>
            <w:rStyle w:val="SubtleEmphasis"/>
            <w:rFonts w:ascii="Cambria Math" w:hAnsi="Cambria Math"/>
          </w:rPr>
          <m:t>v</m:t>
        </m:r>
      </m:oMath>
      <w:r w:rsidRPr="003E1AAB">
        <w:rPr>
          <w:rStyle w:val="SubtleEmphasis"/>
          <w:i w:val="0"/>
        </w:rPr>
        <w:t xml:space="preserve"> is a function of </w:t>
      </w:r>
      <m:oMath>
        <m:r>
          <m:rPr>
            <m:sty m:val="p"/>
          </m:rPr>
          <w:rPr>
            <w:rStyle w:val="SubtleEmphasis"/>
            <w:rFonts w:ascii="Cambria Math" w:hAnsi="Cambria Math"/>
          </w:rPr>
          <m:t>x</m:t>
        </m:r>
      </m:oMath>
      <w:r w:rsidRPr="003E1AAB">
        <w:rPr>
          <w:rStyle w:val="SubtleEmphasis"/>
          <w:i w:val="0"/>
        </w:rPr>
        <w:t xml:space="preserve">, </w:t>
      </w:r>
      <m:oMath>
        <m:r>
          <m:rPr>
            <m:sty m:val="p"/>
          </m:rPr>
          <w:rPr>
            <w:rStyle w:val="SubtleEmphasis"/>
            <w:rFonts w:ascii="Cambria Math" w:hAnsi="Cambria Math"/>
          </w:rPr>
          <m:t>a, b,</m:t>
        </m:r>
      </m:oMath>
      <w:r w:rsidR="00795CC3" w:rsidRPr="003E1AAB">
        <w:rPr>
          <w:rStyle w:val="SubtleEmphasis"/>
          <w:i w:val="0"/>
          <w:iCs w:val="0"/>
        </w:rPr>
        <w:t xml:space="preserve"> </w:t>
      </w:r>
      <w:r w:rsidRPr="003E1AAB">
        <w:rPr>
          <w:rStyle w:val="SubtleEmphasis"/>
          <w:i w:val="0"/>
        </w:rPr>
        <w:t xml:space="preserve">and </w:t>
      </w:r>
      <w:r w:rsidR="00795CC3" w:rsidRPr="003E1AAB">
        <w:rPr>
          <w:rStyle w:val="SubtleEmphasis"/>
          <w:i w:val="0"/>
        </w:rPr>
        <w:t>c</w:t>
      </w:r>
      <w:r w:rsidRPr="003E1AAB">
        <w:rPr>
          <w:rStyle w:val="SubtleEmphasis"/>
          <w:i w:val="0"/>
        </w:rPr>
        <w:t xml:space="preserve"> can be </w:t>
      </w:r>
    </w:p>
    <w:p w:rsidR="00923504" w:rsidRPr="003E1AAB" w:rsidRDefault="00C0451B" w:rsidP="001B0D3A">
      <w:pPr>
        <w:spacing w:line="360" w:lineRule="auto"/>
        <w:ind w:left="720"/>
        <w:rPr>
          <w:rStyle w:val="SubtleEmphasis"/>
          <w:i w:val="0"/>
        </w:rPr>
      </w:pPr>
      <w:r w:rsidRPr="003E1AAB">
        <w:rPr>
          <w:rStyle w:val="SubtleEmphasis"/>
          <w:i w:val="0"/>
        </w:rPr>
        <w:t>In solving the above boundary value problem, we can use the central difference app</w:t>
      </w:r>
      <w:r w:rsidR="00AB1C3C" w:rsidRPr="003E1AAB">
        <w:rPr>
          <w:rStyle w:val="SubtleEmphasis"/>
          <w:i w:val="0"/>
        </w:rPr>
        <w:t xml:space="preserve">roximation to </w:t>
      </w:r>
      <m:oMath>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oMath>
      <w:proofErr w:type="gramStart"/>
      <w:r w:rsidR="00AB1C3C" w:rsidRPr="003E1AAB">
        <w:rPr>
          <w:rStyle w:val="SubtleEmphasis"/>
          <w:i w:val="0"/>
          <w:iCs w:val="0"/>
        </w:rPr>
        <w:t xml:space="preserve">and </w:t>
      </w:r>
      <w:proofErr w:type="gramEnd"/>
      <m:oMath>
        <m:r>
          <m:rPr>
            <m:sty m:val="p"/>
          </m:rPr>
          <w:rPr>
            <w:rStyle w:val="SubtleEmphasis"/>
            <w:rFonts w:ascii="Cambria Math" w:hAnsi="Cambria Math"/>
          </w:rPr>
          <m:t>v'</m:t>
        </m:r>
      </m:oMath>
      <w:r w:rsidR="00AB1C3C" w:rsidRPr="003E1AAB">
        <w:rPr>
          <w:rStyle w:val="SubtleEmphasis"/>
          <w:i w:val="0"/>
          <w:iCs w:val="0"/>
        </w:rPr>
        <w:t>:</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5C7B1F" w:rsidRPr="003E1AAB" w:rsidTr="001B0D3A">
        <w:trPr>
          <w:jc w:val="center"/>
        </w:trPr>
        <w:tc>
          <w:tcPr>
            <w:tcW w:w="8811" w:type="dxa"/>
            <w:vAlign w:val="center"/>
          </w:tcPr>
          <w:p w:rsidR="005C7B1F" w:rsidRPr="003E1AAB" w:rsidRDefault="001E272C" w:rsidP="002D749F">
            <w:pPr>
              <w:spacing w:line="360" w:lineRule="auto"/>
              <w:jc w:val="center"/>
              <w:rPr>
                <w:rStyle w:val="SubtleEmphasis"/>
                <w:i w:val="0"/>
                <w:iCs w:val="0"/>
              </w:rPr>
            </w:pPr>
            <m:oMathPara>
              <m:oMath>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r>
                      <m:rPr>
                        <m:sty m:val="p"/>
                      </m:rPr>
                      <w:rPr>
                        <w:rStyle w:val="SubtleEmphasis"/>
                        <w:rFonts w:ascii="Cambria Math" w:hAnsi="Cambria Math"/>
                      </w:rPr>
                      <m:t>-2</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num>
                  <m:den>
                    <m:r>
                      <m:rPr>
                        <m:sty m:val="p"/>
                      </m:rPr>
                      <w:rPr>
                        <w:rStyle w:val="SubtleEmphasis"/>
                        <w:rFonts w:ascii="Cambria Math" w:hAnsi="Cambria Math"/>
                      </w:rPr>
                      <m:t>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den>
                </m:f>
                <m:r>
                  <m:rPr>
                    <m:sty m:val="p"/>
                  </m:rPr>
                  <w:rPr>
                    <w:rStyle w:val="SubtleEmphasis"/>
                    <w:rFonts w:ascii="Cambria Math" w:hAnsi="Cambria Math"/>
                  </w:rPr>
                  <m:t xml:space="preserve"> </m:t>
                </m:r>
              </m:oMath>
            </m:oMathPara>
          </w:p>
          <w:p w:rsidR="005C7B1F" w:rsidRPr="003E1AAB" w:rsidRDefault="001E272C" w:rsidP="002D749F">
            <w:pPr>
              <w:spacing w:line="360" w:lineRule="auto"/>
              <w:jc w:val="center"/>
              <w:rPr>
                <w:rStyle w:val="SubtleEmphasis"/>
                <w:i w:val="0"/>
                <w:iCs w:val="0"/>
              </w:rPr>
            </w:pPr>
            <m:oMathPara>
              <m:oMath>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r>
                  <m:rPr>
                    <m:sty m:val="p"/>
                  </m:rPr>
                  <w:rPr>
                    <w:rStyle w:val="SubtleEmphasis"/>
                    <w:rFonts w:ascii="Cambria Math" w:hAnsi="Cambria Math"/>
                  </w:rPr>
                  <m:t>=</m:t>
                </m:r>
                <w:bookmarkStart w:id="0" w:name="OLE_LINK1"/>
                <w:bookmarkStart w:id="1" w:name="OLE_LINK2"/>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num>
                  <m:den>
                    <m:r>
                      <m:rPr>
                        <m:sty m:val="p"/>
                      </m:rPr>
                      <w:rPr>
                        <w:rStyle w:val="SubtleEmphasis"/>
                        <w:rFonts w:ascii="Cambria Math" w:hAnsi="Cambria Math"/>
                      </w:rPr>
                      <m:t>2Δx</m:t>
                    </m:r>
                  </m:den>
                </m:f>
              </m:oMath>
            </m:oMathPara>
            <w:bookmarkEnd w:id="0"/>
            <w:bookmarkEnd w:id="1"/>
          </w:p>
        </w:tc>
        <w:tc>
          <w:tcPr>
            <w:tcW w:w="689" w:type="dxa"/>
            <w:vAlign w:val="center"/>
          </w:tcPr>
          <w:p w:rsidR="005C7B1F" w:rsidRPr="003E1AAB" w:rsidRDefault="005C7B1F" w:rsidP="002D749F">
            <w:pPr>
              <w:spacing w:line="360" w:lineRule="auto"/>
              <w:jc w:val="center"/>
              <w:rPr>
                <w:rStyle w:val="SubtleEmphasis"/>
                <w:i w:val="0"/>
                <w:iCs w:val="0"/>
              </w:rPr>
            </w:pPr>
            <w:r w:rsidRPr="003E1AAB">
              <w:rPr>
                <w:rStyle w:val="SubtleEmphasis"/>
                <w:i w:val="0"/>
                <w:iCs w:val="0"/>
              </w:rPr>
              <w:t>(3)</w:t>
            </w:r>
          </w:p>
          <w:p w:rsidR="005C7B1F" w:rsidRPr="003E1AAB" w:rsidRDefault="005C7B1F" w:rsidP="002D749F">
            <w:pPr>
              <w:spacing w:line="360" w:lineRule="auto"/>
              <w:jc w:val="center"/>
              <w:rPr>
                <w:rStyle w:val="SubtleEmphasis"/>
                <w:i w:val="0"/>
                <w:iCs w:val="0"/>
              </w:rPr>
            </w:pPr>
            <w:r w:rsidRPr="003E1AAB">
              <w:rPr>
                <w:rStyle w:val="SubtleEmphasis"/>
                <w:i w:val="0"/>
                <w:iCs w:val="0"/>
              </w:rPr>
              <w:t>(4)</w:t>
            </w:r>
          </w:p>
        </w:tc>
      </w:tr>
    </w:tbl>
    <w:p w:rsidR="00AB1C3C" w:rsidRPr="003E1AAB" w:rsidRDefault="00AB1C3C" w:rsidP="001B0D3A">
      <w:pPr>
        <w:spacing w:line="360" w:lineRule="auto"/>
        <w:ind w:left="720"/>
        <w:rPr>
          <w:rStyle w:val="SubtleEmphasis"/>
          <w:i w:val="0"/>
          <w:iCs w:val="0"/>
        </w:rPr>
      </w:pPr>
      <w:proofErr w:type="gramStart"/>
      <w:r w:rsidRPr="003E1AAB">
        <w:rPr>
          <w:rStyle w:val="SubtleEmphasis"/>
          <w:i w:val="0"/>
          <w:iCs w:val="0"/>
        </w:rPr>
        <w:t>to</w:t>
      </w:r>
      <w:proofErr w:type="gramEnd"/>
      <w:r w:rsidRPr="003E1AAB">
        <w:rPr>
          <w:rStyle w:val="SubtleEmphasis"/>
          <w:i w:val="0"/>
          <w:iCs w:val="0"/>
        </w:rPr>
        <w:t xml:space="preserve"> rewrite the linear boundary value system</w:t>
      </w:r>
      <w:r w:rsidR="00F55D4D" w:rsidRPr="003E1AAB">
        <w:rPr>
          <w:rStyle w:val="SubtleEmphasis"/>
          <w:i w:val="0"/>
          <w:iCs w:val="0"/>
        </w:rPr>
        <w:t xml:space="preserve"> (2)</w:t>
      </w:r>
      <w:r w:rsidRPr="003E1AAB">
        <w:rPr>
          <w:rStyle w:val="SubtleEmphasis"/>
          <w:i w:val="0"/>
          <w:iCs w:val="0"/>
        </w:rPr>
        <w:t>:</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4B595C" w:rsidRPr="003E1AAB" w:rsidTr="001B0D3A">
        <w:trPr>
          <w:jc w:val="center"/>
        </w:trPr>
        <w:tc>
          <w:tcPr>
            <w:tcW w:w="8811" w:type="dxa"/>
            <w:vAlign w:val="center"/>
          </w:tcPr>
          <w:p w:rsidR="004B595C" w:rsidRPr="003E1AAB" w:rsidRDefault="001E272C" w:rsidP="002D749F">
            <w:pPr>
              <w:spacing w:line="360" w:lineRule="auto"/>
              <w:jc w:val="center"/>
              <w:rPr>
                <w:rStyle w:val="SubtleEmphasis"/>
                <w:i w:val="0"/>
                <w:iCs w:val="0"/>
              </w:rPr>
            </w:pPr>
            <m:oMathPara>
              <m:oMath>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r>
                      <m:rPr>
                        <m:sty m:val="p"/>
                      </m:rPr>
                      <w:rPr>
                        <w:rStyle w:val="SubtleEmphasis"/>
                        <w:rFonts w:ascii="Cambria Math" w:hAnsi="Cambria Math"/>
                      </w:rPr>
                      <m:t>-2</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num>
                  <m:den>
                    <m:r>
                      <m:rPr>
                        <m:sty m:val="p"/>
                      </m:rPr>
                      <w:rPr>
                        <w:rStyle w:val="SubtleEmphasis"/>
                        <w:rFonts w:ascii="Cambria Math" w:hAnsi="Cambria Math"/>
                      </w:rPr>
                      <m:t>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den>
                </m:f>
                <m:r>
                  <m:rPr>
                    <m:sty m:val="p"/>
                  </m:rPr>
                  <w:rPr>
                    <w:rStyle w:val="SubtleEmphasis"/>
                    <w:rFonts w:ascii="Cambria Math" w:hAnsi="Cambria Math"/>
                  </w:rPr>
                  <m:t>-a</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i-1</m:t>
                        </m:r>
                      </m:sub>
                    </m:sSub>
                  </m:num>
                  <m:den>
                    <m:r>
                      <m:rPr>
                        <m:sty m:val="p"/>
                      </m:rPr>
                      <w:rPr>
                        <w:rStyle w:val="SubtleEmphasis"/>
                        <w:rFonts w:ascii="Cambria Math" w:hAnsi="Cambria Math"/>
                      </w:rPr>
                      <m:t>2Δx</m:t>
                    </m:r>
                  </m:den>
                </m:f>
                <m:r>
                  <m:rPr>
                    <m:sty m:val="p"/>
                  </m:rPr>
                  <w:rPr>
                    <w:rStyle w:val="SubtleEmphasis"/>
                    <w:rFonts w:ascii="Cambria Math" w:hAnsi="Cambria Math"/>
                  </w:rPr>
                  <m:t>+bv+c=0.</m:t>
                </m:r>
              </m:oMath>
            </m:oMathPara>
          </w:p>
        </w:tc>
        <w:tc>
          <w:tcPr>
            <w:tcW w:w="689" w:type="dxa"/>
            <w:vAlign w:val="center"/>
          </w:tcPr>
          <w:p w:rsidR="004B595C" w:rsidRPr="003E1AAB" w:rsidRDefault="004B595C" w:rsidP="002D749F">
            <w:pPr>
              <w:spacing w:line="360" w:lineRule="auto"/>
              <w:jc w:val="center"/>
              <w:rPr>
                <w:rStyle w:val="SubtleEmphasis"/>
                <w:i w:val="0"/>
                <w:iCs w:val="0"/>
              </w:rPr>
            </w:pPr>
            <w:r w:rsidRPr="003E1AAB">
              <w:rPr>
                <w:rStyle w:val="SubtleEmphasis"/>
                <w:i w:val="0"/>
                <w:iCs w:val="0"/>
              </w:rPr>
              <w:t>(5)</w:t>
            </w:r>
          </w:p>
        </w:tc>
      </w:tr>
    </w:tbl>
    <w:p w:rsidR="002C6D76" w:rsidRPr="003E1AAB" w:rsidRDefault="001C2DD0" w:rsidP="001B0D3A">
      <w:pPr>
        <w:spacing w:line="360" w:lineRule="auto"/>
        <w:ind w:left="720"/>
        <w:jc w:val="both"/>
        <w:rPr>
          <w:rStyle w:val="SubtleEmphasis"/>
          <w:i w:val="0"/>
          <w:iCs w:val="0"/>
        </w:rPr>
      </w:pPr>
      <w:r w:rsidRPr="003E1AAB">
        <w:rPr>
          <w:rStyle w:val="SubtleEmphasis"/>
          <w:i w:val="0"/>
        </w:rPr>
        <w:t xml:space="preserve">To find a numerical solution to this ODE, we must find a sequence of points that satisfy the ODE, as well as the boundary conditions. This means that our solution curve would consist </w:t>
      </w:r>
      <w:r w:rsidRPr="003E1AAB">
        <w:rPr>
          <w:rStyle w:val="SubtleEmphasis"/>
          <w:i w:val="0"/>
        </w:rPr>
        <w:lastRenderedPageBreak/>
        <w:t xml:space="preserve">of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r>
              <m:rPr>
                <m:sty m:val="p"/>
              </m:rPr>
              <w:rPr>
                <w:rStyle w:val="SubtleEmphasis"/>
                <w:rFonts w:ascii="Cambria Math" w:hAnsi="Cambria Math"/>
              </w:rPr>
              <m:t>, v(</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r>
              <m:rPr>
                <m:sty m:val="p"/>
              </m:rPr>
              <w:rPr>
                <w:rStyle w:val="SubtleEmphasis"/>
                <w:rFonts w:ascii="Cambria Math" w:hAnsi="Cambria Math"/>
              </w:rPr>
              <m:t>)</m:t>
            </m:r>
          </m:e>
        </m:d>
      </m:oMath>
      <w:r w:rsidRPr="003E1AAB">
        <w:rPr>
          <w:rStyle w:val="SubtleEmphasis"/>
          <w:i w:val="0"/>
          <w:iCs w:val="0"/>
        </w:rPr>
        <w:t xml:space="preserve"> pairs that satisfy the equation above. Thus, we can state that given the first boundary value problem with </w:t>
      </w:r>
      <m:oMath>
        <m:r>
          <m:rPr>
            <m:sty m:val="p"/>
          </m:rPr>
          <w:rPr>
            <w:rStyle w:val="SubtleEmphasis"/>
            <w:rFonts w:ascii="Cambria Math" w:hAnsi="Cambria Math"/>
          </w:rPr>
          <m:t>v</m:t>
        </m:r>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=1, v</m:t>
        </m:r>
        <m:d>
          <m:dPr>
            <m:ctrlPr>
              <w:rPr>
                <w:rStyle w:val="SubtleEmphasis"/>
                <w:rFonts w:ascii="Cambria Math" w:hAnsi="Cambria Math"/>
                <w:i w:val="0"/>
                <w:iCs w:val="0"/>
              </w:rPr>
            </m:ctrlPr>
          </m:dPr>
          <m:e>
            <m:r>
              <m:rPr>
                <m:sty m:val="p"/>
              </m:rPr>
              <w:rPr>
                <w:rStyle w:val="SubtleEmphasis"/>
                <w:rFonts w:ascii="Cambria Math" w:hAnsi="Cambria Math"/>
              </w:rPr>
              <m:t>1</m:t>
            </m:r>
          </m:e>
        </m:d>
        <m:r>
          <m:rPr>
            <m:sty m:val="p"/>
          </m:rPr>
          <w:rPr>
            <w:rStyle w:val="SubtleEmphasis"/>
            <w:rFonts w:ascii="Cambria Math" w:hAnsi="Cambria Math"/>
          </w:rPr>
          <m:t>=0,</m:t>
        </m:r>
      </m:oMath>
      <w:r w:rsidRPr="003E1AAB">
        <w:rPr>
          <w:rStyle w:val="SubtleEmphasis"/>
          <w:i w:val="0"/>
          <w:iCs w:val="0"/>
        </w:rPr>
        <w:t xml:space="preserve"> there are </w:t>
      </w:r>
      <m:oMath>
        <m:r>
          <m:rPr>
            <m:sty m:val="p"/>
          </m:rPr>
          <w:rPr>
            <w:rStyle w:val="SubtleEmphasis"/>
            <w:rFonts w:ascii="Cambria Math" w:hAnsi="Cambria Math"/>
          </w:rPr>
          <m:t>n</m:t>
        </m:r>
      </m:oMath>
      <w:r w:rsidRPr="003E1AAB">
        <w:rPr>
          <w:rStyle w:val="SubtleEmphasis"/>
          <w:i w:val="0"/>
          <w:iCs w:val="0"/>
        </w:rPr>
        <w:t xml:space="preserve"> values </w:t>
      </w:r>
      <m:oMath>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1</m:t>
            </m:r>
          </m:sub>
        </m:sSub>
        <m:r>
          <m:rPr>
            <m:sty m:val="p"/>
          </m:rPr>
          <w:rPr>
            <w:rStyle w:val="SubtleEmphasis"/>
            <w:rFonts w:ascii="Cambria Math" w:hAnsi="Cambria Math"/>
          </w:rPr>
          <m:t xml:space="preserve">, </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2</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n-1</m:t>
            </m:r>
          </m:sub>
        </m:sSub>
        <m:r>
          <m:rPr>
            <m:sty m:val="p"/>
          </m:rPr>
          <w:rPr>
            <w:rStyle w:val="SubtleEmphasis"/>
            <w:rFonts w:ascii="Cambria Math" w:hAnsi="Cambria Math"/>
          </w:rPr>
          <m:t xml:space="preserve">, </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n</m:t>
            </m:r>
          </m:sub>
        </m:sSub>
        <m:r>
          <m:rPr>
            <m:sty m:val="p"/>
          </m:rPr>
          <w:rPr>
            <w:rStyle w:val="SubtleEmphasis"/>
            <w:rFonts w:ascii="Cambria Math" w:hAnsi="Cambria Math"/>
          </w:rPr>
          <m:t>)</m:t>
        </m:r>
      </m:oMath>
      <w:r w:rsidRPr="003E1AAB">
        <w:rPr>
          <w:rStyle w:val="SubtleEmphasis"/>
          <w:i w:val="0"/>
          <w:iCs w:val="0"/>
        </w:rPr>
        <w:t xml:space="preserve"> with corresponding </w:t>
      </w:r>
      <m:oMath>
        <m:r>
          <m:rPr>
            <m:sty m:val="p"/>
          </m:rPr>
          <w:rPr>
            <w:rStyle w:val="SubtleEmphasis"/>
            <w:rFonts w:ascii="Cambria Math" w:hAnsi="Cambria Math"/>
          </w:rPr>
          <m:t>(v</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1</m:t>
                </m:r>
              </m:sub>
            </m:sSub>
          </m:e>
        </m:d>
        <m:r>
          <m:rPr>
            <m:sty m:val="p"/>
          </m:rPr>
          <w:rPr>
            <w:rStyle w:val="SubtleEmphasis"/>
            <w:rFonts w:ascii="Cambria Math" w:hAnsi="Cambria Math"/>
          </w:rPr>
          <m:t>, v</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2</m:t>
                </m:r>
              </m:sub>
            </m:sSub>
          </m:e>
        </m:d>
        <m:r>
          <m:rPr>
            <m:sty m:val="p"/>
          </m:rPr>
          <w:rPr>
            <w:rStyle w:val="SubtleEmphasis"/>
            <w:rFonts w:ascii="Cambria Math" w:hAnsi="Cambria Math"/>
          </w:rPr>
          <m:t>,…v</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n-1</m:t>
                </m:r>
              </m:sub>
            </m:sSub>
          </m:e>
        </m:d>
        <m:r>
          <m:rPr>
            <m:sty m:val="p"/>
          </m:rPr>
          <w:rPr>
            <w:rStyle w:val="SubtleEmphasis"/>
            <w:rFonts w:ascii="Cambria Math" w:hAnsi="Cambria Math"/>
          </w:rPr>
          <m:t>, v</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n</m:t>
                </m:r>
              </m:sub>
            </m:sSub>
          </m:e>
        </m:d>
        <m:r>
          <m:rPr>
            <m:sty m:val="p"/>
          </m:rPr>
          <w:rPr>
            <w:rStyle w:val="SubtleEmphasis"/>
            <w:rFonts w:ascii="Cambria Math" w:hAnsi="Cambria Math"/>
          </w:rPr>
          <m:t>)</m:t>
        </m:r>
      </m:oMath>
      <w:r w:rsidRPr="003E1AAB">
        <w:rPr>
          <w:rStyle w:val="SubtleEmphasis"/>
          <w:i w:val="0"/>
          <w:iCs w:val="0"/>
        </w:rPr>
        <w:t xml:space="preserve"> that satisfy the given ODE. </w:t>
      </w:r>
      <w:r w:rsidR="00007B95" w:rsidRPr="003E1AAB">
        <w:rPr>
          <w:rStyle w:val="SubtleEmphasis"/>
          <w:i w:val="0"/>
          <w:iCs w:val="0"/>
        </w:rPr>
        <w:t xml:space="preserve">Essentially, we are approximating the values of </w:t>
      </w:r>
      <m:oMath>
        <m:r>
          <m:rPr>
            <m:sty m:val="p"/>
          </m:rPr>
          <w:rPr>
            <w:rStyle w:val="SubtleEmphasis"/>
            <w:rFonts w:ascii="Cambria Math" w:hAnsi="Cambria Math"/>
          </w:rPr>
          <m:t>v</m:t>
        </m:r>
      </m:oMath>
      <w:r w:rsidR="00007B95" w:rsidRPr="003E1AAB">
        <w:rPr>
          <w:rStyle w:val="SubtleEmphasis"/>
          <w:i w:val="0"/>
          <w:iCs w:val="0"/>
        </w:rPr>
        <w:t xml:space="preserve"> in the range </w:t>
      </w:r>
      <m:oMath>
        <m:r>
          <m:rPr>
            <m:sty m:val="p"/>
          </m:rPr>
          <w:rPr>
            <w:rStyle w:val="SubtleEmphasis"/>
            <w:rFonts w:ascii="Cambria Math" w:hAnsi="Cambria Math"/>
          </w:rPr>
          <m:t>x=[0,1]</m:t>
        </m:r>
      </m:oMath>
      <w:r w:rsidR="00007B95" w:rsidRPr="003E1AAB">
        <w:rPr>
          <w:rStyle w:val="SubtleEmphasis"/>
          <w:i w:val="0"/>
          <w:iCs w:val="0"/>
        </w:rPr>
        <w:t xml:space="preserve"> using </w:t>
      </w:r>
      <m:oMath>
        <m:r>
          <m:rPr>
            <m:sty m:val="p"/>
          </m:rPr>
          <w:rPr>
            <w:rStyle w:val="SubtleEmphasis"/>
            <w:rFonts w:ascii="Cambria Math" w:hAnsi="Cambria Math"/>
          </w:rPr>
          <m:t>n</m:t>
        </m:r>
      </m:oMath>
      <w:r w:rsidR="00007B95" w:rsidRPr="003E1AAB">
        <w:rPr>
          <w:rStyle w:val="SubtleEmphasis"/>
          <w:i w:val="0"/>
          <w:iCs w:val="0"/>
        </w:rPr>
        <w:t xml:space="preserve"> equally spaced points.  </w:t>
      </w:r>
      <w:r w:rsidR="0038003D" w:rsidRPr="003E1AAB">
        <w:rPr>
          <w:rStyle w:val="SubtleEmphasis"/>
          <w:i w:val="0"/>
          <w:iCs w:val="0"/>
        </w:rPr>
        <w:t xml:space="preserve">If we take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1</m:t>
                </m:r>
              </m:sub>
            </m:sSub>
            <m:r>
              <m:rPr>
                <m:sty m:val="p"/>
              </m:rPr>
              <w:rPr>
                <w:rStyle w:val="SubtleEmphasis"/>
                <w:rFonts w:ascii="Cambria Math" w:hAnsi="Cambria Math"/>
              </w:rPr>
              <m:t>, v</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1</m:t>
                    </m:r>
                  </m:sub>
                </m:sSub>
              </m:e>
            </m:d>
          </m:e>
        </m:d>
      </m:oMath>
      <w:r w:rsidR="0038003D" w:rsidRPr="003E1AAB">
        <w:rPr>
          <w:rStyle w:val="SubtleEmphasis"/>
          <w:i w:val="0"/>
          <w:iCs w:val="0"/>
        </w:rPr>
        <w:t xml:space="preserve"> as an example, </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4B595C" w:rsidRPr="003E1AAB" w:rsidTr="001B0D3A">
        <w:trPr>
          <w:jc w:val="center"/>
        </w:trPr>
        <w:tc>
          <w:tcPr>
            <w:tcW w:w="8811" w:type="dxa"/>
            <w:vAlign w:val="center"/>
          </w:tcPr>
          <w:p w:rsidR="004B595C" w:rsidRPr="003E1AAB" w:rsidRDefault="001E272C" w:rsidP="002D749F">
            <w:pPr>
              <w:spacing w:line="360" w:lineRule="auto"/>
              <w:jc w:val="center"/>
              <w:rPr>
                <w:rStyle w:val="SubtleEmphasis"/>
                <w:i w:val="0"/>
                <w:iCs w:val="0"/>
              </w:rPr>
            </w:pPr>
            <m:oMathPara>
              <m:oMath>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2</m:t>
                        </m:r>
                      </m:sub>
                    </m:sSub>
                    <m:r>
                      <m:rPr>
                        <m:sty m:val="p"/>
                      </m:rPr>
                      <w:rPr>
                        <w:rStyle w:val="SubtleEmphasis"/>
                        <w:rFonts w:ascii="Cambria Math" w:hAnsi="Cambria Math"/>
                      </w:rPr>
                      <m:t>-2</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num>
                  <m:den>
                    <m:r>
                      <m:rPr>
                        <m:sty m:val="p"/>
                      </m:rPr>
                      <w:rPr>
                        <w:rStyle w:val="SubtleEmphasis"/>
                        <w:rFonts w:ascii="Cambria Math" w:hAnsi="Cambria Math"/>
                      </w:rPr>
                      <m:t>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den>
                </m:f>
                <m:r>
                  <m:rPr>
                    <m:sty m:val="p"/>
                  </m:rPr>
                  <w:rPr>
                    <w:rStyle w:val="SubtleEmphasis"/>
                    <w:rFonts w:ascii="Cambria Math" w:hAnsi="Cambria Math"/>
                  </w:rPr>
                  <m:t>-a</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2</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num>
                  <m:den>
                    <m:r>
                      <m:rPr>
                        <m:sty m:val="p"/>
                      </m:rPr>
                      <w:rPr>
                        <w:rStyle w:val="SubtleEmphasis"/>
                        <w:rFonts w:ascii="Cambria Math" w:hAnsi="Cambria Math"/>
                      </w:rPr>
                      <m:t>2Δx</m:t>
                    </m:r>
                  </m:den>
                </m:f>
                <m:r>
                  <m:rPr>
                    <m:sty m:val="p"/>
                  </m:rPr>
                  <w:rPr>
                    <w:rStyle w:val="SubtleEmphasis"/>
                    <w:rFonts w:ascii="Cambria Math" w:hAnsi="Cambria Math"/>
                  </w:rPr>
                  <m:t>+b</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+c=0.</m:t>
                </m:r>
              </m:oMath>
            </m:oMathPara>
          </w:p>
        </w:tc>
        <w:tc>
          <w:tcPr>
            <w:tcW w:w="689" w:type="dxa"/>
            <w:vAlign w:val="center"/>
          </w:tcPr>
          <w:p w:rsidR="004B595C" w:rsidRPr="003E1AAB" w:rsidRDefault="004B595C" w:rsidP="002D749F">
            <w:pPr>
              <w:spacing w:line="360" w:lineRule="auto"/>
              <w:jc w:val="center"/>
              <w:rPr>
                <w:rStyle w:val="SubtleEmphasis"/>
                <w:i w:val="0"/>
                <w:iCs w:val="0"/>
              </w:rPr>
            </w:pPr>
            <w:r w:rsidRPr="003E1AAB">
              <w:rPr>
                <w:rStyle w:val="SubtleEmphasis"/>
                <w:i w:val="0"/>
                <w:iCs w:val="0"/>
              </w:rPr>
              <w:t>(</w:t>
            </w:r>
            <w:r w:rsidR="00450739" w:rsidRPr="003E1AAB">
              <w:rPr>
                <w:rStyle w:val="SubtleEmphasis"/>
                <w:i w:val="0"/>
                <w:iCs w:val="0"/>
              </w:rPr>
              <w:t>6</w:t>
            </w:r>
            <w:r w:rsidRPr="003E1AAB">
              <w:rPr>
                <w:rStyle w:val="SubtleEmphasis"/>
                <w:i w:val="0"/>
                <w:iCs w:val="0"/>
              </w:rPr>
              <w:t>)</w:t>
            </w:r>
          </w:p>
        </w:tc>
      </w:tr>
    </w:tbl>
    <w:p w:rsidR="00773797" w:rsidRPr="003E1AAB" w:rsidRDefault="00773797" w:rsidP="001B0D3A">
      <w:pPr>
        <w:spacing w:line="360" w:lineRule="auto"/>
        <w:ind w:left="720"/>
        <w:rPr>
          <w:rStyle w:val="SubtleEmphasis"/>
          <w:i w:val="0"/>
          <w:iCs w:val="0"/>
        </w:rPr>
      </w:pPr>
      <w:proofErr w:type="gramStart"/>
      <w:r w:rsidRPr="003E1AAB">
        <w:rPr>
          <w:rStyle w:val="SubtleEmphasis"/>
          <w:i w:val="0"/>
          <w:iCs w:val="0"/>
        </w:rPr>
        <w:t>where</w:t>
      </w:r>
      <w:proofErr w:type="gramEnd"/>
      <w:r w:rsidRPr="003E1AAB">
        <w:rPr>
          <w:rStyle w:val="SubtleEmphasis"/>
          <w:i w:val="0"/>
          <w:iCs w:val="0"/>
        </w:rPr>
        <w:t xml:space="preserve"> we express </w:t>
      </w:r>
      <m:oMath>
        <m:r>
          <m:rPr>
            <m:sty m:val="p"/>
          </m:rPr>
          <w:rPr>
            <w:rStyle w:val="SubtleEmphasis"/>
            <w:rFonts w:ascii="Cambria Math" w:hAnsi="Cambria Math"/>
          </w:rPr>
          <m:t>v(</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r>
          <m:rPr>
            <m:sty m:val="p"/>
          </m:rPr>
          <w:rPr>
            <w:rStyle w:val="SubtleEmphasis"/>
            <w:rFonts w:ascii="Cambria Math" w:hAnsi="Cambria Math"/>
          </w:rPr>
          <m:t>)</m:t>
        </m:r>
      </m:oMath>
      <w:r w:rsidRPr="003E1AAB">
        <w:rPr>
          <w:rStyle w:val="SubtleEmphasis"/>
          <w:i w:val="0"/>
          <w:iCs w:val="0"/>
        </w:rPr>
        <w:t xml:space="preserve"> as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i</m:t>
            </m:r>
          </m:sub>
        </m:sSub>
      </m:oMath>
      <w:r w:rsidRPr="003E1AAB">
        <w:rPr>
          <w:rStyle w:val="SubtleEmphasis"/>
          <w:i w:val="0"/>
          <w:iCs w:val="0"/>
        </w:rPr>
        <w:t xml:space="preserve">, since they are approximations and not exact values, and </w:t>
      </w:r>
      <m:oMath>
        <m:r>
          <m:rPr>
            <m:sty m:val="p"/>
          </m:rPr>
          <w:rPr>
            <w:rStyle w:val="SubtleEmphasis"/>
            <w:rFonts w:ascii="Cambria Math" w:hAnsi="Cambria Math"/>
          </w:rPr>
          <m:t>Δx=</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i+1</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oMath>
      <w:r w:rsidRPr="003E1AAB">
        <w:rPr>
          <w:rStyle w:val="SubtleEmphasis"/>
          <w:i w:val="0"/>
          <w:iCs w:val="0"/>
        </w:rPr>
        <w:t xml:space="preserve">. </w:t>
      </w:r>
      <w:r w:rsidR="00155C57" w:rsidRPr="003E1AAB">
        <w:rPr>
          <w:rStyle w:val="SubtleEmphasis"/>
          <w:i w:val="0"/>
          <w:iCs w:val="0"/>
        </w:rPr>
        <w:t>Equation (6)</w:t>
      </w:r>
      <w:r w:rsidR="000625F1" w:rsidRPr="003E1AAB">
        <w:rPr>
          <w:rStyle w:val="SubtleEmphasis"/>
          <w:i w:val="0"/>
          <w:iCs w:val="0"/>
        </w:rPr>
        <w:t xml:space="preserve"> can be manipulated to be as follows:</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77396F" w:rsidRPr="003E1AAB" w:rsidTr="001B0D3A">
        <w:trPr>
          <w:jc w:val="center"/>
        </w:trPr>
        <w:tc>
          <w:tcPr>
            <w:tcW w:w="8811" w:type="dxa"/>
            <w:vAlign w:val="center"/>
          </w:tcPr>
          <w:p w:rsidR="0077396F" w:rsidRPr="003E1AAB" w:rsidRDefault="001E272C" w:rsidP="002D749F">
            <w:pPr>
              <w:spacing w:line="360" w:lineRule="auto"/>
              <w:jc w:val="center"/>
              <w:rPr>
                <w:rStyle w:val="SubtleEmphasis"/>
                <w:i w:val="0"/>
                <w:iCs w:val="0"/>
              </w:rPr>
            </w:pPr>
            <m:oMathPara>
              <m:oMath>
                <m:d>
                  <m:dPr>
                    <m:ctrlPr>
                      <w:rPr>
                        <w:rStyle w:val="SubtleEmphasis"/>
                        <w:rFonts w:ascii="Cambria Math" w:hAnsi="Cambria Math"/>
                        <w:i w:val="0"/>
                        <w:iCs w:val="0"/>
                      </w:rPr>
                    </m:ctrlPr>
                  </m:dP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r>
                  <m:rPr>
                    <m:sty m:val="p"/>
                  </m:rPr>
                  <w:rPr>
                    <w:rStyle w:val="SubtleEmphasis"/>
                    <w:rFonts w:ascii="Cambria Math" w:hAnsi="Cambria Math"/>
                  </w:rPr>
                  <m:t>+</m:t>
                </m:r>
                <m:d>
                  <m:dPr>
                    <m:ctrlPr>
                      <w:rPr>
                        <w:rStyle w:val="SubtleEmphasis"/>
                        <w:rFonts w:ascii="Cambria Math" w:hAnsi="Cambria Math"/>
                        <w:i w:val="0"/>
                        <w:iCs w:val="0"/>
                      </w:rPr>
                    </m:ctrlPr>
                  </m:dPr>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m:t>
                </m:r>
                <m:d>
                  <m:dPr>
                    <m:ctrlPr>
                      <w:rPr>
                        <w:rStyle w:val="SubtleEmphasis"/>
                        <w:rFonts w:ascii="Cambria Math" w:hAnsi="Cambria Math"/>
                        <w:i w:val="0"/>
                        <w:iCs w:val="0"/>
                      </w:rPr>
                    </m:ctrlPr>
                  </m:dP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2</m:t>
                    </m:r>
                  </m:sub>
                </m:sSub>
                <m:r>
                  <m:rPr>
                    <m:sty m:val="p"/>
                  </m:rPr>
                  <w:rPr>
                    <w:rStyle w:val="SubtleEmphasis"/>
                    <w:rFonts w:ascii="Cambria Math" w:hAnsi="Cambria Math"/>
                  </w:rPr>
                  <m:t>= -cΔ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oMath>
            </m:oMathPara>
          </w:p>
        </w:tc>
        <w:tc>
          <w:tcPr>
            <w:tcW w:w="689" w:type="dxa"/>
            <w:vAlign w:val="center"/>
          </w:tcPr>
          <w:p w:rsidR="0077396F" w:rsidRPr="003E1AAB" w:rsidRDefault="0077396F" w:rsidP="00450739">
            <w:pPr>
              <w:spacing w:line="360" w:lineRule="auto"/>
              <w:jc w:val="center"/>
              <w:rPr>
                <w:rStyle w:val="SubtleEmphasis"/>
                <w:i w:val="0"/>
                <w:iCs w:val="0"/>
              </w:rPr>
            </w:pPr>
            <w:r w:rsidRPr="003E1AAB">
              <w:rPr>
                <w:rStyle w:val="SubtleEmphasis"/>
                <w:i w:val="0"/>
                <w:iCs w:val="0"/>
              </w:rPr>
              <w:t>(</w:t>
            </w:r>
            <w:r w:rsidR="00450739" w:rsidRPr="003E1AAB">
              <w:rPr>
                <w:rStyle w:val="SubtleEmphasis"/>
                <w:i w:val="0"/>
                <w:iCs w:val="0"/>
              </w:rPr>
              <w:t>7</w:t>
            </w:r>
            <w:r w:rsidRPr="003E1AAB">
              <w:rPr>
                <w:rStyle w:val="SubtleEmphasis"/>
                <w:i w:val="0"/>
                <w:iCs w:val="0"/>
              </w:rPr>
              <w:t>)</w:t>
            </w:r>
          </w:p>
        </w:tc>
      </w:tr>
    </w:tbl>
    <w:p w:rsidR="007C7283" w:rsidRPr="003E1AAB" w:rsidRDefault="007C7283" w:rsidP="001B0D3A">
      <w:pPr>
        <w:spacing w:line="360" w:lineRule="auto"/>
        <w:ind w:left="720"/>
        <w:rPr>
          <w:rStyle w:val="SubtleEmphasis"/>
          <w:i w:val="0"/>
          <w:iCs w:val="0"/>
        </w:rPr>
      </w:pPr>
      <w:r w:rsidRPr="003E1AAB">
        <w:rPr>
          <w:rStyle w:val="SubtleEmphasis"/>
          <w:i w:val="0"/>
          <w:iCs w:val="0"/>
        </w:rPr>
        <w:t xml:space="preserve">Note that this is the form of </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0F7F72" w:rsidRPr="003E1AAB" w:rsidTr="001B0D3A">
        <w:trPr>
          <w:jc w:val="center"/>
        </w:trPr>
        <w:tc>
          <w:tcPr>
            <w:tcW w:w="8811" w:type="dxa"/>
            <w:vAlign w:val="center"/>
          </w:tcPr>
          <w:p w:rsidR="000F7F72" w:rsidRPr="003E1AAB" w:rsidRDefault="003E1AAB" w:rsidP="002D749F">
            <w:pPr>
              <w:spacing w:line="360" w:lineRule="auto"/>
              <w:jc w:val="center"/>
              <w:rPr>
                <w:rStyle w:val="SubtleEmphasis"/>
                <w:i w:val="0"/>
                <w:iCs w:val="0"/>
              </w:rPr>
            </w:pPr>
            <m:oMathPara>
              <m:oMath>
                <m:r>
                  <m:rPr>
                    <m:sty m:val="p"/>
                  </m:rPr>
                  <w:rPr>
                    <w:rStyle w:val="SubtleEmphasis"/>
                    <w:rFonts w:ascii="Cambria Math" w:hAnsi="Cambria Math"/>
                  </w:rPr>
                  <m:t>A</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r>
                  <m:rPr>
                    <m:sty m:val="p"/>
                  </m:rPr>
                  <w:rPr>
                    <w:rStyle w:val="SubtleEmphasis"/>
                    <w:rFonts w:ascii="Cambria Math" w:hAnsi="Cambria Math"/>
                  </w:rPr>
                  <m:t>+B</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+C</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2</m:t>
                    </m:r>
                  </m:sub>
                </m:sSub>
                <m:r>
                  <m:rPr>
                    <m:sty m:val="p"/>
                  </m:rPr>
                  <w:rPr>
                    <w:rStyle w:val="SubtleEmphasis"/>
                    <w:rFonts w:ascii="Cambria Math" w:hAnsi="Cambria Math"/>
                  </w:rPr>
                  <m:t>=K</m:t>
                </m:r>
              </m:oMath>
            </m:oMathPara>
          </w:p>
        </w:tc>
        <w:tc>
          <w:tcPr>
            <w:tcW w:w="689" w:type="dxa"/>
            <w:vAlign w:val="center"/>
          </w:tcPr>
          <w:p w:rsidR="000F7F72" w:rsidRPr="003E1AAB" w:rsidRDefault="000F7F72" w:rsidP="002D749F">
            <w:pPr>
              <w:spacing w:line="360" w:lineRule="auto"/>
              <w:jc w:val="center"/>
              <w:rPr>
                <w:rStyle w:val="SubtleEmphasis"/>
                <w:i w:val="0"/>
                <w:iCs w:val="0"/>
              </w:rPr>
            </w:pPr>
            <w:r w:rsidRPr="003E1AAB">
              <w:rPr>
                <w:rStyle w:val="SubtleEmphasis"/>
                <w:i w:val="0"/>
                <w:iCs w:val="0"/>
              </w:rPr>
              <w:t>(</w:t>
            </w:r>
            <w:r w:rsidR="00450739" w:rsidRPr="003E1AAB">
              <w:rPr>
                <w:rStyle w:val="SubtleEmphasis"/>
                <w:i w:val="0"/>
                <w:iCs w:val="0"/>
              </w:rPr>
              <w:t>8</w:t>
            </w:r>
            <w:r w:rsidRPr="003E1AAB">
              <w:rPr>
                <w:rStyle w:val="SubtleEmphasis"/>
                <w:i w:val="0"/>
                <w:iCs w:val="0"/>
              </w:rPr>
              <w:t>)</w:t>
            </w:r>
          </w:p>
        </w:tc>
      </w:tr>
    </w:tbl>
    <w:p w:rsidR="007C7283" w:rsidRPr="003E1AAB" w:rsidRDefault="007C7283" w:rsidP="001B0D3A">
      <w:pPr>
        <w:spacing w:line="360" w:lineRule="auto"/>
        <w:ind w:left="720"/>
        <w:rPr>
          <w:rStyle w:val="SubtleEmphasis"/>
          <w:i w:val="0"/>
          <w:iCs w:val="0"/>
        </w:rPr>
      </w:pPr>
      <w:proofErr w:type="gramStart"/>
      <w:r w:rsidRPr="003E1AAB">
        <w:rPr>
          <w:rStyle w:val="SubtleEmphasis"/>
          <w:i w:val="0"/>
          <w:iCs w:val="0"/>
        </w:rPr>
        <w:t>where</w:t>
      </w:r>
      <w:proofErr w:type="gramEnd"/>
      <w:r w:rsidRPr="003E1AAB">
        <w:rPr>
          <w:rStyle w:val="SubtleEmphasis"/>
          <w:i w:val="0"/>
          <w:iCs w:val="0"/>
        </w:rPr>
        <w:t xml:space="preserve"> </w:t>
      </w:r>
      <m:oMath>
        <m:r>
          <m:rPr>
            <m:sty m:val="p"/>
          </m:rPr>
          <w:rPr>
            <w:rStyle w:val="SubtleEmphasis"/>
            <w:rFonts w:ascii="Cambria Math" w:hAnsi="Cambria Math"/>
          </w:rPr>
          <m:t xml:space="preserve">A,B,C, </m:t>
        </m:r>
      </m:oMath>
      <w:r w:rsidRPr="003E1AAB">
        <w:rPr>
          <w:rStyle w:val="SubtleEmphasis"/>
          <w:i w:val="0"/>
          <w:iCs w:val="0"/>
        </w:rPr>
        <w:t xml:space="preserve">and </w:t>
      </w:r>
      <m:oMath>
        <m:r>
          <m:rPr>
            <m:sty m:val="p"/>
          </m:rPr>
          <w:rPr>
            <w:rStyle w:val="SubtleEmphasis"/>
            <w:rFonts w:ascii="Cambria Math" w:hAnsi="Cambria Math"/>
          </w:rPr>
          <m:t>K</m:t>
        </m:r>
      </m:oMath>
      <w:r w:rsidRPr="003E1AAB">
        <w:rPr>
          <w:rStyle w:val="SubtleEmphasis"/>
          <w:i w:val="0"/>
          <w:iCs w:val="0"/>
        </w:rPr>
        <w:t xml:space="preserve"> are functions of </w:t>
      </w:r>
      <m:oMath>
        <m:r>
          <m:rPr>
            <m:sty m:val="p"/>
          </m:rPr>
          <w:rPr>
            <w:rStyle w:val="SubtleEmphasis"/>
            <w:rFonts w:ascii="Cambria Math" w:hAnsi="Cambria Math"/>
          </w:rPr>
          <m:t>x</m:t>
        </m:r>
      </m:oMath>
      <w:r w:rsidRPr="003E1AAB">
        <w:rPr>
          <w:rStyle w:val="SubtleEmphasis"/>
          <w:i w:val="0"/>
          <w:iCs w:val="0"/>
        </w:rPr>
        <w:t xml:space="preserve">. </w:t>
      </w:r>
    </w:p>
    <w:p w:rsidR="00681122" w:rsidRPr="003E1AAB" w:rsidRDefault="00681122" w:rsidP="001B0D3A">
      <w:pPr>
        <w:spacing w:line="360" w:lineRule="auto"/>
        <w:ind w:left="720"/>
        <w:rPr>
          <w:rStyle w:val="SubtleEmphasis"/>
          <w:i w:val="0"/>
          <w:iCs w:val="0"/>
        </w:rPr>
      </w:pPr>
      <w:r w:rsidRPr="003E1AAB">
        <w:rPr>
          <w:rStyle w:val="SubtleEmphasis"/>
          <w:i w:val="0"/>
          <w:iCs w:val="0"/>
        </w:rPr>
        <w:t xml:space="preserve">Given that we know what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oMath>
      <w:r w:rsidRPr="003E1AAB">
        <w:rPr>
          <w:rStyle w:val="SubtleEmphasis"/>
          <w:i w:val="0"/>
          <w:iCs w:val="0"/>
        </w:rPr>
        <w:t xml:space="preserve"> is from the boundary value</w:t>
      </w:r>
      <w:r w:rsidR="00155C57" w:rsidRPr="003E1AAB">
        <w:rPr>
          <w:rStyle w:val="SubtleEmphasis"/>
          <w:i w:val="0"/>
          <w:iCs w:val="0"/>
        </w:rPr>
        <w:t>s, we can further rearrange (7)</w:t>
      </w:r>
      <w:r w:rsidRPr="003E1AAB">
        <w:rPr>
          <w:rStyle w:val="SubtleEmphasis"/>
          <w:i w:val="0"/>
          <w:iCs w:val="0"/>
        </w:rPr>
        <w:t>:</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3A10BC" w:rsidRPr="003E1AAB" w:rsidTr="001B0D3A">
        <w:trPr>
          <w:jc w:val="center"/>
        </w:trPr>
        <w:tc>
          <w:tcPr>
            <w:tcW w:w="8811" w:type="dxa"/>
            <w:vAlign w:val="center"/>
          </w:tcPr>
          <w:p w:rsidR="003A10BC" w:rsidRPr="003E1AAB" w:rsidRDefault="001E272C" w:rsidP="002D749F">
            <w:pPr>
              <w:spacing w:line="360" w:lineRule="auto"/>
              <w:jc w:val="center"/>
              <w:rPr>
                <w:rStyle w:val="SubtleEmphasis"/>
                <w:i w:val="0"/>
                <w:iCs w:val="0"/>
              </w:rPr>
            </w:pPr>
            <m:oMathPara>
              <m:oMath>
                <m:d>
                  <m:dPr>
                    <m:ctrlPr>
                      <w:rPr>
                        <w:rStyle w:val="SubtleEmphasis"/>
                        <w:rFonts w:ascii="Cambria Math" w:hAnsi="Cambria Math"/>
                        <w:i w:val="0"/>
                        <w:iCs w:val="0"/>
                      </w:rPr>
                    </m:ctrlPr>
                  </m:dPr>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m:t>
                </m:r>
                <m:d>
                  <m:dPr>
                    <m:ctrlPr>
                      <w:rPr>
                        <w:rStyle w:val="SubtleEmphasis"/>
                        <w:rFonts w:ascii="Cambria Math" w:hAnsi="Cambria Math"/>
                        <w:i w:val="0"/>
                        <w:iCs w:val="0"/>
                      </w:rPr>
                    </m:ctrlPr>
                  </m:dP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2</m:t>
                    </m:r>
                  </m:sub>
                </m:sSub>
                <m:r>
                  <m:rPr>
                    <m:sty m:val="p"/>
                  </m:rPr>
                  <w:rPr>
                    <w:rStyle w:val="SubtleEmphasis"/>
                    <w:rFonts w:ascii="Cambria Math" w:hAnsi="Cambria Math"/>
                  </w:rPr>
                  <m:t xml:space="preserve">= </m:t>
                </m:r>
                <m:d>
                  <m:dPr>
                    <m:ctrlPr>
                      <w:rPr>
                        <w:rStyle w:val="SubtleEmphasis"/>
                        <w:rFonts w:ascii="Cambria Math" w:hAnsi="Cambria Math"/>
                        <w:i w:val="0"/>
                        <w:iCs w:val="0"/>
                      </w:rPr>
                    </m:ctrlPr>
                  </m:dP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d>
                <m:r>
                  <m:rPr>
                    <m:sty m:val="p"/>
                  </m:rPr>
                  <w:rPr>
                    <w:rStyle w:val="SubtleEmphasis"/>
                    <w:rFonts w:ascii="Cambria Math" w:hAnsi="Cambria Math"/>
                  </w:rPr>
                  <m:t>v(0)-cΔ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oMath>
            </m:oMathPara>
          </w:p>
        </w:tc>
        <w:tc>
          <w:tcPr>
            <w:tcW w:w="689" w:type="dxa"/>
            <w:vAlign w:val="center"/>
          </w:tcPr>
          <w:p w:rsidR="003A10BC" w:rsidRPr="003E1AAB" w:rsidRDefault="003A10BC" w:rsidP="002D749F">
            <w:pPr>
              <w:spacing w:line="360" w:lineRule="auto"/>
              <w:jc w:val="center"/>
              <w:rPr>
                <w:rStyle w:val="SubtleEmphasis"/>
                <w:i w:val="0"/>
                <w:iCs w:val="0"/>
              </w:rPr>
            </w:pPr>
            <w:r w:rsidRPr="003E1AAB">
              <w:rPr>
                <w:rStyle w:val="SubtleEmphasis"/>
                <w:i w:val="0"/>
                <w:iCs w:val="0"/>
              </w:rPr>
              <w:t>(</w:t>
            </w:r>
            <w:r w:rsidR="00450739" w:rsidRPr="003E1AAB">
              <w:rPr>
                <w:rStyle w:val="SubtleEmphasis"/>
                <w:i w:val="0"/>
                <w:iCs w:val="0"/>
              </w:rPr>
              <w:t>9</w:t>
            </w:r>
            <w:r w:rsidRPr="003E1AAB">
              <w:rPr>
                <w:rStyle w:val="SubtleEmphasis"/>
                <w:i w:val="0"/>
                <w:iCs w:val="0"/>
              </w:rPr>
              <w:t>)</w:t>
            </w:r>
          </w:p>
        </w:tc>
      </w:tr>
    </w:tbl>
    <w:p w:rsidR="004E2B7D" w:rsidRPr="003E1AAB" w:rsidRDefault="00590701" w:rsidP="001B0D3A">
      <w:pPr>
        <w:spacing w:line="360" w:lineRule="auto"/>
        <w:ind w:left="720"/>
        <w:rPr>
          <w:rStyle w:val="SubtleEmphasis"/>
          <w:i w:val="0"/>
          <w:iCs w:val="0"/>
        </w:rPr>
      </w:pPr>
      <w:r w:rsidRPr="003E1AAB">
        <w:rPr>
          <w:rStyle w:val="SubtleEmphasis"/>
          <w:i w:val="0"/>
          <w:iCs w:val="0"/>
        </w:rPr>
        <w:t>This case is speci</w:t>
      </w:r>
      <w:r w:rsidR="004E2B7D" w:rsidRPr="003E1AAB">
        <w:rPr>
          <w:rStyle w:val="SubtleEmphasis"/>
          <w:i w:val="0"/>
          <w:iCs w:val="0"/>
        </w:rPr>
        <w:t xml:space="preserve">al for the boundary values. </w:t>
      </w:r>
      <w:proofErr w:type="gramStart"/>
      <w:r w:rsidR="004E2B7D" w:rsidRPr="003E1AAB">
        <w:rPr>
          <w:rStyle w:val="SubtleEmphasis"/>
          <w:i w:val="0"/>
          <w:iCs w:val="0"/>
        </w:rPr>
        <w:t xml:space="preserve">At </w:t>
      </w:r>
      <w:proofErr w:type="gramEnd"/>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n</m:t>
            </m:r>
          </m:sub>
        </m:sSub>
      </m:oMath>
      <w:r w:rsidR="004E2B7D" w:rsidRPr="003E1AAB">
        <w:rPr>
          <w:rStyle w:val="SubtleEmphasis"/>
          <w:i w:val="0"/>
          <w:iCs w:val="0"/>
        </w:rPr>
        <w:t xml:space="preserve">, we can substitute the boundary value </w:t>
      </w:r>
      <m:oMath>
        <m:r>
          <m:rPr>
            <m:sty m:val="p"/>
          </m:rPr>
          <w:rPr>
            <w:rStyle w:val="SubtleEmphasis"/>
            <w:rFonts w:ascii="Cambria Math" w:hAnsi="Cambria Math"/>
          </w:rPr>
          <m:t>v(1)</m:t>
        </m:r>
      </m:oMath>
      <w:r w:rsidR="004E2B7D" w:rsidRPr="003E1AAB">
        <w:rPr>
          <w:rStyle w:val="SubtleEmphasis"/>
          <w:i w:val="0"/>
          <w:iCs w:val="0"/>
        </w:rPr>
        <w:t xml:space="preserve"> for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n+1</m:t>
            </m:r>
          </m:sub>
        </m:sSub>
      </m:oMath>
      <w:r w:rsidR="004E2B7D" w:rsidRPr="003E1AAB">
        <w:rPr>
          <w:rStyle w:val="SubtleEmphasis"/>
          <w:i w:val="0"/>
          <w:iCs w:val="0"/>
        </w:rPr>
        <w:t>, so that:</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4E2B7D" w:rsidRPr="003E1AAB" w:rsidTr="001B0D3A">
        <w:trPr>
          <w:jc w:val="center"/>
        </w:trPr>
        <w:tc>
          <w:tcPr>
            <w:tcW w:w="8811" w:type="dxa"/>
            <w:vAlign w:val="center"/>
          </w:tcPr>
          <w:p w:rsidR="004E2B7D" w:rsidRPr="003E1AAB" w:rsidRDefault="001E272C" w:rsidP="00BB105C">
            <w:pPr>
              <w:spacing w:line="360" w:lineRule="auto"/>
              <w:jc w:val="center"/>
              <w:rPr>
                <w:rStyle w:val="SubtleEmphasis"/>
                <w:i w:val="0"/>
                <w:iCs w:val="0"/>
              </w:rPr>
            </w:pPr>
            <m:oMathPara>
              <m:oMath>
                <m:d>
                  <m:dPr>
                    <m:ctrlPr>
                      <w:rPr>
                        <w:rStyle w:val="SubtleEmphasis"/>
                        <w:rFonts w:ascii="Cambria Math" w:hAnsi="Cambria Math"/>
                        <w:i w:val="0"/>
                        <w:iCs w:val="0"/>
                      </w:rPr>
                    </m:ctrlPr>
                  </m:dP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n-1</m:t>
                    </m:r>
                  </m:sub>
                </m:sSub>
                <m:r>
                  <m:rPr>
                    <m:sty m:val="p"/>
                  </m:rPr>
                  <w:rPr>
                    <w:rStyle w:val="SubtleEmphasis"/>
                    <w:rFonts w:ascii="Cambria Math" w:hAnsi="Cambria Math"/>
                  </w:rPr>
                  <m:t>+</m:t>
                </m:r>
                <m:d>
                  <m:dPr>
                    <m:ctrlPr>
                      <w:rPr>
                        <w:rStyle w:val="SubtleEmphasis"/>
                        <w:rFonts w:ascii="Cambria Math" w:hAnsi="Cambria Math"/>
                        <w:i w:val="0"/>
                        <w:iCs w:val="0"/>
                      </w:rPr>
                    </m:ctrlPr>
                  </m:dPr>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e>
                </m:d>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n</m:t>
                    </m:r>
                  </m:sub>
                </m:sSub>
                <m:r>
                  <m:rPr>
                    <m:sty m:val="p"/>
                  </m:rPr>
                  <w:rPr>
                    <w:rStyle w:val="SubtleEmphasis"/>
                    <w:rFonts w:ascii="Cambria Math" w:hAnsi="Cambria Math"/>
                  </w:rPr>
                  <m:t>=-cΔ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r>
                  <m:rPr>
                    <m:sty m:val="p"/>
                  </m:rPr>
                  <w:rPr>
                    <w:rStyle w:val="SubtleEmphasis"/>
                    <w:rFonts w:ascii="Cambria Math" w:hAnsi="Cambria Math"/>
                  </w:rPr>
                  <m:t>+</m:t>
                </m:r>
                <m:d>
                  <m:dPr>
                    <m:ctrlPr>
                      <w:rPr>
                        <w:rStyle w:val="SubtleEmphasis"/>
                        <w:rFonts w:ascii="Cambria Math" w:hAnsi="Cambria Math"/>
                        <w:i w:val="0"/>
                        <w:iCs w:val="0"/>
                      </w:rPr>
                    </m:ctrlPr>
                  </m:dP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d>
                <m:r>
                  <m:rPr>
                    <m:sty m:val="p"/>
                  </m:rPr>
                  <w:rPr>
                    <w:rStyle w:val="SubtleEmphasis"/>
                    <w:rFonts w:ascii="Cambria Math" w:hAnsi="Cambria Math"/>
                  </w:rPr>
                  <m:t>v(1)</m:t>
                </m:r>
              </m:oMath>
            </m:oMathPara>
          </w:p>
        </w:tc>
        <w:tc>
          <w:tcPr>
            <w:tcW w:w="689" w:type="dxa"/>
            <w:vAlign w:val="center"/>
          </w:tcPr>
          <w:p w:rsidR="004E2B7D" w:rsidRPr="003E1AAB" w:rsidRDefault="004E2B7D" w:rsidP="002D749F">
            <w:pPr>
              <w:spacing w:line="360" w:lineRule="auto"/>
              <w:jc w:val="center"/>
              <w:rPr>
                <w:rStyle w:val="SubtleEmphasis"/>
                <w:i w:val="0"/>
                <w:iCs w:val="0"/>
              </w:rPr>
            </w:pPr>
            <w:r w:rsidRPr="003E1AAB">
              <w:rPr>
                <w:rStyle w:val="SubtleEmphasis"/>
                <w:i w:val="0"/>
                <w:iCs w:val="0"/>
              </w:rPr>
              <w:t>(10)</w:t>
            </w:r>
          </w:p>
        </w:tc>
      </w:tr>
    </w:tbl>
    <w:p w:rsidR="0038003D" w:rsidRPr="003E1AAB" w:rsidRDefault="00062CA9" w:rsidP="001B0D3A">
      <w:pPr>
        <w:spacing w:line="360" w:lineRule="auto"/>
        <w:ind w:left="720"/>
        <w:jc w:val="both"/>
        <w:rPr>
          <w:rStyle w:val="SubtleEmphasis"/>
          <w:i w:val="0"/>
          <w:iCs w:val="0"/>
        </w:rPr>
      </w:pPr>
      <w:r w:rsidRPr="003E1AAB">
        <w:rPr>
          <w:rStyle w:val="SubtleEmphasis"/>
          <w:i w:val="0"/>
          <w:iCs w:val="0"/>
        </w:rPr>
        <w:t xml:space="preserve">Besides these boundary cases, we can adapt equation (7) for all intermediate values </w:t>
      </w:r>
      <w:proofErr w:type="gramStart"/>
      <w:r w:rsidRPr="003E1AAB">
        <w:rPr>
          <w:rStyle w:val="SubtleEmphasis"/>
          <w:i w:val="0"/>
          <w:iCs w:val="0"/>
        </w:rPr>
        <w:t xml:space="preserve">of </w:t>
      </w:r>
      <w:proofErr w:type="gramEnd"/>
      <m:oMath>
        <m:r>
          <m:rPr>
            <m:sty m:val="p"/>
          </m:rPr>
          <w:rPr>
            <w:rStyle w:val="SubtleEmphasis"/>
            <w:rFonts w:ascii="Cambria Math" w:hAnsi="Cambria Math"/>
          </w:rPr>
          <m:t>v</m:t>
        </m:r>
      </m:oMath>
      <w:r w:rsidRPr="003E1AAB">
        <w:rPr>
          <w:rStyle w:val="SubtleEmphasis"/>
          <w:i w:val="0"/>
          <w:iCs w:val="0"/>
        </w:rPr>
        <w:t xml:space="preserve">. When viewed in aggregate, these equations exhibit a pattern that allows us to </w:t>
      </w:r>
      <w:r w:rsidR="000625F1" w:rsidRPr="003E1AAB">
        <w:rPr>
          <w:rStyle w:val="SubtleEmphasis"/>
          <w:i w:val="0"/>
          <w:iCs w:val="0"/>
        </w:rPr>
        <w:t xml:space="preserve">express </w:t>
      </w:r>
      <w:r w:rsidR="00681122" w:rsidRPr="003E1AAB">
        <w:rPr>
          <w:rStyle w:val="SubtleEmphasis"/>
          <w:i w:val="0"/>
          <w:iCs w:val="0"/>
        </w:rPr>
        <w:t xml:space="preserve">the relationships between </w:t>
      </w:r>
      <m:oMath>
        <m:r>
          <m:rPr>
            <m:sty m:val="p"/>
          </m:rPr>
          <w:rPr>
            <w:rStyle w:val="SubtleEmphasis"/>
            <w:rFonts w:ascii="Cambria Math" w:hAnsi="Cambria Math"/>
          </w:rPr>
          <m:t>x</m:t>
        </m:r>
      </m:oMath>
      <w:r w:rsidR="00681122" w:rsidRPr="003E1AAB">
        <w:rPr>
          <w:rStyle w:val="SubtleEmphasis"/>
          <w:i w:val="0"/>
          <w:iCs w:val="0"/>
        </w:rPr>
        <w:t xml:space="preserve">s and </w:t>
      </w:r>
      <m:oMath>
        <m:r>
          <m:rPr>
            <m:sty m:val="p"/>
          </m:rPr>
          <w:rPr>
            <w:rStyle w:val="SubtleEmphasis"/>
            <w:rFonts w:ascii="Cambria Math" w:hAnsi="Cambria Math"/>
          </w:rPr>
          <m:t>v</m:t>
        </m:r>
      </m:oMath>
      <w:r w:rsidR="00681122" w:rsidRPr="003E1AAB">
        <w:rPr>
          <w:rStyle w:val="SubtleEmphasis"/>
          <w:i w:val="0"/>
          <w:iCs w:val="0"/>
        </w:rPr>
        <w:t>s in a condensed manner:</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424F89" w:rsidRPr="003E1AAB" w:rsidTr="001B0D3A">
        <w:trPr>
          <w:jc w:val="center"/>
        </w:trPr>
        <w:tc>
          <w:tcPr>
            <w:tcW w:w="8811" w:type="dxa"/>
            <w:vAlign w:val="center"/>
          </w:tcPr>
          <w:p w:rsidR="00424F89" w:rsidRPr="003E1AAB" w:rsidRDefault="003E1AAB" w:rsidP="002D749F">
            <w:pPr>
              <w:spacing w:line="360" w:lineRule="auto"/>
              <w:jc w:val="center"/>
              <w:rPr>
                <w:rStyle w:val="SubtleEmphasis"/>
                <w:i w:val="0"/>
                <w:iCs w:val="0"/>
              </w:rPr>
            </w:pPr>
            <m:oMathPara>
              <m:oMath>
                <m:r>
                  <m:rPr>
                    <m:sty m:val="p"/>
                  </m:rPr>
                  <w:rPr>
                    <w:rStyle w:val="SubtleEmphasis"/>
                    <w:rFonts w:ascii="Cambria Math" w:hAnsi="Cambria Math"/>
                  </w:rPr>
                  <m:t>Hv=D</m:t>
                </m:r>
              </m:oMath>
            </m:oMathPara>
          </w:p>
        </w:tc>
        <w:tc>
          <w:tcPr>
            <w:tcW w:w="689" w:type="dxa"/>
            <w:vAlign w:val="center"/>
          </w:tcPr>
          <w:p w:rsidR="00424F89" w:rsidRPr="003E1AAB" w:rsidRDefault="00424F89" w:rsidP="004E2B7D">
            <w:pPr>
              <w:spacing w:line="360" w:lineRule="auto"/>
              <w:jc w:val="center"/>
              <w:rPr>
                <w:rStyle w:val="SubtleEmphasis"/>
                <w:i w:val="0"/>
                <w:iCs w:val="0"/>
              </w:rPr>
            </w:pPr>
            <w:r w:rsidRPr="003E1AAB">
              <w:rPr>
                <w:rStyle w:val="SubtleEmphasis"/>
                <w:i w:val="0"/>
                <w:iCs w:val="0"/>
              </w:rPr>
              <w:t>(</w:t>
            </w:r>
            <w:r w:rsidR="004E2B7D" w:rsidRPr="003E1AAB">
              <w:rPr>
                <w:rStyle w:val="SubtleEmphasis"/>
                <w:i w:val="0"/>
                <w:iCs w:val="0"/>
              </w:rPr>
              <w:t>11</w:t>
            </w:r>
            <w:r w:rsidRPr="003E1AAB">
              <w:rPr>
                <w:rStyle w:val="SubtleEmphasis"/>
                <w:i w:val="0"/>
                <w:iCs w:val="0"/>
              </w:rPr>
              <w:t>)</w:t>
            </w:r>
          </w:p>
        </w:tc>
      </w:tr>
    </w:tbl>
    <w:p w:rsidR="00681122" w:rsidRPr="003E1AAB" w:rsidRDefault="00681122" w:rsidP="001B0D3A">
      <w:pPr>
        <w:spacing w:line="360" w:lineRule="auto"/>
        <w:ind w:left="720"/>
        <w:rPr>
          <w:rStyle w:val="SubtleEmphasis"/>
          <w:i w:val="0"/>
          <w:iCs w:val="0"/>
        </w:rPr>
      </w:pPr>
      <w:proofErr w:type="gramStart"/>
      <w:r w:rsidRPr="003E1AAB">
        <w:rPr>
          <w:rStyle w:val="SubtleEmphasis"/>
          <w:i w:val="0"/>
          <w:iCs w:val="0"/>
        </w:rPr>
        <w:t>where</w:t>
      </w:r>
      <w:proofErr w:type="gramEnd"/>
      <w:r w:rsidRPr="003E1AAB">
        <w:rPr>
          <w:rStyle w:val="SubtleEmphasis"/>
          <w:i w:val="0"/>
          <w:iCs w:val="0"/>
        </w:rPr>
        <w:t xml:space="preserve"> H is a </w:t>
      </w:r>
      <w:proofErr w:type="spellStart"/>
      <w:r w:rsidRPr="003E1AAB">
        <w:rPr>
          <w:rStyle w:val="SubtleEmphasis"/>
          <w:i w:val="0"/>
          <w:iCs w:val="0"/>
        </w:rPr>
        <w:t>tridiagonal</w:t>
      </w:r>
      <w:proofErr w:type="spellEnd"/>
      <w:r w:rsidRPr="003E1AAB">
        <w:rPr>
          <w:rStyle w:val="SubtleEmphasis"/>
          <w:i w:val="0"/>
          <w:iCs w:val="0"/>
        </w:rPr>
        <w:t xml:space="preserve"> matrix with coefficients :</w:t>
      </w:r>
    </w:p>
    <w:p w:rsidR="00681122" w:rsidRPr="003E1AAB" w:rsidRDefault="003E1AAB" w:rsidP="001B0D3A">
      <w:pPr>
        <w:spacing w:line="360" w:lineRule="auto"/>
        <w:ind w:left="720"/>
        <w:rPr>
          <w:rStyle w:val="SubtleEmphasis"/>
          <w:i w:val="0"/>
          <w:iCs w:val="0"/>
        </w:rPr>
      </w:pPr>
      <m:oMathPara>
        <m:oMath>
          <m:r>
            <m:rPr>
              <m:sty m:val="p"/>
            </m:rPr>
            <w:rPr>
              <w:rStyle w:val="SubtleEmphasis"/>
              <w:rFonts w:ascii="Cambria Math" w:hAnsi="Cambria Math"/>
            </w:rPr>
            <w:lastRenderedPageBreak/>
            <m:t xml:space="preserve">H= </m:t>
          </m:r>
          <m:d>
            <m:dPr>
              <m:begChr m:val="["/>
              <m:endChr m:val="]"/>
              <m:ctrlPr>
                <w:rPr>
                  <w:rStyle w:val="SubtleEmphasis"/>
                  <w:rFonts w:ascii="Cambria Math" w:hAnsi="Cambria Math"/>
                  <w:i w:val="0"/>
                  <w:iCs w:val="0"/>
                </w:rPr>
              </m:ctrlPr>
            </m:dPr>
            <m:e>
              <m:m>
                <m:mPr>
                  <m:mcs>
                    <m:mc>
                      <m:mcPr>
                        <m:count m:val="5"/>
                        <m:mcJc m:val="center"/>
                      </m:mcPr>
                    </m:mc>
                  </m:mcs>
                  <m:ctrlPr>
                    <w:rPr>
                      <w:rStyle w:val="SubtleEmphasis"/>
                      <w:rFonts w:ascii="Cambria Math" w:hAnsi="Cambria Math"/>
                      <w:i w:val="0"/>
                      <w:iCs w:val="0"/>
                    </w:rPr>
                  </m:ctrlPr>
                </m:mPr>
                <m:mr>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mr>
                <m:m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e>
                </m:mr>
                <m:mr>
                  <m:e>
                    <m:r>
                      <m:rPr>
                        <m:sty m:val="p"/>
                      </m:rPr>
                      <w:rPr>
                        <w:rStyle w:val="SubtleEmphasis"/>
                        <w:rFonts w:ascii="Cambria Math" w:hAnsi="Cambria Math"/>
                      </w:rPr>
                      <m:t>0</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0</m:t>
                    </m: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e>
                </m:mr>
              </m:m>
            </m:e>
          </m:d>
        </m:oMath>
      </m:oMathPara>
    </w:p>
    <w:p w:rsidR="006D48E6" w:rsidRPr="003E1AAB" w:rsidRDefault="003E1AAB" w:rsidP="001B0D3A">
      <w:pPr>
        <w:spacing w:line="360" w:lineRule="auto"/>
        <w:ind w:left="720"/>
        <w:rPr>
          <w:rStyle w:val="SubtleEmphasis"/>
          <w:i w:val="0"/>
          <w:iCs w:val="0"/>
        </w:rPr>
      </w:pPr>
      <m:oMath>
        <m:r>
          <m:rPr>
            <m:sty m:val="p"/>
          </m:rPr>
          <w:rPr>
            <w:rStyle w:val="SubtleEmphasis"/>
            <w:rFonts w:ascii="Cambria Math" w:hAnsi="Cambria Math"/>
          </w:rPr>
          <m:t>v</m:t>
        </m:r>
      </m:oMath>
      <w:r w:rsidR="006D48E6" w:rsidRPr="003E1AAB">
        <w:rPr>
          <w:rStyle w:val="SubtleEmphasis"/>
          <w:i w:val="0"/>
          <w:iCs w:val="0"/>
        </w:rPr>
        <w:t xml:space="preserve"> </w:t>
      </w:r>
      <w:proofErr w:type="gramStart"/>
      <w:r w:rsidR="006D48E6" w:rsidRPr="003E1AAB">
        <w:rPr>
          <w:rStyle w:val="SubtleEmphasis"/>
          <w:i w:val="0"/>
          <w:iCs w:val="0"/>
        </w:rPr>
        <w:t>is</w:t>
      </w:r>
      <w:proofErr w:type="gramEnd"/>
      <w:r w:rsidR="006D48E6" w:rsidRPr="003E1AAB">
        <w:rPr>
          <w:rStyle w:val="SubtleEmphasis"/>
          <w:i w:val="0"/>
          <w:iCs w:val="0"/>
        </w:rPr>
        <w:t xml:space="preserve"> the set of </w:t>
      </w:r>
      <m:oMath>
        <m:r>
          <m:rPr>
            <m:sty m:val="p"/>
          </m:rPr>
          <w:rPr>
            <w:rStyle w:val="SubtleEmphasis"/>
            <w:rFonts w:ascii="Cambria Math" w:hAnsi="Cambria Math"/>
          </w:rPr>
          <m:t>v</m:t>
        </m:r>
      </m:oMath>
      <w:r w:rsidR="00196A59" w:rsidRPr="003E1AAB">
        <w:rPr>
          <w:rStyle w:val="SubtleEmphasis"/>
          <w:i w:val="0"/>
          <w:iCs w:val="0"/>
        </w:rPr>
        <w:t xml:space="preserve">s: </w:t>
      </w:r>
      <m:oMath>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e>
              </m:mr>
              <m:mr>
                <m:e>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2</m:t>
                      </m:r>
                    </m:sub>
                  </m:sSub>
                </m:e>
              </m:mr>
              <m:mr>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mr>
              <m:mr>
                <m:e>
                  <m:sSub>
                    <m:sSubPr>
                      <m:ctrlPr>
                        <w:rPr>
                          <w:rStyle w:val="SubtleEmphasis"/>
                          <w:rFonts w:ascii="Cambria Math" w:eastAsia="Cambria Math" w:hAnsi="Cambria Math" w:cs="Cambria Math"/>
                          <w:i w:val="0"/>
                          <w:iCs w:val="0"/>
                        </w:rPr>
                      </m:ctrlPr>
                    </m:sSubPr>
                    <m:e>
                      <m:r>
                        <m:rPr>
                          <m:sty m:val="p"/>
                        </m:rPr>
                        <w:rPr>
                          <w:rStyle w:val="SubtleEmphasis"/>
                          <w:rFonts w:ascii="Cambria Math" w:eastAsia="Cambria Math" w:hAnsi="Cambria Math" w:cs="Cambria Math"/>
                        </w:rPr>
                        <m:t>v</m:t>
                      </m:r>
                    </m:e>
                    <m:sub>
                      <m:r>
                        <m:rPr>
                          <m:sty m:val="p"/>
                        </m:rPr>
                        <w:rPr>
                          <w:rStyle w:val="SubtleEmphasis"/>
                          <w:rFonts w:ascii="Cambria Math" w:eastAsia="Cambria Math" w:hAnsi="Cambria Math" w:cs="Cambria Math"/>
                        </w:rPr>
                        <m:t>n-1</m:t>
                      </m:r>
                    </m:sub>
                  </m:sSub>
                  <m:ctrlPr>
                    <w:rPr>
                      <w:rStyle w:val="SubtleEmphasis"/>
                      <w:rFonts w:ascii="Cambria Math" w:eastAsia="Cambria Math" w:hAnsi="Cambria Math" w:cs="Cambria Math"/>
                      <w:i w:val="0"/>
                      <w:iCs w:val="0"/>
                    </w:rPr>
                  </m:ctrlPr>
                </m:e>
              </m:mr>
              <m:mr>
                <m:e>
                  <m:sSub>
                    <m:sSubPr>
                      <m:ctrlPr>
                        <w:rPr>
                          <w:rStyle w:val="SubtleEmphasis"/>
                          <w:rFonts w:ascii="Cambria Math" w:eastAsia="Cambria Math" w:hAnsi="Cambria Math" w:cs="Cambria Math"/>
                          <w:i w:val="0"/>
                          <w:iCs w:val="0"/>
                        </w:rPr>
                      </m:ctrlPr>
                    </m:sSubPr>
                    <m:e>
                      <m:r>
                        <m:rPr>
                          <m:sty m:val="p"/>
                        </m:rPr>
                        <w:rPr>
                          <w:rStyle w:val="SubtleEmphasis"/>
                          <w:rFonts w:ascii="Cambria Math" w:eastAsia="Cambria Math" w:hAnsi="Cambria Math" w:cs="Cambria Math"/>
                        </w:rPr>
                        <m:t>v</m:t>
                      </m:r>
                    </m:e>
                    <m:sub>
                      <m:r>
                        <m:rPr>
                          <m:sty m:val="p"/>
                        </m:rPr>
                        <w:rPr>
                          <w:rStyle w:val="SubtleEmphasis"/>
                          <w:rFonts w:ascii="Cambria Math" w:eastAsia="Cambria Math" w:hAnsi="Cambria Math" w:cs="Cambria Math"/>
                        </w:rPr>
                        <m:t>n</m:t>
                      </m:r>
                    </m:sub>
                  </m:sSub>
                </m:e>
              </m:mr>
            </m:m>
          </m:e>
        </m:d>
      </m:oMath>
      <w:r w:rsidR="00196A59" w:rsidRPr="003E1AAB">
        <w:rPr>
          <w:rStyle w:val="SubtleEmphasis"/>
          <w:i w:val="0"/>
          <w:iCs w:val="0"/>
        </w:rPr>
        <w:t xml:space="preserve">, and </w:t>
      </w:r>
      <m:oMath>
        <m:r>
          <m:rPr>
            <m:sty m:val="p"/>
          </m:rPr>
          <w:rPr>
            <w:rStyle w:val="SubtleEmphasis"/>
            <w:rFonts w:ascii="Cambria Math" w:hAnsi="Cambria Math"/>
          </w:rPr>
          <m:t>D</m:t>
        </m:r>
      </m:oMath>
      <w:r w:rsidR="00196A59" w:rsidRPr="003E1AAB">
        <w:rPr>
          <w:rStyle w:val="SubtleEmphasis"/>
          <w:i w:val="0"/>
          <w:iCs w:val="0"/>
        </w:rPr>
        <w:t xml:space="preserve"> is the matrix of known values on the right side of all equations with the same form as (7). Essentially, a linear combination of the column </w:t>
      </w:r>
      <w:proofErr w:type="gramStart"/>
      <w:r w:rsidR="00196A59" w:rsidRPr="003E1AAB">
        <w:rPr>
          <w:rStyle w:val="SubtleEmphasis"/>
          <w:i w:val="0"/>
          <w:iCs w:val="0"/>
        </w:rPr>
        <w:t xml:space="preserve">vector </w:t>
      </w:r>
      <w:proofErr w:type="gramEnd"/>
      <m:oMath>
        <m:acc>
          <m:accPr>
            <m:chr m:val="⃑"/>
            <m:ctrlPr>
              <w:rPr>
                <w:rStyle w:val="SubtleEmphasis"/>
                <w:rFonts w:ascii="Cambria Math" w:hAnsi="Cambria Math"/>
                <w:i w:val="0"/>
                <w:iCs w:val="0"/>
              </w:rPr>
            </m:ctrlPr>
          </m:accPr>
          <m:e>
            <m:r>
              <m:rPr>
                <m:sty m:val="p"/>
              </m:rPr>
              <w:rPr>
                <w:rStyle w:val="SubtleEmphasis"/>
                <w:rFonts w:ascii="Cambria Math" w:hAnsi="Cambria Math"/>
              </w:rPr>
              <m:t>v</m:t>
            </m:r>
          </m:e>
        </m:acc>
      </m:oMath>
      <w:r w:rsidR="00196A59" w:rsidRPr="003E1AAB">
        <w:rPr>
          <w:rStyle w:val="SubtleEmphasis"/>
          <w:i w:val="0"/>
          <w:iCs w:val="0"/>
        </w:rPr>
        <w:t xml:space="preserve">, as prescribed by the coefficients in </w:t>
      </w:r>
      <m:oMath>
        <m:r>
          <m:rPr>
            <m:sty m:val="p"/>
          </m:rPr>
          <w:rPr>
            <w:rStyle w:val="SubtleEmphasis"/>
            <w:rFonts w:ascii="Cambria Math" w:hAnsi="Cambria Math"/>
          </w:rPr>
          <m:t>H</m:t>
        </m:r>
      </m:oMath>
      <w:r w:rsidR="00196A59" w:rsidRPr="003E1AAB">
        <w:rPr>
          <w:rStyle w:val="SubtleEmphasis"/>
          <w:i w:val="0"/>
          <w:iCs w:val="0"/>
        </w:rPr>
        <w:t xml:space="preserve">, give us </w:t>
      </w:r>
      <m:oMath>
        <m:r>
          <m:rPr>
            <m:sty m:val="p"/>
          </m:rPr>
          <w:rPr>
            <w:rStyle w:val="SubtleEmphasis"/>
            <w:rFonts w:ascii="Cambria Math" w:hAnsi="Cambria Math"/>
          </w:rPr>
          <m:t>D</m:t>
        </m:r>
      </m:oMath>
      <w:r w:rsidR="00196A59" w:rsidRPr="003E1AAB">
        <w:rPr>
          <w:rStyle w:val="SubtleEmphasis"/>
          <w:i w:val="0"/>
          <w:iCs w:val="0"/>
        </w:rPr>
        <w:t xml:space="preserve">. </w:t>
      </w:r>
    </w:p>
    <w:p w:rsidR="003D0871" w:rsidRPr="003E1AAB" w:rsidRDefault="00196A59" w:rsidP="001B0D3A">
      <w:pPr>
        <w:spacing w:line="360" w:lineRule="auto"/>
        <w:ind w:left="720"/>
        <w:jc w:val="both"/>
        <w:rPr>
          <w:rStyle w:val="SubtleEmphasis"/>
          <w:i w:val="0"/>
          <w:iCs w:val="0"/>
        </w:rPr>
      </w:pPr>
      <w:r w:rsidRPr="003E1AAB">
        <w:rPr>
          <w:rStyle w:val="SubtleEmphasis"/>
          <w:i w:val="0"/>
          <w:iCs w:val="0"/>
        </w:rPr>
        <w:t xml:space="preserve">The case is slightly different if we have boundary conditions expressed in the form </w:t>
      </w:r>
      <m:oMath>
        <m:r>
          <m:rPr>
            <m:sty m:val="p"/>
          </m:rPr>
          <w:rPr>
            <w:rStyle w:val="SubtleEmphasis"/>
            <w:rFonts w:ascii="Cambria Math" w:hAnsi="Cambria Math"/>
          </w:rPr>
          <m:t>mv</m:t>
        </m:r>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+n</m:t>
        </m:r>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=p</m:t>
        </m:r>
      </m:oMath>
      <w:r w:rsidRPr="003E1AAB">
        <w:rPr>
          <w:rStyle w:val="SubtleEmphasis"/>
          <w:i w:val="0"/>
          <w:iCs w:val="0"/>
        </w:rPr>
        <w:t xml:space="preserve"> </w:t>
      </w:r>
      <w:proofErr w:type="gramStart"/>
      <w:r w:rsidRPr="003E1AAB">
        <w:rPr>
          <w:rStyle w:val="SubtleEmphasis"/>
          <w:i w:val="0"/>
          <w:iCs w:val="0"/>
        </w:rPr>
        <w:t xml:space="preserve">and </w:t>
      </w:r>
      <w:proofErr w:type="gramEnd"/>
      <m:oMath>
        <m:r>
          <m:rPr>
            <m:sty m:val="p"/>
          </m:rPr>
          <w:rPr>
            <w:rStyle w:val="SubtleEmphasis"/>
            <w:rFonts w:ascii="Cambria Math" w:hAnsi="Cambria Math"/>
          </w:rPr>
          <m:t>qv</m:t>
        </m:r>
        <m:d>
          <m:dPr>
            <m:ctrlPr>
              <w:rPr>
                <w:rStyle w:val="SubtleEmphasis"/>
                <w:rFonts w:ascii="Cambria Math" w:hAnsi="Cambria Math"/>
                <w:i w:val="0"/>
                <w:iCs w:val="0"/>
              </w:rPr>
            </m:ctrlPr>
          </m:dPr>
          <m:e>
            <m:r>
              <m:rPr>
                <m:sty m:val="p"/>
              </m:rPr>
              <w:rPr>
                <w:rStyle w:val="SubtleEmphasis"/>
                <w:rFonts w:ascii="Cambria Math" w:hAnsi="Cambria Math"/>
              </w:rPr>
              <m:t>1</m:t>
            </m:r>
          </m:e>
        </m:d>
        <m:r>
          <m:rPr>
            <m:sty m:val="p"/>
          </m:rPr>
          <w:rPr>
            <w:rStyle w:val="SubtleEmphasis"/>
            <w:rFonts w:ascii="Cambria Math" w:hAnsi="Cambria Math"/>
          </w:rPr>
          <m:t>+r</m:t>
        </m:r>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d>
          <m:dPr>
            <m:ctrlPr>
              <w:rPr>
                <w:rStyle w:val="SubtleEmphasis"/>
                <w:rFonts w:ascii="Cambria Math" w:hAnsi="Cambria Math"/>
                <w:i w:val="0"/>
                <w:iCs w:val="0"/>
              </w:rPr>
            </m:ctrlPr>
          </m:dPr>
          <m:e>
            <m:r>
              <m:rPr>
                <m:sty m:val="p"/>
              </m:rPr>
              <w:rPr>
                <w:rStyle w:val="SubtleEmphasis"/>
                <w:rFonts w:ascii="Cambria Math" w:hAnsi="Cambria Math"/>
              </w:rPr>
              <m:t>1</m:t>
            </m:r>
          </m:e>
        </m:d>
        <m:r>
          <m:rPr>
            <m:sty m:val="p"/>
          </m:rPr>
          <w:rPr>
            <w:rStyle w:val="SubtleEmphasis"/>
            <w:rFonts w:ascii="Cambria Math" w:hAnsi="Cambria Math"/>
          </w:rPr>
          <m:t>=s</m:t>
        </m:r>
      </m:oMath>
      <w:r w:rsidRPr="003E1AAB">
        <w:rPr>
          <w:rStyle w:val="SubtleEmphasis"/>
          <w:i w:val="0"/>
          <w:iCs w:val="0"/>
        </w:rPr>
        <w:t xml:space="preserve">. We can no longer simply move the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oMath>
      <w:r w:rsidRPr="003E1AAB">
        <w:rPr>
          <w:rStyle w:val="SubtleEmphasis"/>
          <w:i w:val="0"/>
          <w:iCs w:val="0"/>
        </w:rPr>
        <w:t xml:space="preserve"> term to the “known” side of the equation in (7)</w:t>
      </w:r>
      <w:r w:rsidR="002D749F" w:rsidRPr="003E1AAB">
        <w:rPr>
          <w:rStyle w:val="SubtleEmphasis"/>
          <w:i w:val="0"/>
          <w:iCs w:val="0"/>
        </w:rPr>
        <w:t xml:space="preserve">. Furthermore, we cannot use the central difference approximation for </w:t>
      </w:r>
      <m:oMath>
        <m:r>
          <m:rPr>
            <m:sty m:val="p"/>
          </m:rPr>
          <w:rPr>
            <w:rStyle w:val="SubtleEmphasis"/>
            <w:rFonts w:ascii="Cambria Math" w:hAnsi="Cambria Math"/>
          </w:rPr>
          <m:t>v'</m:t>
        </m:r>
      </m:oMath>
      <w:r w:rsidR="002D749F" w:rsidRPr="003E1AAB">
        <w:rPr>
          <w:rStyle w:val="SubtleEmphasis"/>
          <w:i w:val="0"/>
          <w:iCs w:val="0"/>
        </w:rPr>
        <w:t xml:space="preserve"> </w:t>
      </w:r>
      <w:proofErr w:type="gramStart"/>
      <w:r w:rsidR="002D749F" w:rsidRPr="003E1AAB">
        <w:rPr>
          <w:rStyle w:val="SubtleEmphasis"/>
          <w:i w:val="0"/>
          <w:iCs w:val="0"/>
        </w:rPr>
        <w:t xml:space="preserve">for </w:t>
      </w:r>
      <w:proofErr w:type="gramEnd"/>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oMath>
      <w:r w:rsidR="002D749F" w:rsidRPr="003E1AAB">
        <w:rPr>
          <w:rStyle w:val="SubtleEmphasis"/>
          <w:i w:val="0"/>
          <w:iCs w:val="0"/>
        </w:rPr>
        <w:t xml:space="preserve">, since this depends on knowing the value of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oMath>
      <w:r w:rsidR="002D749F" w:rsidRPr="003E1AAB">
        <w:rPr>
          <w:rStyle w:val="SubtleEmphasis"/>
          <w:i w:val="0"/>
          <w:iCs w:val="0"/>
        </w:rPr>
        <w:t xml:space="preserve">. The same restraints apply to </w:t>
      </w:r>
      <w:r w:rsidR="003D0871" w:rsidRPr="003E1AAB">
        <w:rPr>
          <w:rStyle w:val="SubtleEmphasis"/>
          <w:i w:val="0"/>
          <w:iCs w:val="0"/>
        </w:rPr>
        <w:t xml:space="preserve">trying to satisfy the ODE </w:t>
      </w:r>
      <w:proofErr w:type="gramStart"/>
      <w:r w:rsidR="003D0871" w:rsidRPr="003E1AAB">
        <w:rPr>
          <w:rStyle w:val="SubtleEmphasis"/>
          <w:i w:val="0"/>
          <w:iCs w:val="0"/>
        </w:rPr>
        <w:t xml:space="preserve">at </w:t>
      </w:r>
      <w:proofErr w:type="gramEnd"/>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n</m:t>
            </m:r>
          </m:sub>
        </m:sSub>
      </m:oMath>
      <w:r w:rsidR="003D0871" w:rsidRPr="003E1AAB">
        <w:rPr>
          <w:rStyle w:val="SubtleEmphasis"/>
          <w:i w:val="0"/>
          <w:iCs w:val="0"/>
        </w:rPr>
        <w:t xml:space="preserve">. Thus, we deal with boundary conditions in a more general fashion. </w:t>
      </w:r>
    </w:p>
    <w:p w:rsidR="00935DF5" w:rsidRPr="003E1AAB" w:rsidRDefault="003D0871" w:rsidP="001B0D3A">
      <w:pPr>
        <w:spacing w:line="360" w:lineRule="auto"/>
        <w:ind w:left="720"/>
        <w:jc w:val="both"/>
        <w:rPr>
          <w:rStyle w:val="SubtleEmphasis"/>
          <w:i w:val="0"/>
          <w:iCs w:val="0"/>
        </w:rPr>
      </w:pPr>
      <w:r w:rsidRPr="003E1AAB">
        <w:rPr>
          <w:rStyle w:val="SubtleEmphasis"/>
          <w:i w:val="0"/>
          <w:iCs w:val="0"/>
        </w:rPr>
        <w:t>Conside</w:t>
      </w:r>
      <w:r w:rsidR="00FC731C" w:rsidRPr="003E1AAB">
        <w:rPr>
          <w:rStyle w:val="SubtleEmphasis"/>
          <w:i w:val="0"/>
          <w:iCs w:val="0"/>
        </w:rPr>
        <w:t xml:space="preserve">r the </w:t>
      </w:r>
      <w:proofErr w:type="gramStart"/>
      <w:r w:rsidR="00FC731C" w:rsidRPr="003E1AAB">
        <w:rPr>
          <w:rStyle w:val="SubtleEmphasis"/>
          <w:i w:val="0"/>
          <w:iCs w:val="0"/>
        </w:rPr>
        <w:t>condition</w:t>
      </w:r>
      <w:r w:rsidR="002D749F" w:rsidRPr="003E1AAB">
        <w:rPr>
          <w:rStyle w:val="SubtleEmphasis"/>
          <w:i w:val="0"/>
          <w:iCs w:val="0"/>
        </w:rPr>
        <w:t xml:space="preserve"> </w:t>
      </w:r>
      <w:proofErr w:type="gramEnd"/>
      <m:oMath>
        <m:r>
          <m:rPr>
            <m:sty m:val="p"/>
          </m:rPr>
          <w:rPr>
            <w:rStyle w:val="SubtleEmphasis"/>
            <w:rFonts w:ascii="Cambria Math" w:hAnsi="Cambria Math"/>
          </w:rPr>
          <m:t>mv</m:t>
        </m:r>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+n</m:t>
        </m:r>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=p</m:t>
        </m:r>
      </m:oMath>
      <w:r w:rsidRPr="003E1AAB">
        <w:rPr>
          <w:rStyle w:val="SubtleEmphasis"/>
          <w:i w:val="0"/>
          <w:iCs w:val="0"/>
        </w:rPr>
        <w:t xml:space="preserve">. We can express this in terms of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oMath>
      <w:r w:rsidRPr="003E1AAB">
        <w:rPr>
          <w:rStyle w:val="SubtleEmphasis"/>
          <w:i w:val="0"/>
          <w:iCs w:val="0"/>
        </w:rPr>
        <w:t xml:space="preserve"> and </w:t>
      </w: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oMath>
      <w:r w:rsidRPr="003E1AAB">
        <w:rPr>
          <w:rStyle w:val="SubtleEmphasis"/>
          <w:i w:val="0"/>
          <w:iCs w:val="0"/>
        </w:rPr>
        <w:t xml:space="preserve">by approximating </w:t>
      </w:r>
      <m:oMath>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d>
          <m:dPr>
            <m:ctrlPr>
              <w:rPr>
                <w:rStyle w:val="SubtleEmphasis"/>
                <w:rFonts w:ascii="Cambria Math" w:hAnsi="Cambria Math"/>
                <w:i w:val="0"/>
                <w:iCs w:val="0"/>
              </w:rPr>
            </m:ctrlPr>
          </m:dPr>
          <m:e>
            <m:r>
              <m:rPr>
                <m:sty m:val="p"/>
              </m:rPr>
              <w:rPr>
                <w:rStyle w:val="SubtleEmphasis"/>
                <w:rFonts w:ascii="Cambria Math" w:hAnsi="Cambria Math"/>
              </w:rPr>
              <m:t>0</m:t>
            </m:r>
          </m:e>
        </m:d>
      </m:oMath>
      <w:r w:rsidRPr="003E1AAB">
        <w:rPr>
          <w:rStyle w:val="SubtleEmphasis"/>
          <w:i w:val="0"/>
          <w:iCs w:val="0"/>
        </w:rPr>
        <w:t xml:space="preserve"> </w:t>
      </w:r>
      <w:proofErr w:type="gramStart"/>
      <w:r w:rsidRPr="003E1AAB">
        <w:rPr>
          <w:rStyle w:val="SubtleEmphasis"/>
          <w:i w:val="0"/>
          <w:iCs w:val="0"/>
        </w:rPr>
        <w:t xml:space="preserve">as </w:t>
      </w:r>
      <w:proofErr w:type="gramEnd"/>
      <m:oMath>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r>
              <m:rPr>
                <m:sty m:val="p"/>
              </m:rPr>
              <w:rPr>
                <w:rStyle w:val="SubtleEmphasis"/>
                <w:rFonts w:ascii="Cambria Math" w:hAnsi="Cambria Math"/>
              </w:rPr>
              <m:t>)</m:t>
            </m:r>
          </m:num>
          <m:den>
            <m:r>
              <m:rPr>
                <m:sty m:val="p"/>
              </m:rPr>
              <w:rPr>
                <w:rStyle w:val="SubtleEmphasis"/>
                <w:rFonts w:ascii="Cambria Math" w:hAnsi="Cambria Math"/>
              </w:rPr>
              <m:t>2</m:t>
            </m:r>
          </m:den>
        </m:f>
      </m:oMath>
      <w:r w:rsidRPr="003E1AAB">
        <w:rPr>
          <w:rStyle w:val="SubtleEmphasis"/>
          <w:i w:val="0"/>
          <w:iCs w:val="0"/>
        </w:rPr>
        <w:t xml:space="preserve">, such that, with rearrangement, </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935DF5" w:rsidRPr="003E1AAB" w:rsidTr="001B0D3A">
        <w:trPr>
          <w:jc w:val="center"/>
        </w:trPr>
        <w:tc>
          <w:tcPr>
            <w:tcW w:w="8811" w:type="dxa"/>
            <w:vAlign w:val="center"/>
          </w:tcPr>
          <w:p w:rsidR="00935DF5" w:rsidRPr="003E1AAB" w:rsidRDefault="001E272C" w:rsidP="00FC731C">
            <w:pPr>
              <w:spacing w:line="360" w:lineRule="auto"/>
              <w:jc w:val="center"/>
              <w:rPr>
                <w:rStyle w:val="SubtleEmphasis"/>
                <w:i w:val="0"/>
                <w:iCs w:val="0"/>
              </w:rPr>
            </w:pPr>
            <m:oMathPara>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d>
                  <m:dPr>
                    <m:ctrlPr>
                      <w:rPr>
                        <w:rStyle w:val="SubtleEmphasis"/>
                        <w:rFonts w:ascii="Cambria Math" w:hAnsi="Cambria Math"/>
                        <w:i w:val="0"/>
                        <w:iCs w:val="0"/>
                      </w:rPr>
                    </m:ctrlPr>
                  </m:dPr>
                  <m:e>
                    <m:r>
                      <m:rPr>
                        <m:sty m:val="p"/>
                      </m:rPr>
                      <w:rPr>
                        <w:rStyle w:val="SubtleEmphasis"/>
                        <w:rFonts w:ascii="Cambria Math" w:hAnsi="Cambria Math"/>
                      </w:rPr>
                      <m:t>mΔx-n</m:t>
                    </m:r>
                  </m:e>
                </m:d>
                <m:r>
                  <m:rPr>
                    <m:sty m:val="p"/>
                  </m:rPr>
                  <w:rPr>
                    <w:rStyle w:val="SubtleEmphasis"/>
                    <w:rFonts w:ascii="Cambria Math" w:hAnsi="Cambria Math"/>
                  </w:rPr>
                  <m:t>+n</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r>
                  <m:rPr>
                    <m:sty m:val="p"/>
                  </m:rPr>
                  <w:rPr>
                    <w:rStyle w:val="SubtleEmphasis"/>
                    <w:rFonts w:ascii="Cambria Math" w:hAnsi="Cambria Math"/>
                  </w:rPr>
                  <m:t>=pΔx</m:t>
                </m:r>
              </m:oMath>
            </m:oMathPara>
          </w:p>
        </w:tc>
        <w:tc>
          <w:tcPr>
            <w:tcW w:w="689" w:type="dxa"/>
            <w:vAlign w:val="center"/>
          </w:tcPr>
          <w:p w:rsidR="00935DF5" w:rsidRPr="003E1AAB" w:rsidRDefault="00935DF5" w:rsidP="00FC731C">
            <w:pPr>
              <w:spacing w:line="360" w:lineRule="auto"/>
              <w:jc w:val="center"/>
              <w:rPr>
                <w:rStyle w:val="SubtleEmphasis"/>
                <w:i w:val="0"/>
                <w:iCs w:val="0"/>
              </w:rPr>
            </w:pPr>
            <w:r w:rsidRPr="003E1AAB">
              <w:rPr>
                <w:rStyle w:val="SubtleEmphasis"/>
                <w:i w:val="0"/>
                <w:iCs w:val="0"/>
              </w:rPr>
              <w:t>(12)</w:t>
            </w:r>
          </w:p>
        </w:tc>
      </w:tr>
    </w:tbl>
    <w:p w:rsidR="004C7914" w:rsidRPr="003E1AAB" w:rsidRDefault="004C7914" w:rsidP="001B0D3A">
      <w:pPr>
        <w:spacing w:line="360" w:lineRule="auto"/>
        <w:ind w:left="720"/>
        <w:jc w:val="both"/>
        <w:rPr>
          <w:rStyle w:val="SubtleEmphasis"/>
          <w:i w:val="0"/>
          <w:iCs w:val="0"/>
        </w:rPr>
      </w:pPr>
      <w:r w:rsidRPr="003E1AAB">
        <w:rPr>
          <w:rStyle w:val="SubtleEmphasis"/>
          <w:i w:val="0"/>
          <w:iCs w:val="0"/>
        </w:rPr>
        <w:t>Similarly,</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4C7914" w:rsidRPr="003E1AAB" w:rsidTr="001B0D3A">
        <w:trPr>
          <w:jc w:val="center"/>
        </w:trPr>
        <w:tc>
          <w:tcPr>
            <w:tcW w:w="8811" w:type="dxa"/>
            <w:vAlign w:val="center"/>
          </w:tcPr>
          <w:p w:rsidR="004C7914" w:rsidRPr="003E1AAB" w:rsidRDefault="001E272C" w:rsidP="004C7914">
            <w:pPr>
              <w:spacing w:line="360" w:lineRule="auto"/>
              <w:jc w:val="center"/>
              <w:rPr>
                <w:rStyle w:val="SubtleEmphasis"/>
                <w:i w:val="0"/>
                <w:iCs w:val="0"/>
              </w:rPr>
            </w:pPr>
            <m:oMathPara>
              <m:oMath>
                <m:sSub>
                  <m:sSubPr>
                    <m:ctrlPr>
                      <w:rPr>
                        <w:rStyle w:val="SubtleEmphasis"/>
                        <w:rFonts w:ascii="Cambria Math" w:hAnsi="Cambria Math"/>
                        <w:i w:val="0"/>
                        <w:iCs w:val="0"/>
                      </w:rPr>
                    </m:ctrlPr>
                  </m:sSubPr>
                  <m:e>
                    <m:r>
                      <m:rPr>
                        <m:sty m:val="p"/>
                      </m:rPr>
                      <w:rPr>
                        <w:rStyle w:val="SubtleEmphasis"/>
                        <w:rFonts w:ascii="Cambria Math" w:hAnsi="Cambria Math"/>
                      </w:rPr>
                      <m:t>r</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n</m:t>
                        </m:r>
                      </m:sub>
                    </m:sSub>
                    <m:r>
                      <m:rPr>
                        <m:sty m:val="p"/>
                      </m:rPr>
                      <w:rPr>
                        <w:rStyle w:val="SubtleEmphasis"/>
                        <w:rFonts w:ascii="Cambria Math" w:hAnsi="Cambria Math"/>
                      </w:rPr>
                      <m:t>+v</m:t>
                    </m:r>
                  </m:e>
                  <m:sub>
                    <m:r>
                      <m:rPr>
                        <m:sty m:val="p"/>
                      </m:rPr>
                      <w:rPr>
                        <w:rStyle w:val="SubtleEmphasis"/>
                        <w:rFonts w:ascii="Cambria Math" w:hAnsi="Cambria Math"/>
                      </w:rPr>
                      <m:t>n+1</m:t>
                    </m:r>
                  </m:sub>
                </m:sSub>
                <m:d>
                  <m:dPr>
                    <m:ctrlPr>
                      <w:rPr>
                        <w:rStyle w:val="SubtleEmphasis"/>
                        <w:rFonts w:ascii="Cambria Math" w:hAnsi="Cambria Math"/>
                        <w:i w:val="0"/>
                        <w:iCs w:val="0"/>
                      </w:rPr>
                    </m:ctrlPr>
                  </m:dPr>
                  <m:e>
                    <m:r>
                      <m:rPr>
                        <m:sty m:val="p"/>
                      </m:rPr>
                      <w:rPr>
                        <w:rStyle w:val="SubtleEmphasis"/>
                        <w:rFonts w:ascii="Cambria Math" w:hAnsi="Cambria Math"/>
                      </w:rPr>
                      <m:t>qΔx-r</m:t>
                    </m:r>
                  </m:e>
                </m:d>
                <m:r>
                  <m:rPr>
                    <m:sty m:val="p"/>
                  </m:rPr>
                  <w:rPr>
                    <w:rStyle w:val="SubtleEmphasis"/>
                    <w:rFonts w:ascii="Cambria Math" w:hAnsi="Cambria Math"/>
                  </w:rPr>
                  <m:t>=sΔx</m:t>
                </m:r>
              </m:oMath>
            </m:oMathPara>
          </w:p>
        </w:tc>
        <w:tc>
          <w:tcPr>
            <w:tcW w:w="689" w:type="dxa"/>
            <w:vAlign w:val="center"/>
          </w:tcPr>
          <w:p w:rsidR="004C7914" w:rsidRPr="003E1AAB" w:rsidRDefault="004C7914" w:rsidP="00FC731C">
            <w:pPr>
              <w:spacing w:line="360" w:lineRule="auto"/>
              <w:jc w:val="center"/>
              <w:rPr>
                <w:rStyle w:val="SubtleEmphasis"/>
                <w:i w:val="0"/>
                <w:iCs w:val="0"/>
              </w:rPr>
            </w:pPr>
            <w:r w:rsidRPr="003E1AAB">
              <w:rPr>
                <w:rStyle w:val="SubtleEmphasis"/>
                <w:i w:val="0"/>
                <w:iCs w:val="0"/>
              </w:rPr>
              <w:t>(1</w:t>
            </w:r>
            <w:r w:rsidR="00E17E14" w:rsidRPr="003E1AAB">
              <w:rPr>
                <w:rStyle w:val="SubtleEmphasis"/>
                <w:i w:val="0"/>
                <w:iCs w:val="0"/>
              </w:rPr>
              <w:t>3</w:t>
            </w:r>
            <w:r w:rsidRPr="003E1AAB">
              <w:rPr>
                <w:rStyle w:val="SubtleEmphasis"/>
                <w:i w:val="0"/>
                <w:iCs w:val="0"/>
              </w:rPr>
              <w:t>)</w:t>
            </w:r>
          </w:p>
        </w:tc>
      </w:tr>
    </w:tbl>
    <w:p w:rsidR="003D0871" w:rsidRPr="003E1AAB" w:rsidRDefault="00E17E14" w:rsidP="001B0D3A">
      <w:pPr>
        <w:spacing w:line="360" w:lineRule="auto"/>
        <w:ind w:left="720"/>
        <w:jc w:val="both"/>
        <w:rPr>
          <w:rStyle w:val="SubtleEmphasis"/>
          <w:i w:val="0"/>
          <w:iCs w:val="0"/>
        </w:rPr>
      </w:pPr>
      <w:r w:rsidRPr="003E1AAB">
        <w:rPr>
          <w:rStyle w:val="SubtleEmphasis"/>
          <w:i w:val="0"/>
          <w:iCs w:val="0"/>
        </w:rPr>
        <w:t xml:space="preserve">This allows us to add 2 rows </w:t>
      </w:r>
      <w:proofErr w:type="gramStart"/>
      <w:r w:rsidRPr="003E1AAB">
        <w:rPr>
          <w:rStyle w:val="SubtleEmphasis"/>
          <w:i w:val="0"/>
          <w:iCs w:val="0"/>
        </w:rPr>
        <w:t xml:space="preserve">to </w:t>
      </w:r>
      <w:proofErr w:type="gramEnd"/>
      <m:oMath>
        <m:r>
          <m:rPr>
            <m:sty m:val="p"/>
          </m:rPr>
          <w:rPr>
            <w:rStyle w:val="SubtleEmphasis"/>
            <w:rFonts w:ascii="Cambria Math" w:hAnsi="Cambria Math"/>
          </w:rPr>
          <m:t>H</m:t>
        </m:r>
      </m:oMath>
      <w:r w:rsidRPr="003E1AAB">
        <w:rPr>
          <w:rStyle w:val="SubtleEmphasis"/>
          <w:i w:val="0"/>
          <w:iCs w:val="0"/>
        </w:rPr>
        <w:t xml:space="preserve">, </w:t>
      </w:r>
      <m:oMath>
        <m:r>
          <m:rPr>
            <m:sty m:val="p"/>
          </m:rPr>
          <w:rPr>
            <w:rStyle w:val="SubtleEmphasis"/>
            <w:rFonts w:ascii="Cambria Math" w:hAnsi="Cambria Math"/>
          </w:rPr>
          <m:t xml:space="preserve">v, </m:t>
        </m:r>
      </m:oMath>
      <w:r w:rsidRPr="003E1AAB">
        <w:rPr>
          <w:rStyle w:val="SubtleEmphasis"/>
          <w:i w:val="0"/>
          <w:iCs w:val="0"/>
        </w:rPr>
        <w:t xml:space="preserve">and </w:t>
      </w:r>
      <m:oMath>
        <m:r>
          <m:rPr>
            <m:sty m:val="p"/>
          </m:rPr>
          <w:rPr>
            <w:rStyle w:val="SubtleEmphasis"/>
            <w:rFonts w:ascii="Cambria Math" w:hAnsi="Cambria Math"/>
          </w:rPr>
          <m:t>D</m:t>
        </m:r>
      </m:oMath>
      <w:r w:rsidRPr="003E1AAB">
        <w:rPr>
          <w:rStyle w:val="SubtleEmphasis"/>
          <w:i w:val="0"/>
          <w:iCs w:val="0"/>
        </w:rPr>
        <w:t>:</w:t>
      </w:r>
    </w:p>
    <w:p w:rsidR="00E17E14" w:rsidRPr="003E1AAB" w:rsidRDefault="003E1AAB" w:rsidP="001B0D3A">
      <w:pPr>
        <w:spacing w:line="360" w:lineRule="auto"/>
        <w:ind w:left="720"/>
        <w:jc w:val="both"/>
        <w:rPr>
          <w:rStyle w:val="SubtleEmphasis"/>
          <w:i w:val="0"/>
          <w:iCs w:val="0"/>
        </w:rPr>
      </w:pPr>
      <m:oMathPara>
        <m:oMath>
          <m:r>
            <m:rPr>
              <m:sty m:val="p"/>
            </m:rPr>
            <w:rPr>
              <w:rStyle w:val="SubtleEmphasis"/>
              <w:rFonts w:ascii="Cambria Math" w:hAnsi="Cambria Math"/>
            </w:rPr>
            <w:lastRenderedPageBreak/>
            <m:t xml:space="preserve">H= </m:t>
          </m:r>
          <m:d>
            <m:dPr>
              <m:begChr m:val="["/>
              <m:endChr m:val="]"/>
              <m:ctrlPr>
                <w:rPr>
                  <w:rStyle w:val="SubtleEmphasis"/>
                  <w:rFonts w:ascii="Cambria Math" w:hAnsi="Cambria Math"/>
                  <w:i w:val="0"/>
                  <w:iCs w:val="0"/>
                </w:rPr>
              </m:ctrlPr>
            </m:dPr>
            <m:e>
              <m:m>
                <m:mPr>
                  <m:mcs>
                    <m:mc>
                      <m:mcPr>
                        <m:count m:val="6"/>
                        <m:mcJc m:val="center"/>
                      </m:mcPr>
                    </m:mc>
                  </m:mcs>
                  <m:ctrlPr>
                    <w:rPr>
                      <w:rStyle w:val="SubtleEmphasis"/>
                      <w:rFonts w:ascii="Cambria Math" w:hAnsi="Cambria Math"/>
                      <w:i w:val="0"/>
                      <w:iCs w:val="0"/>
                    </w:rPr>
                  </m:ctrlPr>
                </m:mPr>
                <m:mr>
                  <m:e>
                    <m:r>
                      <m:rPr>
                        <m:sty m:val="p"/>
                      </m:rPr>
                      <w:rPr>
                        <w:rStyle w:val="SubtleEmphasis"/>
                        <w:rFonts w:ascii="Cambria Math" w:hAnsi="Cambria Math"/>
                      </w:rPr>
                      <m:t>mΔx-n</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n</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mr>
                <m:mr>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e>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e>
                </m:mr>
                <m:mr>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0</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e>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e>
                    <m:r>
                      <m:rPr>
                        <m:sty m:val="p"/>
                      </m:rPr>
                      <w:rPr>
                        <w:rStyle w:val="SubtleEmphasis"/>
                        <w:rFonts w:ascii="Cambria Math" w:hAnsi="Cambria Math"/>
                      </w:rPr>
                      <m:t>-2+bΔ</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2</m:t>
                        </m:r>
                      </m:sup>
                    </m:sSup>
                    <m:ctrlPr>
                      <w:rPr>
                        <w:rStyle w:val="SubtleEmphasis"/>
                        <w:rFonts w:ascii="Cambria Math" w:eastAsia="Cambria Math" w:hAnsi="Cambria Math" w:cs="Cambria Math"/>
                        <w:i w:val="0"/>
                        <w:iCs w:val="0"/>
                      </w:rPr>
                    </m:ctrlPr>
                  </m:e>
                  <m:e>
                    <m:r>
                      <m:rPr>
                        <m:sty m:val="p"/>
                      </m:rPr>
                      <w:rPr>
                        <w:rStyle w:val="SubtleEmphasis"/>
                        <w:rFonts w:ascii="Cambria Math" w:hAnsi="Cambria Math"/>
                      </w:rPr>
                      <m:t>1+</m:t>
                    </m:r>
                    <m:f>
                      <m:fPr>
                        <m:ctrlPr>
                          <w:rPr>
                            <w:rStyle w:val="SubtleEmphasis"/>
                            <w:rFonts w:ascii="Cambria Math" w:hAnsi="Cambria Math"/>
                            <w:i w:val="0"/>
                            <w:iCs w:val="0"/>
                          </w:rPr>
                        </m:ctrlPr>
                      </m:fPr>
                      <m:num>
                        <m:r>
                          <m:rPr>
                            <m:sty m:val="p"/>
                          </m:rPr>
                          <w:rPr>
                            <w:rStyle w:val="SubtleEmphasis"/>
                            <w:rFonts w:ascii="Cambria Math" w:hAnsi="Cambria Math"/>
                          </w:rPr>
                          <m:t>aΔx</m:t>
                        </m:r>
                      </m:num>
                      <m:den>
                        <m:r>
                          <m:rPr>
                            <m:sty m:val="p"/>
                          </m:rPr>
                          <w:rPr>
                            <w:rStyle w:val="SubtleEmphasis"/>
                            <w:rFonts w:ascii="Cambria Math" w:hAnsi="Cambria Math"/>
                          </w:rPr>
                          <m:t>2</m:t>
                        </m:r>
                      </m:den>
                    </m:f>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0</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r</m:t>
                    </m:r>
                    <m:ctrlPr>
                      <w:rPr>
                        <w:rStyle w:val="SubtleEmphasis"/>
                        <w:rFonts w:ascii="Cambria Math" w:eastAsia="Cambria Math" w:hAnsi="Cambria Math" w:cs="Cambria Math"/>
                        <w:i w:val="0"/>
                        <w:iCs w:val="0"/>
                      </w:rPr>
                    </m:ctrlPr>
                  </m:e>
                  <m:e>
                    <m:r>
                      <m:rPr>
                        <m:sty m:val="p"/>
                      </m:rPr>
                      <w:rPr>
                        <w:rStyle w:val="SubtleEmphasis"/>
                        <w:rFonts w:ascii="Cambria Math" w:eastAsia="Cambria Math" w:hAnsi="Cambria Math" w:cs="Cambria Math"/>
                      </w:rPr>
                      <m:t>qΔx-r</m:t>
                    </m:r>
                  </m:e>
                </m:mr>
              </m:m>
            </m:e>
          </m:d>
        </m:oMath>
      </m:oMathPara>
    </w:p>
    <w:p w:rsidR="00821F13" w:rsidRPr="003E1AAB" w:rsidRDefault="003E1AAB" w:rsidP="001B0D3A">
      <w:pPr>
        <w:spacing w:line="360" w:lineRule="auto"/>
        <w:ind w:left="720"/>
        <w:jc w:val="both"/>
        <w:rPr>
          <w:rStyle w:val="SubtleEmphasis"/>
          <w:i w:val="0"/>
          <w:iCs w:val="0"/>
        </w:rPr>
      </w:pPr>
      <m:oMathPara>
        <m:oMath>
          <m:r>
            <m:rPr>
              <m:sty m:val="p"/>
            </m:rPr>
            <w:rPr>
              <w:rStyle w:val="SubtleEmphasis"/>
              <w:rFonts w:ascii="Cambria Math" w:hAnsi="Cambria Math"/>
            </w:rPr>
            <m:t xml:space="preserve">v= </m:t>
          </m:r>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e>
                </m:mr>
                <m:mr>
                  <m:e>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1</m:t>
                        </m:r>
                      </m:sub>
                    </m:sSub>
                  </m:e>
                </m:mr>
                <m:mr>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mr>
                <m:mr>
                  <m:e>
                    <m:sSub>
                      <m:sSubPr>
                        <m:ctrlPr>
                          <w:rPr>
                            <w:rStyle w:val="SubtleEmphasis"/>
                            <w:rFonts w:ascii="Cambria Math" w:eastAsia="Cambria Math" w:hAnsi="Cambria Math" w:cs="Cambria Math"/>
                            <w:i w:val="0"/>
                            <w:iCs w:val="0"/>
                          </w:rPr>
                        </m:ctrlPr>
                      </m:sSubPr>
                      <m:e>
                        <m:r>
                          <m:rPr>
                            <m:sty m:val="p"/>
                          </m:rPr>
                          <w:rPr>
                            <w:rStyle w:val="SubtleEmphasis"/>
                            <w:rFonts w:ascii="Cambria Math" w:eastAsia="Cambria Math" w:hAnsi="Cambria Math" w:cs="Cambria Math"/>
                          </w:rPr>
                          <m:t>v</m:t>
                        </m:r>
                      </m:e>
                      <m:sub>
                        <m:r>
                          <m:rPr>
                            <m:sty m:val="p"/>
                          </m:rPr>
                          <w:rPr>
                            <w:rStyle w:val="SubtleEmphasis"/>
                            <w:rFonts w:ascii="Cambria Math" w:eastAsia="Cambria Math" w:hAnsi="Cambria Math" w:cs="Cambria Math"/>
                          </w:rPr>
                          <m:t>n</m:t>
                        </m:r>
                      </m:sub>
                    </m:sSub>
                    <m:ctrlPr>
                      <w:rPr>
                        <w:rStyle w:val="SubtleEmphasis"/>
                        <w:rFonts w:ascii="Cambria Math" w:eastAsia="Cambria Math" w:hAnsi="Cambria Math" w:cs="Cambria Math"/>
                        <w:i w:val="0"/>
                        <w:iCs w:val="0"/>
                      </w:rPr>
                    </m:ctrlPr>
                  </m:e>
                </m:mr>
                <m:mr>
                  <m:e>
                    <m:sSub>
                      <m:sSubPr>
                        <m:ctrlPr>
                          <w:rPr>
                            <w:rStyle w:val="SubtleEmphasis"/>
                            <w:rFonts w:ascii="Cambria Math" w:eastAsia="Cambria Math" w:hAnsi="Cambria Math" w:cs="Cambria Math"/>
                            <w:i w:val="0"/>
                            <w:iCs w:val="0"/>
                          </w:rPr>
                        </m:ctrlPr>
                      </m:sSubPr>
                      <m:e>
                        <m:r>
                          <m:rPr>
                            <m:sty m:val="p"/>
                          </m:rPr>
                          <w:rPr>
                            <w:rStyle w:val="SubtleEmphasis"/>
                            <w:rFonts w:ascii="Cambria Math" w:eastAsia="Cambria Math" w:hAnsi="Cambria Math" w:cs="Cambria Math"/>
                          </w:rPr>
                          <m:t>v</m:t>
                        </m:r>
                      </m:e>
                      <m:sub>
                        <m:r>
                          <m:rPr>
                            <m:sty m:val="p"/>
                          </m:rPr>
                          <w:rPr>
                            <w:rStyle w:val="SubtleEmphasis"/>
                            <w:rFonts w:ascii="Cambria Math" w:eastAsia="Cambria Math" w:hAnsi="Cambria Math" w:cs="Cambria Math"/>
                          </w:rPr>
                          <m:t>n+1</m:t>
                        </m:r>
                      </m:sub>
                    </m:sSub>
                  </m:e>
                </m:mr>
              </m:m>
            </m:e>
          </m:d>
          <m:r>
            <m:rPr>
              <m:sty m:val="p"/>
            </m:rPr>
            <w:rPr>
              <w:rStyle w:val="SubtleEmphasis"/>
              <w:rFonts w:ascii="Cambria Math" w:hAnsi="Cambria Math"/>
            </w:rPr>
            <m:t>, D=</m:t>
          </m:r>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r>
                      <m:rPr>
                        <m:sty m:val="p"/>
                      </m:rPr>
                      <w:rPr>
                        <w:rStyle w:val="SubtleEmphasis"/>
                        <w:rFonts w:ascii="Cambria Math" w:hAnsi="Cambria Math"/>
                      </w:rPr>
                      <m:t>pΔx</m:t>
                    </m:r>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-cΔ</m:t>
                    </m:r>
                    <m:sSup>
                      <m:sSupPr>
                        <m:ctrlPr>
                          <w:rPr>
                            <w:rStyle w:val="SubtleEmphasis"/>
                            <w:rFonts w:ascii="Cambria Math" w:eastAsia="Cambria Math" w:hAnsi="Cambria Math" w:cs="Cambria Math"/>
                            <w:i w:val="0"/>
                            <w:iCs w:val="0"/>
                          </w:rPr>
                        </m:ctrlPr>
                      </m:sSupPr>
                      <m:e>
                        <m:r>
                          <m:rPr>
                            <m:sty m:val="p"/>
                          </m:rPr>
                          <w:rPr>
                            <w:rStyle w:val="SubtleEmphasis"/>
                            <w:rFonts w:ascii="Cambria Math" w:eastAsia="Cambria Math" w:hAnsi="Cambria Math" w:cs="Cambria Math"/>
                          </w:rPr>
                          <m:t>x</m:t>
                        </m:r>
                      </m:e>
                      <m:sup>
                        <m:r>
                          <m:rPr>
                            <m:sty m:val="p"/>
                          </m:rPr>
                          <w:rPr>
                            <w:rStyle w:val="SubtleEmphasis"/>
                            <w:rFonts w:ascii="Cambria Math" w:eastAsia="Cambria Math" w:hAnsi="Cambria Math" w:cs="Cambria Math"/>
                          </w:rPr>
                          <m:t>2</m:t>
                        </m:r>
                      </m:sup>
                    </m:sSup>
                  </m:e>
                </m:mr>
                <m:mr>
                  <m:e>
                    <m:r>
                      <m:rPr>
                        <m:sty m:val="p"/>
                      </m:rPr>
                      <w:rPr>
                        <w:rStyle w:val="SubtleEmphasis"/>
                        <w:rFonts w:ascii="Cambria Math" w:hAnsi="Cambria Math"/>
                      </w:rPr>
                      <m:t>⋮</m:t>
                    </m:r>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-cΔ</m:t>
                    </m:r>
                    <m:sSup>
                      <m:sSupPr>
                        <m:ctrlPr>
                          <w:rPr>
                            <w:rStyle w:val="SubtleEmphasis"/>
                            <w:rFonts w:ascii="Cambria Math" w:eastAsia="Cambria Math" w:hAnsi="Cambria Math" w:cs="Cambria Math"/>
                            <w:i w:val="0"/>
                            <w:iCs w:val="0"/>
                          </w:rPr>
                        </m:ctrlPr>
                      </m:sSupPr>
                      <m:e>
                        <m:r>
                          <m:rPr>
                            <m:sty m:val="p"/>
                          </m:rPr>
                          <w:rPr>
                            <w:rStyle w:val="SubtleEmphasis"/>
                            <w:rFonts w:ascii="Cambria Math" w:eastAsia="Cambria Math" w:hAnsi="Cambria Math" w:cs="Cambria Math"/>
                          </w:rPr>
                          <m:t>x</m:t>
                        </m:r>
                      </m:e>
                      <m:sup>
                        <m:r>
                          <m:rPr>
                            <m:sty m:val="p"/>
                          </m:rPr>
                          <w:rPr>
                            <w:rStyle w:val="SubtleEmphasis"/>
                            <w:rFonts w:ascii="Cambria Math" w:eastAsia="Cambria Math" w:hAnsi="Cambria Math" w:cs="Cambria Math"/>
                          </w:rPr>
                          <m:t>2</m:t>
                        </m:r>
                      </m:sup>
                    </m:sSup>
                    <m:ctrlPr>
                      <w:rPr>
                        <w:rStyle w:val="SubtleEmphasis"/>
                        <w:rFonts w:ascii="Cambria Math" w:eastAsia="Cambria Math" w:hAnsi="Cambria Math" w:cs="Cambria Math"/>
                        <w:i w:val="0"/>
                        <w:iCs w:val="0"/>
                      </w:rPr>
                    </m:ctrlPr>
                  </m:e>
                </m:mr>
                <m:mr>
                  <m:e>
                    <m:r>
                      <m:rPr>
                        <m:sty m:val="p"/>
                      </m:rPr>
                      <w:rPr>
                        <w:rStyle w:val="SubtleEmphasis"/>
                        <w:rFonts w:ascii="Cambria Math" w:eastAsia="Cambria Math" w:hAnsi="Cambria Math" w:cs="Cambria Math"/>
                      </w:rPr>
                      <m:t>sΔx</m:t>
                    </m:r>
                  </m:e>
                </m:mr>
              </m:m>
            </m:e>
          </m:d>
          <m:r>
            <m:rPr>
              <m:sty m:val="p"/>
            </m:rPr>
            <w:rPr>
              <w:rStyle w:val="SubtleEmphasis"/>
              <w:rFonts w:ascii="Cambria Math" w:hAnsi="Cambria Math"/>
            </w:rPr>
            <m:t>.</m:t>
          </m:r>
        </m:oMath>
      </m:oMathPara>
    </w:p>
    <w:p w:rsidR="0047661D" w:rsidRPr="003E1AAB" w:rsidRDefault="0047661D" w:rsidP="001B0D3A">
      <w:pPr>
        <w:spacing w:line="360" w:lineRule="auto"/>
        <w:ind w:left="720"/>
        <w:jc w:val="both"/>
        <w:rPr>
          <w:rStyle w:val="SubtleEmphasis"/>
          <w:i w:val="0"/>
          <w:iCs w:val="0"/>
        </w:rPr>
      </w:pPr>
      <w:r w:rsidRPr="003E1AAB">
        <w:rPr>
          <w:rStyle w:val="SubtleEmphasis"/>
          <w:i w:val="0"/>
          <w:iCs w:val="0"/>
        </w:rPr>
        <w:t xml:space="preserve">This method of handling boundary conditions allows us to deal more generally with BVPs, including the case where boundary conditions </w:t>
      </w:r>
      <w:proofErr w:type="gramStart"/>
      <w:r w:rsidRPr="003E1AAB">
        <w:rPr>
          <w:rStyle w:val="SubtleEmphasis"/>
          <w:i w:val="0"/>
          <w:iCs w:val="0"/>
        </w:rPr>
        <w:t xml:space="preserve">are </w:t>
      </w:r>
      <w:proofErr w:type="gramEnd"/>
      <m:oMath>
        <m:r>
          <m:rPr>
            <m:sty m:val="p"/>
          </m:rPr>
          <w:rPr>
            <w:rStyle w:val="SubtleEmphasis"/>
            <w:rFonts w:ascii="Cambria Math" w:hAnsi="Cambria Math"/>
          </w:rPr>
          <m:t>v</m:t>
        </m:r>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c</m:t>
            </m:r>
          </m:e>
          <m:sub>
            <m:r>
              <m:rPr>
                <m:sty m:val="p"/>
              </m:rPr>
              <w:rPr>
                <w:rStyle w:val="SubtleEmphasis"/>
                <w:rFonts w:ascii="Cambria Math" w:hAnsi="Cambria Math"/>
              </w:rPr>
              <m:t>1</m:t>
            </m:r>
          </m:sub>
        </m:sSub>
      </m:oMath>
      <w:r w:rsidRPr="003E1AAB">
        <w:rPr>
          <w:rStyle w:val="SubtleEmphasis"/>
          <w:i w:val="0"/>
          <w:iCs w:val="0"/>
        </w:rPr>
        <w:t xml:space="preserve">, </w:t>
      </w:r>
      <m:oMath>
        <m:r>
          <m:rPr>
            <m:sty m:val="p"/>
          </m:rPr>
          <w:rPr>
            <w:rStyle w:val="SubtleEmphasis"/>
            <w:rFonts w:ascii="Cambria Math" w:hAnsi="Cambria Math"/>
          </w:rPr>
          <m:t>v</m:t>
        </m:r>
        <m:d>
          <m:dPr>
            <m:ctrlPr>
              <w:rPr>
                <w:rStyle w:val="SubtleEmphasis"/>
                <w:rFonts w:ascii="Cambria Math" w:hAnsi="Cambria Math"/>
                <w:i w:val="0"/>
                <w:iCs w:val="0"/>
              </w:rPr>
            </m:ctrlPr>
          </m:dPr>
          <m:e>
            <m:r>
              <m:rPr>
                <m:sty m:val="p"/>
              </m:rPr>
              <w:rPr>
                <w:rStyle w:val="SubtleEmphasis"/>
                <w:rFonts w:ascii="Cambria Math" w:hAnsi="Cambria Math"/>
              </w:rPr>
              <m:t>1</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c</m:t>
            </m:r>
          </m:e>
          <m:sub>
            <m:r>
              <m:rPr>
                <m:sty m:val="p"/>
              </m:rPr>
              <w:rPr>
                <w:rStyle w:val="SubtleEmphasis"/>
                <w:rFonts w:ascii="Cambria Math" w:hAnsi="Cambria Math"/>
              </w:rPr>
              <m:t>2</m:t>
            </m:r>
          </m:sub>
        </m:sSub>
      </m:oMath>
      <w:r w:rsidRPr="003E1AAB">
        <w:rPr>
          <w:rStyle w:val="SubtleEmphasis"/>
          <w:i w:val="0"/>
          <w:iCs w:val="0"/>
        </w:rPr>
        <w:t xml:space="preserve">, where </w:t>
      </w:r>
      <m:oMath>
        <m:sSub>
          <m:sSubPr>
            <m:ctrlPr>
              <w:rPr>
                <w:rStyle w:val="SubtleEmphasis"/>
                <w:rFonts w:ascii="Cambria Math" w:hAnsi="Cambria Math"/>
                <w:i w:val="0"/>
                <w:iCs w:val="0"/>
              </w:rPr>
            </m:ctrlPr>
          </m:sSubPr>
          <m:e>
            <m:r>
              <m:rPr>
                <m:sty m:val="p"/>
              </m:rPr>
              <w:rPr>
                <w:rStyle w:val="SubtleEmphasis"/>
                <w:rFonts w:ascii="Cambria Math" w:hAnsi="Cambria Math"/>
              </w:rPr>
              <m:t>c</m:t>
            </m:r>
          </m:e>
          <m:sub>
            <m:r>
              <m:rPr>
                <m:sty m:val="p"/>
              </m:rPr>
              <w:rPr>
                <w:rStyle w:val="SubtleEmphasis"/>
                <w:rFonts w:ascii="Cambria Math" w:hAnsi="Cambria Math"/>
              </w:rPr>
              <m:t>1</m:t>
            </m:r>
          </m:sub>
        </m:sSub>
      </m:oMath>
      <w:r w:rsidRPr="003E1AAB">
        <w:rPr>
          <w:rStyle w:val="SubtleEmphasis"/>
          <w:i w:val="0"/>
          <w:iCs w:val="0"/>
        </w:rPr>
        <w:t xml:space="preserve">and </w:t>
      </w:r>
      <m:oMath>
        <m:sSub>
          <m:sSubPr>
            <m:ctrlPr>
              <w:rPr>
                <w:rStyle w:val="SubtleEmphasis"/>
                <w:rFonts w:ascii="Cambria Math" w:hAnsi="Cambria Math"/>
                <w:i w:val="0"/>
                <w:iCs w:val="0"/>
              </w:rPr>
            </m:ctrlPr>
          </m:sSubPr>
          <m:e>
            <m:r>
              <m:rPr>
                <m:sty m:val="p"/>
              </m:rPr>
              <w:rPr>
                <w:rStyle w:val="SubtleEmphasis"/>
                <w:rFonts w:ascii="Cambria Math" w:hAnsi="Cambria Math"/>
              </w:rPr>
              <m:t>c</m:t>
            </m:r>
          </m:e>
          <m:sub>
            <m:r>
              <m:rPr>
                <m:sty m:val="p"/>
              </m:rPr>
              <w:rPr>
                <w:rStyle w:val="SubtleEmphasis"/>
                <w:rFonts w:ascii="Cambria Math" w:hAnsi="Cambria Math"/>
              </w:rPr>
              <m:t>2</m:t>
            </m:r>
          </m:sub>
        </m:sSub>
      </m:oMath>
      <w:r w:rsidRPr="003E1AAB">
        <w:rPr>
          <w:rStyle w:val="SubtleEmphasis"/>
          <w:i w:val="0"/>
          <w:iCs w:val="0"/>
        </w:rPr>
        <w:t xml:space="preserve"> are constants. In this case, the coefficients </w:t>
      </w:r>
      <m:oMath>
        <m:r>
          <m:rPr>
            <m:sty m:val="p"/>
          </m:rPr>
          <w:rPr>
            <w:rStyle w:val="SubtleEmphasis"/>
            <w:rFonts w:ascii="Cambria Math" w:hAnsi="Cambria Math"/>
          </w:rPr>
          <m:t>n</m:t>
        </m:r>
      </m:oMath>
      <w:r w:rsidRPr="003E1AAB">
        <w:rPr>
          <w:rStyle w:val="SubtleEmphasis"/>
          <w:i w:val="0"/>
          <w:iCs w:val="0"/>
        </w:rPr>
        <w:t xml:space="preserve"> and </w:t>
      </w:r>
      <m:oMath>
        <m:r>
          <m:rPr>
            <m:sty m:val="p"/>
          </m:rPr>
          <w:rPr>
            <w:rStyle w:val="SubtleEmphasis"/>
            <w:rFonts w:ascii="Cambria Math" w:hAnsi="Cambria Math"/>
          </w:rPr>
          <m:t xml:space="preserve">r </m:t>
        </m:r>
      </m:oMath>
      <w:r w:rsidRPr="003E1AAB">
        <w:rPr>
          <w:rStyle w:val="SubtleEmphasis"/>
          <w:i w:val="0"/>
          <w:iCs w:val="0"/>
        </w:rPr>
        <w:t xml:space="preserve"> in equations (12) and (13) would be zero</w:t>
      </w:r>
      <w:proofErr w:type="gramStart"/>
      <w:r w:rsidRPr="003E1AAB">
        <w:rPr>
          <w:rStyle w:val="SubtleEmphasis"/>
          <w:i w:val="0"/>
          <w:iCs w:val="0"/>
        </w:rPr>
        <w:t xml:space="preserve">, </w:t>
      </w:r>
      <w:proofErr w:type="gramEnd"/>
      <m:oMath>
        <m:r>
          <m:rPr>
            <m:sty m:val="p"/>
          </m:rPr>
          <w:rPr>
            <w:rStyle w:val="SubtleEmphasis"/>
            <w:rFonts w:ascii="Cambria Math" w:hAnsi="Cambria Math"/>
          </w:rPr>
          <m:t>m=p=q=1</m:t>
        </m:r>
      </m:oMath>
      <w:r w:rsidRPr="003E1AAB">
        <w:rPr>
          <w:rStyle w:val="SubtleEmphasis"/>
          <w:i w:val="0"/>
          <w:iCs w:val="0"/>
        </w:rPr>
        <w:t xml:space="preserve">, and r= 0. </w:t>
      </w:r>
    </w:p>
    <w:p w:rsidR="00BB1231" w:rsidRPr="003E1AAB" w:rsidRDefault="006B3472" w:rsidP="00BB1231">
      <w:pPr>
        <w:spacing w:line="360" w:lineRule="auto"/>
        <w:rPr>
          <w:rStyle w:val="SubtleEmphasis"/>
          <w:i w:val="0"/>
        </w:rPr>
      </w:pPr>
      <w:r w:rsidRPr="003E1AAB">
        <w:rPr>
          <w:rStyle w:val="SubtleEmphasis"/>
          <w:i w:val="0"/>
        </w:rPr>
        <w:t>Tri-diagonal Solver</w:t>
      </w:r>
    </w:p>
    <w:p w:rsidR="00CE15C6" w:rsidRPr="003E1AAB" w:rsidRDefault="001B0D3A" w:rsidP="00CE15C6">
      <w:pPr>
        <w:spacing w:line="360" w:lineRule="auto"/>
        <w:ind w:left="720"/>
        <w:jc w:val="both"/>
        <w:rPr>
          <w:rStyle w:val="SubtleEmphasis"/>
          <w:i w:val="0"/>
          <w:iCs w:val="0"/>
        </w:rPr>
      </w:pPr>
      <w:r w:rsidRPr="003E1AAB">
        <w:t xml:space="preserve">Given this system of linear equations, we </w:t>
      </w:r>
      <w:r w:rsidR="00217CD7" w:rsidRPr="003E1AAB">
        <w:t>can use row reduction to</w:t>
      </w:r>
      <w:r w:rsidRPr="003E1AAB">
        <w:t xml:space="preserve"> solve for the column </w:t>
      </w:r>
      <w:proofErr w:type="gramStart"/>
      <w:r w:rsidRPr="003E1AAB">
        <w:t xml:space="preserve">vector </w:t>
      </w:r>
      <w:proofErr w:type="gramEnd"/>
      <m:oMath>
        <m:r>
          <m:rPr>
            <m:sty m:val="p"/>
          </m:rPr>
          <w:rPr>
            <w:rStyle w:val="SubtleEmphasis"/>
            <w:rFonts w:ascii="Cambria Math" w:hAnsi="Cambria Math"/>
          </w:rPr>
          <m:t xml:space="preserve"> </m:t>
        </m:r>
        <m:acc>
          <m:accPr>
            <m:chr m:val="⃑"/>
            <m:ctrlPr>
              <w:rPr>
                <w:rStyle w:val="SubtleEmphasis"/>
                <w:rFonts w:ascii="Cambria Math" w:hAnsi="Cambria Math"/>
                <w:i w:val="0"/>
                <w:iCs w:val="0"/>
              </w:rPr>
            </m:ctrlPr>
          </m:accPr>
          <m:e>
            <m:r>
              <m:rPr>
                <m:sty m:val="p"/>
              </m:rPr>
              <w:rPr>
                <w:rStyle w:val="SubtleEmphasis"/>
                <w:rFonts w:ascii="Cambria Math" w:hAnsi="Cambria Math"/>
              </w:rPr>
              <m:t>v</m:t>
            </m:r>
          </m:e>
        </m:acc>
      </m:oMath>
      <w:r w:rsidRPr="003E1AAB">
        <w:t xml:space="preserve">. </w:t>
      </w:r>
      <w:r w:rsidR="00217CD7" w:rsidRPr="003E1AAB">
        <w:t xml:space="preserve">Row reduction involves canceling out every term in the coefficient matrix except the diagonal. This matrix then becomes a scaling matrix relating </w:t>
      </w:r>
      <m:oMath>
        <m:r>
          <m:rPr>
            <m:sty m:val="p"/>
          </m:rPr>
          <w:rPr>
            <w:rFonts w:ascii="Cambria Math" w:hAnsi="Cambria Math"/>
          </w:rPr>
          <m:t>v</m:t>
        </m:r>
      </m:oMath>
      <w:r w:rsidR="00217CD7" w:rsidRPr="003E1AAB">
        <w:t xml:space="preserve"> and D. </w:t>
      </w:r>
      <w:r w:rsidR="00CE15C6" w:rsidRPr="003E1AAB">
        <w:t xml:space="preserve">While a generalized row reduction algorithm would need to be able to handle input matrices with terms in every position in the matrix, the row reduction we employ here is particular to the </w:t>
      </w:r>
      <w:proofErr w:type="spellStart"/>
      <w:r w:rsidR="00CE15C6" w:rsidRPr="003E1AAB">
        <w:t>tridiagonal</w:t>
      </w:r>
      <w:proofErr w:type="spellEnd"/>
      <w:r w:rsidR="00CE15C6" w:rsidRPr="003E1AAB">
        <w:t xml:space="preserve"> matrix, which significantly simplifies the problem. </w:t>
      </w:r>
      <w:r w:rsidR="00CE15C6" w:rsidRPr="003E1AAB">
        <w:rPr>
          <w:rStyle w:val="SubtleEmphasis"/>
          <w:i w:val="0"/>
          <w:iCs w:val="0"/>
        </w:rPr>
        <w:t xml:space="preserve"> </w:t>
      </w:r>
    </w:p>
    <w:p w:rsidR="00CE15C6" w:rsidRPr="003E1AAB" w:rsidRDefault="00CE15C6" w:rsidP="00CE15C6">
      <w:pPr>
        <w:pStyle w:val="ListParagraph"/>
        <w:spacing w:line="360" w:lineRule="auto"/>
        <w:jc w:val="both"/>
        <w:rPr>
          <w:rStyle w:val="SubtleEmphasis"/>
          <w:i w:val="0"/>
          <w:iCs w:val="0"/>
        </w:rPr>
      </w:pPr>
      <w:r w:rsidRPr="003E1AAB">
        <w:rPr>
          <w:rStyle w:val="SubtleEmphasis"/>
          <w:i w:val="0"/>
          <w:iCs w:val="0"/>
        </w:rPr>
        <w:t xml:space="preserve">Consider </w:t>
      </w:r>
      <w:r w:rsidR="009A3F55" w:rsidRPr="003E1AAB">
        <w:rPr>
          <w:rStyle w:val="SubtleEmphasis"/>
          <w:i w:val="0"/>
          <w:iCs w:val="0"/>
        </w:rPr>
        <w:t xml:space="preserve">a typical 5x5 </w:t>
      </w:r>
      <w:proofErr w:type="spellStart"/>
      <w:r w:rsidR="009A3F55" w:rsidRPr="003E1AAB">
        <w:rPr>
          <w:rStyle w:val="SubtleEmphasis"/>
          <w:i w:val="0"/>
          <w:iCs w:val="0"/>
        </w:rPr>
        <w:t>tridiagonal</w:t>
      </w:r>
      <w:proofErr w:type="spellEnd"/>
      <w:r w:rsidR="009A3F55" w:rsidRPr="003E1AAB">
        <w:rPr>
          <w:rStyle w:val="SubtleEmphasis"/>
          <w:i w:val="0"/>
          <w:iCs w:val="0"/>
        </w:rPr>
        <w:t xml:space="preserve"> coefficient matrix for a generic column </w:t>
      </w:r>
      <w:proofErr w:type="gramStart"/>
      <w:r w:rsidR="009A3F55" w:rsidRPr="003E1AAB">
        <w:rPr>
          <w:rStyle w:val="SubtleEmphasis"/>
          <w:i w:val="0"/>
          <w:iCs w:val="0"/>
        </w:rPr>
        <w:t xml:space="preserve">vector </w:t>
      </w:r>
      <w:proofErr w:type="gramEnd"/>
      <m:oMath>
        <m:acc>
          <m:accPr>
            <m:chr m:val="⃑"/>
            <m:ctrlPr>
              <w:rPr>
                <w:rStyle w:val="SubtleEmphasis"/>
                <w:rFonts w:ascii="Cambria Math" w:hAnsi="Cambria Math"/>
                <w:i w:val="0"/>
                <w:iCs w:val="0"/>
              </w:rPr>
            </m:ctrlPr>
          </m:accPr>
          <m:e>
            <m:r>
              <m:rPr>
                <m:sty m:val="p"/>
              </m:rPr>
              <w:rPr>
                <w:rStyle w:val="SubtleEmphasis"/>
                <w:rFonts w:ascii="Cambria Math" w:hAnsi="Cambria Math"/>
              </w:rPr>
              <m:t>z</m:t>
            </m:r>
          </m:e>
        </m:acc>
      </m:oMath>
      <w:r w:rsidR="009A3F55" w:rsidRPr="003E1AAB">
        <w:rPr>
          <w:rStyle w:val="SubtleEmphasis"/>
          <w:i w:val="0"/>
          <w:iCs w:val="0"/>
        </w:rPr>
        <w:t>:</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D51727" w:rsidRPr="003E1AAB" w:rsidTr="004B4F27">
        <w:trPr>
          <w:jc w:val="center"/>
        </w:trPr>
        <w:tc>
          <w:tcPr>
            <w:tcW w:w="8811" w:type="dxa"/>
            <w:vAlign w:val="center"/>
          </w:tcPr>
          <w:p w:rsidR="00D51727" w:rsidRPr="003E1AAB" w:rsidRDefault="001E272C" w:rsidP="004B4F27">
            <w:pPr>
              <w:spacing w:line="360" w:lineRule="auto"/>
              <w:jc w:val="center"/>
              <w:rPr>
                <w:rStyle w:val="SubtleEmphasis"/>
                <w:i w:val="0"/>
                <w:iCs w:val="0"/>
              </w:rPr>
            </w:pPr>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x</m:t>
                          </m:r>
                        </m:e>
                        <m:e>
                          <m:r>
                            <m:rPr>
                              <m:sty m:val="p"/>
                            </m:rPr>
                            <w:rPr>
                              <w:rFonts w:ascii="Cambria Math" w:hAnsi="Cambria Math"/>
                            </w:rPr>
                            <m:t>y</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y</m:t>
                          </m:r>
                        </m:e>
                        <m:e>
                          <m:r>
                            <m:rPr>
                              <m:sty m:val="p"/>
                            </m:rPr>
                            <w:rPr>
                              <w:rFonts w:ascii="Cambria Math" w:hAnsi="Cambria Math"/>
                            </w:rPr>
                            <m:t>x</m:t>
                          </m:r>
                          <m:ctrlPr>
                            <w:rPr>
                              <w:rFonts w:ascii="Cambria Math" w:eastAsia="Cambria Math" w:hAnsi="Cambria Math" w:cs="Cambria Math"/>
                            </w:rPr>
                          </m:ctrlPr>
                        </m:e>
                        <m:e>
                          <m:r>
                            <m:rPr>
                              <m:sty m:val="p"/>
                            </m:rPr>
                            <w:rPr>
                              <w:rFonts w:ascii="Cambria Math" w:eastAsia="Cambria Math" w:hAnsi="Cambria Math" w:cs="Cambria Math"/>
                            </w:rPr>
                            <m:t>y</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y</m:t>
                          </m:r>
                          <m:ctrlPr>
                            <w:rPr>
                              <w:rFonts w:ascii="Cambria Math" w:eastAsia="Cambria Math" w:hAnsi="Cambria Math" w:cs="Cambria Math"/>
                            </w:rPr>
                          </m:ctrlPr>
                        </m:e>
                        <m:e>
                          <m:r>
                            <m:rPr>
                              <m:sty m:val="p"/>
                            </m:rPr>
                            <w:rPr>
                              <w:rFonts w:ascii="Cambria Math" w:eastAsia="Cambria Math" w:hAnsi="Cambria Math" w:cs="Cambria Math"/>
                            </w:rPr>
                            <m:t>x</m:t>
                          </m:r>
                          <m:ctrlPr>
                            <w:rPr>
                              <w:rFonts w:ascii="Cambria Math" w:eastAsia="Cambria Math" w:hAnsi="Cambria Math" w:cs="Cambria Math"/>
                            </w:rPr>
                          </m:ctrlPr>
                        </m:e>
                        <m:e>
                          <m:r>
                            <m:rPr>
                              <m:sty m:val="p"/>
                            </m:rPr>
                            <w:rPr>
                              <w:rFonts w:ascii="Cambria Math" w:eastAsia="Cambria Math" w:hAnsi="Cambria Math" w:cs="Cambria Math"/>
                            </w:rPr>
                            <m:t>y</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y</m:t>
                          </m:r>
                          <m:ctrlPr>
                            <w:rPr>
                              <w:rFonts w:ascii="Cambria Math" w:eastAsia="Cambria Math" w:hAnsi="Cambria Math" w:cs="Cambria Math"/>
                            </w:rPr>
                          </m:ctrlPr>
                        </m:e>
                        <m:e>
                          <m:r>
                            <m:rPr>
                              <m:sty m:val="p"/>
                            </m:rPr>
                            <w:rPr>
                              <w:rFonts w:ascii="Cambria Math" w:eastAsia="Cambria Math" w:hAnsi="Cambria Math" w:cs="Cambria Math"/>
                            </w:rPr>
                            <m:t>x</m:t>
                          </m:r>
                          <m:ctrlPr>
                            <w:rPr>
                              <w:rFonts w:ascii="Cambria Math" w:eastAsia="Cambria Math" w:hAnsi="Cambria Math" w:cs="Cambria Math"/>
                            </w:rPr>
                          </m:ctrlPr>
                        </m:e>
                        <m:e>
                          <m:r>
                            <m:rPr>
                              <m:sty m:val="p"/>
                            </m:rPr>
                            <w:rPr>
                              <w:rFonts w:ascii="Cambria Math" w:eastAsia="Cambria Math" w:hAnsi="Cambria Math" w:cs="Cambria Math"/>
                            </w:rPr>
                            <m:t>y</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y</m:t>
                          </m:r>
                          <m:ctrlPr>
                            <w:rPr>
                              <w:rFonts w:ascii="Cambria Math" w:eastAsia="Cambria Math" w:hAnsi="Cambria Math" w:cs="Cambria Math"/>
                            </w:rPr>
                          </m:ctrlPr>
                        </m:e>
                        <m:e>
                          <m:r>
                            <m:rPr>
                              <m:sty m:val="p"/>
                            </m:rPr>
                            <w:rPr>
                              <w:rFonts w:ascii="Cambria Math" w:eastAsia="Cambria Math" w:hAnsi="Cambria Math" w:cs="Cambria Math"/>
                            </w:rPr>
                            <m:t>x</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z</m:t>
                              </m:r>
                            </m:e>
                            <m:sub>
                              <m:r>
                                <m:rPr>
                                  <m:sty m:val="p"/>
                                </m:rPr>
                                <w:rPr>
                                  <w:rFonts w:ascii="Cambria Math" w:eastAsia="Cambria Math" w:hAnsi="Cambria Math" w:cs="Cambria Math"/>
                                </w:rPr>
                                <m:t>3</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z</m:t>
                              </m:r>
                            </m:e>
                            <m:sub>
                              <m:r>
                                <m:rPr>
                                  <m:sty m:val="p"/>
                                </m:rPr>
                                <w:rPr>
                                  <w:rFonts w:ascii="Cambria Math" w:eastAsia="Cambria Math" w:hAnsi="Cambria Math" w:cs="Cambria Math"/>
                                </w:rPr>
                                <m:t>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z</m:t>
                              </m:r>
                            </m:e>
                            <m:sub>
                              <m:r>
                                <m:rPr>
                                  <m:sty m:val="p"/>
                                </m:rPr>
                                <w:rPr>
                                  <w:rFonts w:ascii="Cambria Math" w:eastAsia="Cambria Math" w:hAnsi="Cambria Math" w:cs="Cambria Math"/>
                                </w:rPr>
                                <m:t>5</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3</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5</m:t>
                              </m:r>
                            </m:sub>
                          </m:sSub>
                        </m:e>
                      </m:mr>
                    </m:m>
                  </m:e>
                </m:d>
              </m:oMath>
            </m:oMathPara>
          </w:p>
        </w:tc>
        <w:tc>
          <w:tcPr>
            <w:tcW w:w="689" w:type="dxa"/>
            <w:vAlign w:val="center"/>
          </w:tcPr>
          <w:p w:rsidR="00D51727" w:rsidRPr="003E1AAB" w:rsidRDefault="00D51727" w:rsidP="004B4F27">
            <w:pPr>
              <w:spacing w:line="360" w:lineRule="auto"/>
              <w:jc w:val="center"/>
              <w:rPr>
                <w:rStyle w:val="SubtleEmphasis"/>
                <w:i w:val="0"/>
                <w:iCs w:val="0"/>
              </w:rPr>
            </w:pPr>
            <w:r w:rsidRPr="003E1AAB">
              <w:rPr>
                <w:rStyle w:val="SubtleEmphasis"/>
                <w:i w:val="0"/>
                <w:iCs w:val="0"/>
              </w:rPr>
              <w:t>(1</w:t>
            </w:r>
            <w:r w:rsidR="00A4115B" w:rsidRPr="003E1AAB">
              <w:rPr>
                <w:rStyle w:val="SubtleEmphasis"/>
                <w:i w:val="0"/>
                <w:iCs w:val="0"/>
              </w:rPr>
              <w:t>4</w:t>
            </w:r>
            <w:r w:rsidRPr="003E1AAB">
              <w:rPr>
                <w:rStyle w:val="SubtleEmphasis"/>
                <w:i w:val="0"/>
                <w:iCs w:val="0"/>
              </w:rPr>
              <w:t>)</w:t>
            </w:r>
          </w:p>
        </w:tc>
      </w:tr>
    </w:tbl>
    <w:p w:rsidR="00D51727" w:rsidRPr="003E1AAB" w:rsidRDefault="00D51727" w:rsidP="00CE15C6">
      <w:pPr>
        <w:pStyle w:val="ListParagraph"/>
        <w:spacing w:line="360" w:lineRule="auto"/>
        <w:jc w:val="both"/>
        <w:rPr>
          <w:rStyle w:val="SubtleEmphasis"/>
          <w:i w:val="0"/>
          <w:iCs w:val="0"/>
        </w:rPr>
      </w:pPr>
    </w:p>
    <w:p w:rsidR="009A3F55" w:rsidRPr="003E1AAB" w:rsidRDefault="009A3F55" w:rsidP="00CE15C6">
      <w:pPr>
        <w:pStyle w:val="ListParagraph"/>
        <w:spacing w:line="360" w:lineRule="auto"/>
        <w:jc w:val="both"/>
      </w:pPr>
      <w:proofErr w:type="gramStart"/>
      <w:r w:rsidRPr="003E1AAB">
        <w:t>where</w:t>
      </w:r>
      <w:proofErr w:type="gramEnd"/>
      <w:r w:rsidRPr="003E1AAB">
        <w:t xml:space="preserve"> positions marked with </w:t>
      </w:r>
      <m:oMath>
        <m:r>
          <m:rPr>
            <m:sty m:val="p"/>
          </m:rPr>
          <w:rPr>
            <w:rFonts w:ascii="Cambria Math" w:hAnsi="Cambria Math"/>
          </w:rPr>
          <m:t>x</m:t>
        </m:r>
      </m:oMath>
      <w:r w:rsidR="00A422B8" w:rsidRPr="003E1AAB">
        <w:t xml:space="preserve"> and </w:t>
      </w:r>
      <m:oMath>
        <m:r>
          <m:rPr>
            <m:sty m:val="p"/>
          </m:rPr>
          <w:rPr>
            <w:rFonts w:ascii="Cambria Math" w:hAnsi="Cambria Math"/>
          </w:rPr>
          <m:t>y</m:t>
        </m:r>
      </m:oMath>
      <w:r w:rsidR="00F6616A" w:rsidRPr="003E1AAB">
        <w:t xml:space="preserve"> have some non-zero entry and </w:t>
      </w:r>
      <m:oMath>
        <m:r>
          <m:rPr>
            <m:sty m:val="p"/>
          </m:rPr>
          <w:rPr>
            <w:rFonts w:ascii="Cambria Math" w:hAnsi="Cambria Math"/>
          </w:rPr>
          <m:t>c</m:t>
        </m:r>
      </m:oMath>
      <w:r w:rsidR="00F6616A" w:rsidRPr="003E1AAB">
        <w:t xml:space="preserve">s as constants. </w:t>
      </w:r>
    </w:p>
    <w:p w:rsidR="00923504" w:rsidRPr="003E1AAB" w:rsidRDefault="00923504" w:rsidP="00055F95">
      <w:pPr>
        <w:pStyle w:val="ListParagraph"/>
        <w:spacing w:line="360" w:lineRule="auto"/>
        <w:jc w:val="both"/>
      </w:pPr>
    </w:p>
    <w:p w:rsidR="008A3CAB" w:rsidRPr="003E1AAB" w:rsidRDefault="00D26039" w:rsidP="00055F95">
      <w:pPr>
        <w:pStyle w:val="ListParagraph"/>
        <w:spacing w:line="360" w:lineRule="auto"/>
        <w:jc w:val="both"/>
      </w:pPr>
      <w:r w:rsidRPr="003E1AAB">
        <w:lastRenderedPageBreak/>
        <w:t xml:space="preserve">In </w:t>
      </w:r>
      <w:r w:rsidR="00B71667" w:rsidRPr="003E1AAB">
        <w:t xml:space="preserve">order to row reduce this matrix, we have to get rid of </w:t>
      </w:r>
      <w:r w:rsidR="00A422B8" w:rsidRPr="003E1AAB">
        <w:t xml:space="preserve">all terms where there are </w:t>
      </w:r>
      <m:oMath>
        <m:r>
          <m:rPr>
            <m:sty m:val="p"/>
          </m:rPr>
          <w:rPr>
            <w:rFonts w:ascii="Cambria Math" w:hAnsi="Cambria Math"/>
          </w:rPr>
          <m:t>y</m:t>
        </m:r>
      </m:oMath>
      <w:r w:rsidR="00A422B8" w:rsidRPr="003E1AAB">
        <w:t xml:space="preserve">s, and keep the central diagonal of </w:t>
      </w:r>
      <m:oMath>
        <m:r>
          <m:rPr>
            <m:sty m:val="p"/>
          </m:rPr>
          <w:rPr>
            <w:rFonts w:ascii="Cambria Math" w:hAnsi="Cambria Math"/>
          </w:rPr>
          <m:t>x</m:t>
        </m:r>
      </m:oMath>
      <w:r w:rsidR="00A422B8" w:rsidRPr="003E1AAB">
        <w:t xml:space="preserve"> values, so that we end up with five equations where some coefficient times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n</m:t>
            </m:r>
          </m:sub>
        </m:sSub>
      </m:oMath>
      <w:r w:rsidR="00A422B8" w:rsidRPr="003E1AAB">
        <w:t xml:space="preserve"> is equal to a constant. To do this, we first get rid of the all the non-zero terms to the left of the main diagonal, by subtracting </w:t>
      </w:r>
      <w:r w:rsidR="00DF710A" w:rsidRPr="003E1AAB">
        <w:t>the right multiple of the column row above the row we are operating on so that the term to the left of the diagonal cancels out. This gives us the following:</w:t>
      </w:r>
    </w:p>
    <w:tbl>
      <w:tblPr>
        <w:tblStyle w:val="TableGrid"/>
        <w:tblW w:w="950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689"/>
      </w:tblGrid>
      <w:tr w:rsidR="005726E2" w:rsidRPr="003E1AAB" w:rsidTr="004B4F27">
        <w:trPr>
          <w:jc w:val="center"/>
        </w:trPr>
        <w:tc>
          <w:tcPr>
            <w:tcW w:w="8811" w:type="dxa"/>
            <w:vAlign w:val="center"/>
          </w:tcPr>
          <w:p w:rsidR="005726E2" w:rsidRPr="003E1AAB" w:rsidRDefault="001E272C" w:rsidP="004B4F27">
            <w:pPr>
              <w:spacing w:line="360" w:lineRule="auto"/>
              <w:jc w:val="center"/>
              <w:rPr>
                <w:rStyle w:val="SubtleEmphasis"/>
                <w:i w:val="0"/>
                <w:iCs w:val="0"/>
              </w:rPr>
            </w:pPr>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x</m:t>
                          </m:r>
                        </m:e>
                        <m:e>
                          <m:r>
                            <m:rPr>
                              <m:sty m:val="p"/>
                            </m:rPr>
                            <w:rPr>
                              <w:rFonts w:ascii="Cambria Math" w:hAnsi="Cambria Math"/>
                            </w:rPr>
                            <m:t>z</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0</m:t>
                          </m:r>
                        </m:e>
                        <m:e>
                          <m:r>
                            <m:rPr>
                              <m:sty m:val="p"/>
                            </m:rPr>
                            <w:rPr>
                              <w:rFonts w:ascii="Cambria Math" w:hAnsi="Cambria Math"/>
                            </w:rPr>
                            <m:t>x</m:t>
                          </m:r>
                          <m:ctrlPr>
                            <w:rPr>
                              <w:rFonts w:ascii="Cambria Math" w:eastAsia="Cambria Math" w:hAnsi="Cambria Math" w:cs="Cambria Math"/>
                            </w:rPr>
                          </m:ctrlPr>
                        </m:e>
                        <m:e>
                          <m:r>
                            <m:rPr>
                              <m:sty m:val="p"/>
                            </m:rPr>
                            <w:rPr>
                              <w:rFonts w:ascii="Cambria Math" w:eastAsia="Cambria Math" w:hAnsi="Cambria Math" w:cs="Cambria Math"/>
                            </w:rPr>
                            <m:t>z</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x</m:t>
                          </m:r>
                          <m:ctrlPr>
                            <w:rPr>
                              <w:rFonts w:ascii="Cambria Math" w:eastAsia="Cambria Math" w:hAnsi="Cambria Math" w:cs="Cambria Math"/>
                            </w:rPr>
                          </m:ctrlPr>
                        </m:e>
                        <m:e>
                          <m:r>
                            <m:rPr>
                              <m:sty m:val="p"/>
                            </m:rPr>
                            <w:rPr>
                              <w:rFonts w:ascii="Cambria Math" w:eastAsia="Cambria Math" w:hAnsi="Cambria Math" w:cs="Cambria Math"/>
                            </w:rPr>
                            <m:t>z</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x</m:t>
                          </m:r>
                          <m:ctrlPr>
                            <w:rPr>
                              <w:rFonts w:ascii="Cambria Math" w:eastAsia="Cambria Math" w:hAnsi="Cambria Math" w:cs="Cambria Math"/>
                            </w:rPr>
                          </m:ctrlPr>
                        </m:e>
                        <m:e>
                          <m:r>
                            <m:rPr>
                              <m:sty m:val="p"/>
                            </m:rPr>
                            <w:rPr>
                              <w:rFonts w:ascii="Cambria Math" w:eastAsia="Cambria Math" w:hAnsi="Cambria Math" w:cs="Cambria Math"/>
                            </w:rPr>
                            <m:t>z</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x</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z</m:t>
                              </m:r>
                            </m:e>
                            <m:sub>
                              <m:r>
                                <m:rPr>
                                  <m:sty m:val="p"/>
                                </m:rPr>
                                <w:rPr>
                                  <w:rFonts w:ascii="Cambria Math" w:eastAsia="Cambria Math" w:hAnsi="Cambria Math" w:cs="Cambria Math"/>
                                </w:rPr>
                                <m:t>3</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z</m:t>
                              </m:r>
                            </m:e>
                            <m:sub>
                              <m:r>
                                <m:rPr>
                                  <m:sty m:val="p"/>
                                </m:rPr>
                                <w:rPr>
                                  <w:rFonts w:ascii="Cambria Math" w:eastAsia="Cambria Math" w:hAnsi="Cambria Math" w:cs="Cambria Math"/>
                                </w:rPr>
                                <m:t>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z</m:t>
                              </m:r>
                            </m:e>
                            <m:sub>
                              <m:r>
                                <m:rPr>
                                  <m:sty m:val="p"/>
                                </m:rPr>
                                <w:rPr>
                                  <w:rFonts w:ascii="Cambria Math" w:eastAsia="Cambria Math" w:hAnsi="Cambria Math" w:cs="Cambria Math"/>
                                </w:rPr>
                                <m:t>5</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e>
                      </m:mr>
                      <m:m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7</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8</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9</m:t>
                              </m:r>
                            </m:sub>
                          </m:sSub>
                          <m:ctrlPr>
                            <w:rPr>
                              <w:rFonts w:ascii="Cambria Math" w:eastAsia="Cambria Math" w:hAnsi="Cambria Math" w:cs="Cambria Math"/>
                            </w:rPr>
                          </m:ctrlPr>
                        </m:e>
                      </m:mr>
                      <m:m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10</m:t>
                              </m:r>
                            </m:sub>
                          </m:sSub>
                        </m:e>
                      </m:mr>
                    </m:m>
                  </m:e>
                </m:d>
              </m:oMath>
            </m:oMathPara>
          </w:p>
        </w:tc>
        <w:tc>
          <w:tcPr>
            <w:tcW w:w="689" w:type="dxa"/>
            <w:vAlign w:val="center"/>
          </w:tcPr>
          <w:p w:rsidR="005726E2" w:rsidRPr="003E1AAB" w:rsidRDefault="005726E2" w:rsidP="004B4F27">
            <w:pPr>
              <w:spacing w:line="360" w:lineRule="auto"/>
              <w:jc w:val="center"/>
              <w:rPr>
                <w:rStyle w:val="SubtleEmphasis"/>
                <w:i w:val="0"/>
                <w:iCs w:val="0"/>
              </w:rPr>
            </w:pPr>
            <w:r w:rsidRPr="003E1AAB">
              <w:rPr>
                <w:rStyle w:val="SubtleEmphasis"/>
                <w:i w:val="0"/>
                <w:iCs w:val="0"/>
              </w:rPr>
              <w:t>(15)</w:t>
            </w:r>
          </w:p>
        </w:tc>
      </w:tr>
    </w:tbl>
    <w:p w:rsidR="00FC731C" w:rsidRPr="003E1AAB" w:rsidRDefault="00E72429" w:rsidP="00055F95">
      <w:pPr>
        <w:pStyle w:val="ListParagraph"/>
        <w:spacing w:line="360" w:lineRule="auto"/>
        <w:jc w:val="both"/>
      </w:pPr>
      <w:r w:rsidRPr="003E1AAB">
        <w:t xml:space="preserve">Note that each value in the positions marked by </w:t>
      </w:r>
      <m:oMath>
        <m:r>
          <m:rPr>
            <m:sty m:val="p"/>
          </m:rPr>
          <w:rPr>
            <w:rFonts w:ascii="Cambria Math" w:hAnsi="Cambria Math"/>
          </w:rPr>
          <m:t>x</m:t>
        </m:r>
      </m:oMath>
      <w:r w:rsidRPr="003E1AAB">
        <w:t xml:space="preserve"> and </w:t>
      </w:r>
      <m:oMath>
        <m:r>
          <m:rPr>
            <m:sty m:val="p"/>
          </m:rPr>
          <w:rPr>
            <w:rFonts w:ascii="Cambria Math" w:hAnsi="Cambria Math"/>
          </w:rPr>
          <m:t>z</m:t>
        </m:r>
      </m:oMath>
      <w:r w:rsidRPr="003E1AAB">
        <w:t xml:space="preserve"> is different. This is simply meant to indicate the three different diagonals. Once we have eliminated the lower diagonal, we can then move from the bottom row up to cancel out the top diagonal. This can be done by subtracting the appropriate multiple of the row below the one being operated upon. </w:t>
      </w:r>
      <w:r w:rsidR="00D51727" w:rsidRPr="003E1AAB">
        <w:t>As we perform these operations, we update the values in the “answer” vector</w:t>
      </w:r>
      <w:proofErr w:type="gramStart"/>
      <w:r w:rsidR="00D51727" w:rsidRPr="003E1AAB">
        <w:t xml:space="preserve">, </w:t>
      </w:r>
      <w:proofErr w:type="gramEnd"/>
      <m:oMath>
        <m:acc>
          <m:accPr>
            <m:chr m:val="⃑"/>
            <m:ctrlPr>
              <w:rPr>
                <w:rFonts w:ascii="Cambria Math" w:hAnsi="Cambria Math"/>
              </w:rPr>
            </m:ctrlPr>
          </m:accPr>
          <m:e>
            <m:r>
              <m:rPr>
                <m:sty m:val="p"/>
              </m:rPr>
              <w:rPr>
                <w:rFonts w:ascii="Cambria Math" w:hAnsi="Cambria Math"/>
              </w:rPr>
              <m:t>c</m:t>
            </m:r>
          </m:e>
        </m:acc>
      </m:oMath>
      <w:r w:rsidR="00D51727" w:rsidRPr="003E1AAB">
        <w:t xml:space="preserve">, as indicated </w:t>
      </w:r>
      <w:r w:rsidR="00C444A2" w:rsidRPr="003E1AAB">
        <w:t xml:space="preserve">by the different indices in equation (15). </w:t>
      </w:r>
    </w:p>
    <w:p w:rsidR="00D46959" w:rsidRPr="003E1AAB" w:rsidRDefault="00D46959" w:rsidP="00055F95">
      <w:pPr>
        <w:pStyle w:val="ListParagraph"/>
        <w:spacing w:line="360" w:lineRule="auto"/>
        <w:jc w:val="both"/>
      </w:pPr>
      <w:r w:rsidRPr="003E1AAB">
        <w:t xml:space="preserve">Using this </w:t>
      </w:r>
      <w:proofErr w:type="spellStart"/>
      <w:r w:rsidRPr="003E1AAB">
        <w:t>tridiagonal</w:t>
      </w:r>
      <w:proofErr w:type="spellEnd"/>
      <w:r w:rsidRPr="003E1AAB">
        <w:t xml:space="preserve"> matrix solving algorithm, we can calculate the value of </w:t>
      </w:r>
      <m:oMath>
        <m:acc>
          <m:accPr>
            <m:chr m:val="⃑"/>
            <m:ctrlPr>
              <w:rPr>
                <w:rFonts w:ascii="Cambria Math" w:hAnsi="Cambria Math"/>
              </w:rPr>
            </m:ctrlPr>
          </m:accPr>
          <m:e>
            <m:r>
              <m:rPr>
                <m:sty m:val="p"/>
              </m:rPr>
              <w:rPr>
                <w:rFonts w:ascii="Cambria Math" w:hAnsi="Cambria Math"/>
              </w:rPr>
              <m:t>v</m:t>
            </m:r>
          </m:e>
        </m:acc>
      </m:oMath>
      <w:r w:rsidRPr="003E1AAB">
        <w:t xml:space="preserve"> in </w:t>
      </w:r>
      <w:r w:rsidR="00FD712B" w:rsidRPr="003E1AAB">
        <w:t>equation (</w:t>
      </w:r>
      <w:r w:rsidR="005F4389" w:rsidRPr="003E1AAB">
        <w:t xml:space="preserve">11). </w:t>
      </w:r>
    </w:p>
    <w:p w:rsidR="00F474FA" w:rsidRPr="003E1AAB" w:rsidRDefault="00296951" w:rsidP="00725084">
      <w:pPr>
        <w:pStyle w:val="Heading2"/>
      </w:pPr>
      <w:r w:rsidRPr="003E1AAB">
        <w:t>Implementation and evaluation</w:t>
      </w:r>
    </w:p>
    <w:p w:rsidR="00725084" w:rsidRPr="003E1AAB" w:rsidRDefault="00283C7F" w:rsidP="00725084">
      <w:pPr>
        <w:pStyle w:val="Heading3"/>
      </w:pPr>
      <w:r w:rsidRPr="003E1AAB">
        <w:t>Tri-Diagonal solver</w:t>
      </w:r>
    </w:p>
    <w:p w:rsidR="00F61156" w:rsidRDefault="003404A0" w:rsidP="006F6473">
      <w:pPr>
        <w:spacing w:line="360" w:lineRule="auto"/>
        <w:jc w:val="both"/>
      </w:pPr>
      <w:r w:rsidRPr="003E1AAB">
        <w:t xml:space="preserve">The </w:t>
      </w:r>
      <w:proofErr w:type="spellStart"/>
      <w:r w:rsidRPr="003E1AAB">
        <w:t>tridiagonal</w:t>
      </w:r>
      <w:proofErr w:type="spellEnd"/>
      <w:r w:rsidRPr="003E1AAB">
        <w:t xml:space="preserve"> matrix solving algorithm described above was implemented and tested with </w:t>
      </w:r>
      <w:r w:rsidR="00785CB6">
        <w:t>randomly generated diagonals in MATLAB as follows:</w:t>
      </w:r>
    </w:p>
    <w:p w:rsidR="00785CB6" w:rsidRPr="00785CB6" w:rsidRDefault="003607A1" w:rsidP="006F6473">
      <w:pPr>
        <w:spacing w:line="360" w:lineRule="auto"/>
        <w:jc w:val="both"/>
        <w:rPr>
          <w:rFonts w:ascii="Courier New" w:hAnsi="Courier New" w:cs="Courier New"/>
          <w:sz w:val="20"/>
        </w:rPr>
      </w:pPr>
      <w:proofErr w:type="spellStart"/>
      <w:proofErr w:type="gramStart"/>
      <w:r>
        <w:rPr>
          <w:rFonts w:ascii="Courier New" w:hAnsi="Courier New" w:cs="Courier New"/>
          <w:sz w:val="20"/>
        </w:rPr>
        <w:t>tridiagonal</w:t>
      </w:r>
      <w:proofErr w:type="spellEnd"/>
      <w:proofErr w:type="gramEnd"/>
      <w:r>
        <w:rPr>
          <w:rFonts w:ascii="Courier New" w:hAnsi="Courier New" w:cs="Courier New"/>
          <w:sz w:val="20"/>
        </w:rPr>
        <w:t xml:space="preserve"> (</w:t>
      </w:r>
      <w:r w:rsidR="00785CB6" w:rsidRPr="00785CB6">
        <w:rPr>
          <w:rFonts w:ascii="Courier New" w:hAnsi="Courier New" w:cs="Courier New"/>
          <w:sz w:val="20"/>
        </w:rPr>
        <w:t>rand(1, N-1), rand(1,N), rand(1,N-1), rand(1,N))</w:t>
      </w:r>
    </w:p>
    <w:p w:rsidR="000758C4" w:rsidRPr="003E1AAB" w:rsidRDefault="00785CB6" w:rsidP="00785CB6">
      <w:pPr>
        <w:spacing w:line="360" w:lineRule="auto"/>
        <w:jc w:val="both"/>
      </w:pPr>
      <w:proofErr w:type="gramStart"/>
      <w:r>
        <w:t>where</w:t>
      </w:r>
      <w:proofErr w:type="gramEnd"/>
      <w:r>
        <w:t xml:space="preserve"> the function </w:t>
      </w:r>
      <w:proofErr w:type="spellStart"/>
      <w:r>
        <w:t>tridiagonal</w:t>
      </w:r>
      <w:proofErr w:type="spellEnd"/>
      <w:r>
        <w:t xml:space="preserve"> is:</w:t>
      </w:r>
    </w:p>
    <w:p w:rsidR="000758C4" w:rsidRPr="003E1AAB" w:rsidRDefault="000758C4" w:rsidP="000758C4">
      <w:pPr>
        <w:autoSpaceDE w:val="0"/>
        <w:autoSpaceDN w:val="0"/>
        <w:adjustRightInd w:val="0"/>
        <w:spacing w:after="0" w:line="240" w:lineRule="auto"/>
        <w:rPr>
          <w:rFonts w:ascii="Courier New" w:hAnsi="Courier New" w:cs="Courier New"/>
          <w:sz w:val="24"/>
          <w:szCs w:val="24"/>
        </w:rPr>
      </w:pPr>
      <w:proofErr w:type="gramStart"/>
      <w:r w:rsidRPr="003E1AAB">
        <w:rPr>
          <w:rFonts w:ascii="Courier New" w:hAnsi="Courier New" w:cs="Courier New"/>
          <w:color w:val="0000FF"/>
          <w:sz w:val="20"/>
          <w:szCs w:val="20"/>
        </w:rPr>
        <w:t>function</w:t>
      </w:r>
      <w:proofErr w:type="gramEnd"/>
      <w:r w:rsidRPr="003E1AAB">
        <w:rPr>
          <w:rFonts w:ascii="Courier New" w:hAnsi="Courier New" w:cs="Courier New"/>
          <w:color w:val="000000"/>
          <w:sz w:val="20"/>
          <w:szCs w:val="20"/>
        </w:rPr>
        <w:t xml:space="preserve"> res = </w:t>
      </w:r>
      <w:proofErr w:type="spellStart"/>
      <w:r w:rsidRPr="003E1AAB">
        <w:rPr>
          <w:rFonts w:ascii="Courier New" w:hAnsi="Courier New" w:cs="Courier New"/>
          <w:color w:val="000000"/>
          <w:sz w:val="20"/>
          <w:szCs w:val="20"/>
        </w:rPr>
        <w:t>tridiagonal</w:t>
      </w:r>
      <w:proofErr w:type="spellEnd"/>
      <w:r w:rsidRPr="003E1AAB">
        <w:rPr>
          <w:rFonts w:ascii="Courier New" w:hAnsi="Courier New" w:cs="Courier New"/>
          <w:color w:val="000000"/>
          <w:sz w:val="20"/>
          <w:szCs w:val="20"/>
        </w:rPr>
        <w:t xml:space="preserve"> (bottom, main, top, known)</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FF"/>
          <w:sz w:val="20"/>
          <w:szCs w:val="20"/>
        </w:rPr>
        <w:t>if</w:t>
      </w:r>
      <w:proofErr w:type="gramEnd"/>
      <w:r w:rsidRPr="003E1AAB">
        <w:rPr>
          <w:rFonts w:ascii="Courier New" w:hAnsi="Courier New" w:cs="Courier New"/>
          <w:color w:val="000000"/>
          <w:sz w:val="20"/>
          <w:szCs w:val="20"/>
        </w:rPr>
        <w:t xml:space="preserve"> </w:t>
      </w:r>
      <w:proofErr w:type="spellStart"/>
      <w:r w:rsidRPr="003E1AAB">
        <w:rPr>
          <w:rFonts w:ascii="Courier New" w:hAnsi="Courier New" w:cs="Courier New"/>
          <w:color w:val="000000"/>
          <w:sz w:val="20"/>
          <w:szCs w:val="20"/>
        </w:rPr>
        <w:t>nargin</w:t>
      </w:r>
      <w:proofErr w:type="spellEnd"/>
      <w:r w:rsidRPr="003E1AAB">
        <w:rPr>
          <w:rFonts w:ascii="Courier New" w:hAnsi="Courier New" w:cs="Courier New"/>
          <w:color w:val="000000"/>
          <w:sz w:val="20"/>
          <w:szCs w:val="20"/>
        </w:rPr>
        <w:t xml:space="preserve"> &lt; 3</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spellStart"/>
      <w:proofErr w:type="gramStart"/>
      <w:r w:rsidRPr="003E1AAB">
        <w:rPr>
          <w:rFonts w:ascii="Courier New" w:hAnsi="Courier New" w:cs="Courier New"/>
          <w:color w:val="000000"/>
          <w:sz w:val="20"/>
          <w:szCs w:val="20"/>
        </w:rPr>
        <w:t>disp</w:t>
      </w:r>
      <w:proofErr w:type="spellEnd"/>
      <w:proofErr w:type="gramEnd"/>
      <w:r w:rsidRPr="003E1AAB">
        <w:rPr>
          <w:rFonts w:ascii="Courier New" w:hAnsi="Courier New" w:cs="Courier New"/>
          <w:color w:val="000000"/>
          <w:sz w:val="20"/>
          <w:szCs w:val="20"/>
        </w:rPr>
        <w:t xml:space="preserve"> ( </w:t>
      </w:r>
      <w:r w:rsidRPr="003E1AAB">
        <w:rPr>
          <w:rFonts w:ascii="Courier New" w:hAnsi="Courier New" w:cs="Courier New"/>
          <w:color w:val="A020F0"/>
          <w:sz w:val="20"/>
          <w:szCs w:val="20"/>
        </w:rPr>
        <w:t>'No Diagonal Values'</w:t>
      </w:r>
      <w:r w:rsidRPr="003E1AAB">
        <w:rPr>
          <w:rFonts w:ascii="Courier New" w:hAnsi="Courier New" w:cs="Courier New"/>
          <w:color w:val="000000"/>
          <w:sz w:val="20"/>
          <w:szCs w:val="20"/>
        </w:rPr>
        <w:t>);</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FF"/>
          <w:sz w:val="20"/>
          <w:szCs w:val="20"/>
        </w:rPr>
        <w:t>end</w:t>
      </w:r>
      <w:proofErr w:type="gramEnd"/>
    </w:p>
    <w:p w:rsidR="000758C4" w:rsidRPr="003E1AAB" w:rsidRDefault="000758C4" w:rsidP="0063252A">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FF"/>
          <w:sz w:val="20"/>
          <w:szCs w:val="20"/>
        </w:rPr>
        <w:t xml:space="preserve">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FF"/>
          <w:sz w:val="20"/>
          <w:szCs w:val="20"/>
        </w:rPr>
        <w:t>for</w:t>
      </w:r>
      <w:proofErr w:type="gramEnd"/>
      <w:r w:rsidRPr="003E1AAB">
        <w:rPr>
          <w:rFonts w:ascii="Courier New" w:hAnsi="Courier New" w:cs="Courier New"/>
          <w:color w:val="000000"/>
          <w:sz w:val="20"/>
          <w:szCs w:val="20"/>
        </w:rPr>
        <w:t xml:space="preserve"> i = 1: (length (main)-1);</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factor</w:t>
      </w:r>
      <w:proofErr w:type="gramEnd"/>
      <w:r w:rsidRPr="003E1AAB">
        <w:rPr>
          <w:rFonts w:ascii="Courier New" w:hAnsi="Courier New" w:cs="Courier New"/>
          <w:color w:val="000000"/>
          <w:sz w:val="20"/>
          <w:szCs w:val="20"/>
        </w:rPr>
        <w:t xml:space="preserve"> = bottom(i)/ main (i);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bottom(</w:t>
      </w:r>
      <w:proofErr w:type="gramEnd"/>
      <w:r w:rsidRPr="003E1AAB">
        <w:rPr>
          <w:rFonts w:ascii="Courier New" w:hAnsi="Courier New" w:cs="Courier New"/>
          <w:color w:val="000000"/>
          <w:sz w:val="20"/>
          <w:szCs w:val="20"/>
        </w:rPr>
        <w:t>i) = bottom (i) - factor * main(i);</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main</w:t>
      </w:r>
      <w:proofErr w:type="gramEnd"/>
      <w:r w:rsidRPr="003E1AAB">
        <w:rPr>
          <w:rFonts w:ascii="Courier New" w:hAnsi="Courier New" w:cs="Courier New"/>
          <w:color w:val="000000"/>
          <w:sz w:val="20"/>
          <w:szCs w:val="20"/>
        </w:rPr>
        <w:t xml:space="preserve"> (i+1) = main(i+1) - factor* top(i);</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known(</w:t>
      </w:r>
      <w:proofErr w:type="gramEnd"/>
      <w:r w:rsidRPr="003E1AAB">
        <w:rPr>
          <w:rFonts w:ascii="Courier New" w:hAnsi="Courier New" w:cs="Courier New"/>
          <w:color w:val="000000"/>
          <w:sz w:val="20"/>
          <w:szCs w:val="20"/>
        </w:rPr>
        <w:t xml:space="preserve">i+1) = known(i+1) - factor* known(i);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lastRenderedPageBreak/>
        <w:t xml:space="preserve">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FF"/>
          <w:sz w:val="20"/>
          <w:szCs w:val="20"/>
        </w:rPr>
        <w:t>end</w:t>
      </w:r>
      <w:proofErr w:type="gramEnd"/>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FF"/>
          <w:sz w:val="20"/>
          <w:szCs w:val="20"/>
        </w:rPr>
        <w:t xml:space="preserve"> </w:t>
      </w:r>
    </w:p>
    <w:p w:rsidR="000758C4" w:rsidRPr="003E1AAB" w:rsidRDefault="000758C4" w:rsidP="0046711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00"/>
          <w:sz w:val="20"/>
          <w:szCs w:val="20"/>
        </w:rPr>
        <w:t>solution</w:t>
      </w:r>
      <w:proofErr w:type="gramEnd"/>
      <w:r w:rsidRPr="003E1AAB">
        <w:rPr>
          <w:rFonts w:ascii="Courier New" w:hAnsi="Courier New" w:cs="Courier New"/>
          <w:color w:val="000000"/>
          <w:sz w:val="20"/>
          <w:szCs w:val="20"/>
        </w:rPr>
        <w:t xml:space="preserve"> = zeros( length(known), 1);</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FF"/>
          <w:sz w:val="20"/>
          <w:szCs w:val="20"/>
        </w:rPr>
        <w:t>for</w:t>
      </w:r>
      <w:proofErr w:type="gramEnd"/>
      <w:r w:rsidRPr="003E1AAB">
        <w:rPr>
          <w:rFonts w:ascii="Courier New" w:hAnsi="Courier New" w:cs="Courier New"/>
          <w:color w:val="000000"/>
          <w:sz w:val="20"/>
          <w:szCs w:val="20"/>
        </w:rPr>
        <w:t xml:space="preserve"> i = length (top):-1:1;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factor</w:t>
      </w:r>
      <w:proofErr w:type="gramEnd"/>
      <w:r w:rsidRPr="003E1AAB">
        <w:rPr>
          <w:rFonts w:ascii="Courier New" w:hAnsi="Courier New" w:cs="Courier New"/>
          <w:color w:val="000000"/>
          <w:sz w:val="20"/>
          <w:szCs w:val="20"/>
        </w:rPr>
        <w:t xml:space="preserve"> = top(i)/ main(i+1);</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known(</w:t>
      </w:r>
      <w:proofErr w:type="gramEnd"/>
      <w:r w:rsidRPr="003E1AAB">
        <w:rPr>
          <w:rFonts w:ascii="Courier New" w:hAnsi="Courier New" w:cs="Courier New"/>
          <w:color w:val="000000"/>
          <w:sz w:val="20"/>
          <w:szCs w:val="20"/>
        </w:rPr>
        <w:t>i)  = known (i) -factor * known(i+1);</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roofErr w:type="gramStart"/>
      <w:r w:rsidRPr="003E1AAB">
        <w:rPr>
          <w:rFonts w:ascii="Courier New" w:hAnsi="Courier New" w:cs="Courier New"/>
          <w:color w:val="000000"/>
          <w:sz w:val="20"/>
          <w:szCs w:val="20"/>
        </w:rPr>
        <w:t>solution</w:t>
      </w:r>
      <w:proofErr w:type="gramEnd"/>
      <w:r w:rsidRPr="003E1AAB">
        <w:rPr>
          <w:rFonts w:ascii="Courier New" w:hAnsi="Courier New" w:cs="Courier New"/>
          <w:color w:val="000000"/>
          <w:sz w:val="20"/>
          <w:szCs w:val="20"/>
        </w:rPr>
        <w:t xml:space="preserve"> (i) = known(i)/ main(i);</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FF"/>
          <w:sz w:val="20"/>
          <w:szCs w:val="20"/>
        </w:rPr>
        <w:t>end</w:t>
      </w:r>
      <w:proofErr w:type="gramEnd"/>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00"/>
          <w:sz w:val="20"/>
          <w:szCs w:val="20"/>
        </w:rPr>
        <w:t>solution(</w:t>
      </w:r>
      <w:proofErr w:type="gramEnd"/>
      <w:r w:rsidRPr="003E1AAB">
        <w:rPr>
          <w:rFonts w:ascii="Courier New" w:hAnsi="Courier New" w:cs="Courier New"/>
          <w:color w:val="000000"/>
          <w:sz w:val="20"/>
          <w:szCs w:val="20"/>
        </w:rPr>
        <w:t>end) = known(end)/ main(end);</w:t>
      </w:r>
    </w:p>
    <w:p w:rsidR="000758C4" w:rsidRPr="003E1AAB" w:rsidRDefault="000758C4" w:rsidP="00D70FC7">
      <w:pPr>
        <w:autoSpaceDE w:val="0"/>
        <w:autoSpaceDN w:val="0"/>
        <w:adjustRightInd w:val="0"/>
        <w:spacing w:after="0" w:line="240" w:lineRule="auto"/>
        <w:ind w:left="720"/>
        <w:rPr>
          <w:rFonts w:ascii="Courier New" w:hAnsi="Courier New" w:cs="Courier New"/>
          <w:sz w:val="24"/>
          <w:szCs w:val="24"/>
        </w:rPr>
      </w:pPr>
      <w:r w:rsidRPr="003E1AAB">
        <w:rPr>
          <w:rFonts w:ascii="Courier New" w:hAnsi="Courier New" w:cs="Courier New"/>
          <w:color w:val="000000"/>
          <w:sz w:val="20"/>
          <w:szCs w:val="20"/>
        </w:rPr>
        <w:t xml:space="preserve"> </w:t>
      </w:r>
    </w:p>
    <w:p w:rsidR="000758C4" w:rsidRPr="003E1AAB" w:rsidRDefault="000758C4" w:rsidP="000758C4">
      <w:pPr>
        <w:autoSpaceDE w:val="0"/>
        <w:autoSpaceDN w:val="0"/>
        <w:adjustRightInd w:val="0"/>
        <w:spacing w:after="0" w:line="240" w:lineRule="auto"/>
        <w:ind w:left="720"/>
        <w:rPr>
          <w:rFonts w:ascii="Courier New" w:hAnsi="Courier New" w:cs="Courier New"/>
          <w:sz w:val="24"/>
          <w:szCs w:val="24"/>
        </w:rPr>
      </w:pPr>
      <w:proofErr w:type="gramStart"/>
      <w:r w:rsidRPr="003E1AAB">
        <w:rPr>
          <w:rFonts w:ascii="Courier New" w:hAnsi="Courier New" w:cs="Courier New"/>
          <w:color w:val="000000"/>
          <w:sz w:val="20"/>
          <w:szCs w:val="20"/>
        </w:rPr>
        <w:t>res=</w:t>
      </w:r>
      <w:proofErr w:type="gramEnd"/>
      <w:r w:rsidRPr="003E1AAB">
        <w:rPr>
          <w:rFonts w:ascii="Courier New" w:hAnsi="Courier New" w:cs="Courier New"/>
          <w:color w:val="000000"/>
          <w:sz w:val="20"/>
          <w:szCs w:val="20"/>
        </w:rPr>
        <w:t>solution;</w:t>
      </w:r>
    </w:p>
    <w:p w:rsidR="000758C4" w:rsidRPr="003E1AAB" w:rsidRDefault="000758C4" w:rsidP="000758C4">
      <w:pPr>
        <w:autoSpaceDE w:val="0"/>
        <w:autoSpaceDN w:val="0"/>
        <w:adjustRightInd w:val="0"/>
        <w:spacing w:after="0" w:line="240" w:lineRule="auto"/>
        <w:rPr>
          <w:rFonts w:ascii="Courier New" w:hAnsi="Courier New" w:cs="Courier New"/>
          <w:sz w:val="24"/>
          <w:szCs w:val="24"/>
        </w:rPr>
      </w:pPr>
      <w:proofErr w:type="gramStart"/>
      <w:r w:rsidRPr="003E1AAB">
        <w:rPr>
          <w:rFonts w:ascii="Courier New" w:hAnsi="Courier New" w:cs="Courier New"/>
          <w:color w:val="0000FF"/>
          <w:sz w:val="20"/>
          <w:szCs w:val="20"/>
        </w:rPr>
        <w:t>end</w:t>
      </w:r>
      <w:proofErr w:type="gramEnd"/>
    </w:p>
    <w:p w:rsidR="000758C4" w:rsidRDefault="000758C4" w:rsidP="00467114">
      <w:pPr>
        <w:spacing w:line="360" w:lineRule="auto"/>
        <w:jc w:val="both"/>
      </w:pPr>
    </w:p>
    <w:p w:rsidR="00467114" w:rsidRPr="003E1AAB" w:rsidRDefault="00467114" w:rsidP="00467114">
      <w:pPr>
        <w:spacing w:line="360" w:lineRule="auto"/>
        <w:jc w:val="both"/>
      </w:pPr>
      <w:r>
        <w:t xml:space="preserve">The accuracy of this solver was verified by comparing the solution with </w:t>
      </w:r>
      <w:r w:rsidR="003607A1">
        <w:t>the existing linear system solver in MATLAB, “</w:t>
      </w:r>
      <w:proofErr w:type="spellStart"/>
      <w:r w:rsidR="003607A1">
        <w:t>linsolve</w:t>
      </w:r>
      <w:proofErr w:type="spellEnd"/>
      <w:r w:rsidR="003607A1">
        <w:t xml:space="preserve">”, </w:t>
      </w:r>
      <w:r w:rsidR="00E618F7">
        <w:t xml:space="preserve">as well as other students. </w:t>
      </w:r>
    </w:p>
    <w:p w:rsidR="00725084" w:rsidRPr="003E1AAB" w:rsidRDefault="00A0620C" w:rsidP="00725084">
      <w:pPr>
        <w:pStyle w:val="Heading3"/>
      </w:pPr>
      <w:r w:rsidRPr="003E1AAB">
        <w:t>Finite Difference Method</w:t>
      </w:r>
    </w:p>
    <w:p w:rsidR="00A042E7" w:rsidRDefault="00C836FF" w:rsidP="00B67217">
      <w:pPr>
        <w:spacing w:line="360" w:lineRule="auto"/>
        <w:jc w:val="both"/>
        <w:rPr>
          <w:rStyle w:val="SubtleEmphasis"/>
          <w:i w:val="0"/>
          <w:iCs w:val="0"/>
        </w:rPr>
      </w:pPr>
      <w:r w:rsidRPr="003E1AAB">
        <w:t xml:space="preserve">With the validity of our </w:t>
      </w:r>
      <w:proofErr w:type="spellStart"/>
      <w:r w:rsidR="00427CA9" w:rsidRPr="003E1AAB">
        <w:t>tridiagional</w:t>
      </w:r>
      <w:proofErr w:type="spellEnd"/>
      <w:r w:rsidR="00427CA9" w:rsidRPr="003E1AAB">
        <w:t xml:space="preserve"> solver </w:t>
      </w:r>
      <w:r w:rsidRPr="003E1AAB">
        <w:t>establish</w:t>
      </w:r>
      <w:r w:rsidR="00427CA9" w:rsidRPr="003E1AAB">
        <w:t xml:space="preserve">ed, we can proceed to using it to solve the given ODE. </w:t>
      </w:r>
      <w:r w:rsidR="00FA2F05" w:rsidRPr="003E1AAB">
        <w:t xml:space="preserve"> Recall </w:t>
      </w:r>
      <w:proofErr w:type="gramStart"/>
      <w:r w:rsidR="00FA2F05" w:rsidRPr="003E1AAB">
        <w:t xml:space="preserve">that </w:t>
      </w:r>
      <w:proofErr w:type="gramEnd"/>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+2x</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=1, v</m:t>
        </m:r>
        <m:d>
          <m:dPr>
            <m:ctrlPr>
              <w:rPr>
                <w:rFonts w:ascii="Cambria Math" w:hAnsi="Cambria Math"/>
              </w:rPr>
            </m:ctrlPr>
          </m:dPr>
          <m:e>
            <m:r>
              <m:rPr>
                <m:sty m:val="p"/>
              </m:rPr>
              <w:rPr>
                <w:rFonts w:ascii="Cambria Math" w:hAnsi="Cambria Math"/>
              </w:rPr>
              <m:t>1</m:t>
            </m:r>
          </m:e>
        </m:d>
        <m:r>
          <m:rPr>
            <m:sty m:val="p"/>
          </m:rPr>
          <w:rPr>
            <w:rFonts w:ascii="Cambria Math" w:hAnsi="Cambria Math"/>
          </w:rPr>
          <m:t>=0</m:t>
        </m:r>
      </m:oMath>
      <w:r w:rsidR="00A528DA" w:rsidRPr="003E1AAB">
        <w:t xml:space="preserve">. If we use our general way of dealing with boundary conditions with the form </w:t>
      </w:r>
      <m:oMath>
        <m:r>
          <m:rPr>
            <m:sty m:val="p"/>
          </m:rPr>
          <w:rPr>
            <w:rStyle w:val="SubtleEmphasis"/>
            <w:rFonts w:ascii="Cambria Math" w:hAnsi="Cambria Math"/>
          </w:rPr>
          <m:t>mv</m:t>
        </m:r>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+n</m:t>
        </m:r>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d>
          <m:dPr>
            <m:ctrlPr>
              <w:rPr>
                <w:rStyle w:val="SubtleEmphasis"/>
                <w:rFonts w:ascii="Cambria Math" w:hAnsi="Cambria Math"/>
                <w:i w:val="0"/>
                <w:iCs w:val="0"/>
              </w:rPr>
            </m:ctrlPr>
          </m:dPr>
          <m:e>
            <m:r>
              <m:rPr>
                <m:sty m:val="p"/>
              </m:rPr>
              <w:rPr>
                <w:rStyle w:val="SubtleEmphasis"/>
                <w:rFonts w:ascii="Cambria Math" w:hAnsi="Cambria Math"/>
              </w:rPr>
              <m:t>0</m:t>
            </m:r>
          </m:e>
        </m:d>
        <m:r>
          <m:rPr>
            <m:sty m:val="p"/>
          </m:rPr>
          <w:rPr>
            <w:rStyle w:val="SubtleEmphasis"/>
            <w:rFonts w:ascii="Cambria Math" w:hAnsi="Cambria Math"/>
          </w:rPr>
          <m:t>=p</m:t>
        </m:r>
      </m:oMath>
      <w:r w:rsidR="00B67217" w:rsidRPr="003E1AAB">
        <w:rPr>
          <w:rStyle w:val="SubtleEmphasis"/>
          <w:i w:val="0"/>
          <w:iCs w:val="0"/>
        </w:rPr>
        <w:t xml:space="preserve"> </w:t>
      </w:r>
      <w:proofErr w:type="gramStart"/>
      <w:r w:rsidR="00B67217" w:rsidRPr="003E1AAB">
        <w:rPr>
          <w:rStyle w:val="SubtleEmphasis"/>
          <w:i w:val="0"/>
          <w:iCs w:val="0"/>
        </w:rPr>
        <w:t xml:space="preserve">and </w:t>
      </w:r>
      <w:proofErr w:type="gramEnd"/>
      <m:oMath>
        <m:r>
          <m:rPr>
            <m:sty m:val="p"/>
          </m:rPr>
          <w:rPr>
            <w:rStyle w:val="SubtleEmphasis"/>
            <w:rFonts w:ascii="Cambria Math" w:hAnsi="Cambria Math"/>
          </w:rPr>
          <m:t>qv</m:t>
        </m:r>
        <m:d>
          <m:dPr>
            <m:ctrlPr>
              <w:rPr>
                <w:rStyle w:val="SubtleEmphasis"/>
                <w:rFonts w:ascii="Cambria Math" w:hAnsi="Cambria Math"/>
                <w:i w:val="0"/>
                <w:iCs w:val="0"/>
              </w:rPr>
            </m:ctrlPr>
          </m:dPr>
          <m:e>
            <m:r>
              <m:rPr>
                <m:sty m:val="p"/>
              </m:rPr>
              <w:rPr>
                <w:rStyle w:val="SubtleEmphasis"/>
                <w:rFonts w:ascii="Cambria Math" w:hAnsi="Cambria Math"/>
              </w:rPr>
              <m:t>1</m:t>
            </m:r>
          </m:e>
        </m:d>
        <m:r>
          <m:rPr>
            <m:sty m:val="p"/>
          </m:rPr>
          <w:rPr>
            <w:rStyle w:val="SubtleEmphasis"/>
            <w:rFonts w:ascii="Cambria Math" w:hAnsi="Cambria Math"/>
          </w:rPr>
          <m:t>+r</m:t>
        </m:r>
        <m:sSup>
          <m:sSupPr>
            <m:ctrlPr>
              <w:rPr>
                <w:rStyle w:val="SubtleEmphasis"/>
                <w:rFonts w:ascii="Cambria Math" w:hAnsi="Cambria Math"/>
                <w:i w:val="0"/>
                <w:iCs w:val="0"/>
              </w:rPr>
            </m:ctrlPr>
          </m:sSupPr>
          <m:e>
            <m:r>
              <m:rPr>
                <m:sty m:val="p"/>
              </m:rPr>
              <w:rPr>
                <w:rStyle w:val="SubtleEmphasis"/>
                <w:rFonts w:ascii="Cambria Math" w:hAnsi="Cambria Math"/>
              </w:rPr>
              <m:t>v</m:t>
            </m:r>
          </m:e>
          <m:sup>
            <m:r>
              <m:rPr>
                <m:sty m:val="p"/>
              </m:rPr>
              <w:rPr>
                <w:rStyle w:val="SubtleEmphasis"/>
                <w:rFonts w:ascii="Cambria Math" w:hAnsi="Cambria Math"/>
              </w:rPr>
              <m:t>'</m:t>
            </m:r>
          </m:sup>
        </m:sSup>
        <m:d>
          <m:dPr>
            <m:ctrlPr>
              <w:rPr>
                <w:rStyle w:val="SubtleEmphasis"/>
                <w:rFonts w:ascii="Cambria Math" w:hAnsi="Cambria Math"/>
                <w:i w:val="0"/>
                <w:iCs w:val="0"/>
              </w:rPr>
            </m:ctrlPr>
          </m:dPr>
          <m:e>
            <m:r>
              <m:rPr>
                <m:sty m:val="p"/>
              </m:rPr>
              <w:rPr>
                <w:rStyle w:val="SubtleEmphasis"/>
                <w:rFonts w:ascii="Cambria Math" w:hAnsi="Cambria Math"/>
              </w:rPr>
              <m:t>1</m:t>
            </m:r>
          </m:e>
        </m:d>
        <m:r>
          <m:rPr>
            <m:sty m:val="p"/>
          </m:rPr>
          <w:rPr>
            <w:rStyle w:val="SubtleEmphasis"/>
            <w:rFonts w:ascii="Cambria Math" w:hAnsi="Cambria Math"/>
          </w:rPr>
          <m:t>=s</m:t>
        </m:r>
      </m:oMath>
      <w:r w:rsidR="00B67217" w:rsidRPr="003E1AAB">
        <w:rPr>
          <w:rStyle w:val="SubtleEmphasis"/>
          <w:i w:val="0"/>
          <w:iCs w:val="0"/>
        </w:rPr>
        <w:t xml:space="preserve">, then </w:t>
      </w:r>
      <m:oMath>
        <m:r>
          <m:rPr>
            <m:sty m:val="p"/>
          </m:rPr>
          <w:rPr>
            <w:rStyle w:val="SubtleEmphasis"/>
            <w:rFonts w:ascii="Cambria Math" w:hAnsi="Cambria Math"/>
          </w:rPr>
          <m:t xml:space="preserve">m=1, n=0, p=1, q=1, r= 0. </m:t>
        </m:r>
      </m:oMath>
      <w:r w:rsidR="00DC1726">
        <w:rPr>
          <w:rStyle w:val="SubtleEmphasis"/>
          <w:i w:val="0"/>
          <w:iCs w:val="0"/>
        </w:rPr>
        <w:t xml:space="preserve">To calculate the values of the tridiagonal coefficient matrix, </w:t>
      </w:r>
      <w:r w:rsidR="00F121E4">
        <w:rPr>
          <w:rStyle w:val="SubtleEmphasis"/>
          <w:i w:val="0"/>
          <w:iCs w:val="0"/>
        </w:rPr>
        <w:t>we implement the following:</w:t>
      </w:r>
    </w:p>
    <w:p w:rsidR="004B4F27" w:rsidRDefault="004B4F27" w:rsidP="004B4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diagmatrixbound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boundinit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boundend,n</w:t>
      </w:r>
      <w:proofErr w:type="spellEnd"/>
      <w:r>
        <w:rPr>
          <w:rFonts w:ascii="Courier New" w:hAnsi="Courier New" w:cs="Courier New"/>
          <w:color w:val="000000"/>
          <w:sz w:val="20"/>
          <w:szCs w:val="20"/>
        </w:rPr>
        <w:t>, range, x0, A,B,C)</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8</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@(x)-x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7</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@(x)-x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6</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@(x</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*x;</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B4F27" w:rsidRDefault="004B4F27" w:rsidP="004B4F27">
      <w:pPr>
        <w:autoSpaceDE w:val="0"/>
        <w:autoSpaceDN w:val="0"/>
        <w:adjustRightInd w:val="0"/>
        <w:spacing w:after="0" w:line="240" w:lineRule="auto"/>
        <w:rPr>
          <w:rFonts w:ascii="Courier New" w:hAnsi="Courier New" w:cs="Courier New"/>
          <w:sz w:val="24"/>
          <w:szCs w:val="24"/>
        </w:rPr>
      </w:pP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range/(n+1);</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x0+dx: dx: x0+range-dx;</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low</w:t>
      </w:r>
      <w:proofErr w:type="gramEnd"/>
      <w:r>
        <w:rPr>
          <w:rFonts w:ascii="Courier New" w:hAnsi="Courier New" w:cs="Courier New"/>
          <w:color w:val="000000"/>
          <w:sz w:val="20"/>
          <w:szCs w:val="20"/>
        </w:rPr>
        <w:t xml:space="preserve"> = [1-A(x)*dx/2, -</w:t>
      </w:r>
      <w:proofErr w:type="spellStart"/>
      <w:r>
        <w:rPr>
          <w:rFonts w:ascii="Courier New" w:hAnsi="Courier New" w:cs="Courier New"/>
          <w:color w:val="000000"/>
          <w:sz w:val="20"/>
          <w:szCs w:val="20"/>
        </w:rPr>
        <w:t>boundend</w:t>
      </w:r>
      <w:proofErr w:type="spellEnd"/>
      <w:r>
        <w:rPr>
          <w:rFonts w:ascii="Courier New" w:hAnsi="Courier New" w:cs="Courier New"/>
          <w:color w:val="000000"/>
          <w:sz w:val="20"/>
          <w:szCs w:val="20"/>
        </w:rPr>
        <w:t>(2)];</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boundinit</w:t>
      </w:r>
      <w:proofErr w:type="spellEnd"/>
      <w:r>
        <w:rPr>
          <w:rFonts w:ascii="Courier New" w:hAnsi="Courier New" w:cs="Courier New"/>
          <w:color w:val="000000"/>
          <w:sz w:val="20"/>
          <w:szCs w:val="20"/>
        </w:rPr>
        <w:t>(1)*dx-</w:t>
      </w:r>
      <w:proofErr w:type="spellStart"/>
      <w:r>
        <w:rPr>
          <w:rFonts w:ascii="Courier New" w:hAnsi="Courier New" w:cs="Courier New"/>
          <w:color w:val="000000"/>
          <w:sz w:val="20"/>
          <w:szCs w:val="20"/>
        </w:rPr>
        <w:t>boundinit</w:t>
      </w:r>
      <w:proofErr w:type="spellEnd"/>
      <w:r>
        <w:rPr>
          <w:rFonts w:ascii="Courier New" w:hAnsi="Courier New" w:cs="Courier New"/>
          <w:color w:val="000000"/>
          <w:sz w:val="20"/>
          <w:szCs w:val="20"/>
        </w:rPr>
        <w:t>(2)), -2+B(x)*(dx)^2, (dx*</w:t>
      </w:r>
      <w:proofErr w:type="spellStart"/>
      <w:r>
        <w:rPr>
          <w:rFonts w:ascii="Courier New" w:hAnsi="Courier New" w:cs="Courier New"/>
          <w:color w:val="000000"/>
          <w:sz w:val="20"/>
          <w:szCs w:val="20"/>
        </w:rPr>
        <w:t>boundend</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boundend</w:t>
      </w:r>
      <w:proofErr w:type="spellEnd"/>
      <w:r>
        <w:rPr>
          <w:rFonts w:ascii="Courier New" w:hAnsi="Courier New" w:cs="Courier New"/>
          <w:color w:val="000000"/>
          <w:sz w:val="20"/>
          <w:szCs w:val="20"/>
        </w:rPr>
        <w:t>(2))];</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boundinit</w:t>
      </w:r>
      <w:proofErr w:type="spellEnd"/>
      <w:r>
        <w:rPr>
          <w:rFonts w:ascii="Courier New" w:hAnsi="Courier New" w:cs="Courier New"/>
          <w:color w:val="000000"/>
          <w:sz w:val="20"/>
          <w:szCs w:val="20"/>
        </w:rPr>
        <w:t>(2), 1+A(x)*dx/2];</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known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boundinit</w:t>
      </w:r>
      <w:proofErr w:type="spellEnd"/>
      <w:r>
        <w:rPr>
          <w:rFonts w:ascii="Courier New" w:hAnsi="Courier New" w:cs="Courier New"/>
          <w:color w:val="000000"/>
          <w:sz w:val="20"/>
          <w:szCs w:val="20"/>
        </w:rPr>
        <w:t>(3)*dx, -C(x)*(dx)^2,boundend(3)*dx];</w:t>
      </w:r>
    </w:p>
    <w:p w:rsidR="004B4F27" w:rsidRDefault="004B4F27" w:rsidP="004B4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[up 0; main; 0 low; known];</w:t>
      </w:r>
    </w:p>
    <w:p w:rsidR="004B4F27" w:rsidRDefault="004B4F27" w:rsidP="004B4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121E4" w:rsidRDefault="00F121E4" w:rsidP="00B67217">
      <w:pPr>
        <w:spacing w:line="360" w:lineRule="auto"/>
        <w:jc w:val="both"/>
      </w:pPr>
    </w:p>
    <w:p w:rsidR="00F37CBC" w:rsidRDefault="008C787D" w:rsidP="00B67217">
      <w:pPr>
        <w:spacing w:line="360" w:lineRule="auto"/>
        <w:jc w:val="both"/>
      </w:pPr>
      <w:r>
        <w:lastRenderedPageBreak/>
        <w:t>The boundary values are stored in “</w:t>
      </w:r>
      <w:proofErr w:type="spellStart"/>
      <w:r>
        <w:t>boundinit</w:t>
      </w:r>
      <w:proofErr w:type="spellEnd"/>
      <w:r>
        <w:t>” and “</w:t>
      </w:r>
      <w:proofErr w:type="spellStart"/>
      <w:r>
        <w:t>boundend</w:t>
      </w:r>
      <w:proofErr w:type="spellEnd"/>
      <w:r>
        <w:t xml:space="preserve">”, which are 1x3 matrices with the coefficients </w:t>
      </w:r>
      <m:oMath>
        <m:r>
          <w:rPr>
            <w:rFonts w:ascii="Cambria Math" w:hAnsi="Cambria Math"/>
          </w:rPr>
          <m:t xml:space="preserve"> m,n,p</m:t>
        </m:r>
      </m:oMath>
      <w:r>
        <w:t xml:space="preserve"> </w:t>
      </w:r>
      <w:proofErr w:type="gramStart"/>
      <w:r>
        <w:t xml:space="preserve">and </w:t>
      </w:r>
      <w:proofErr w:type="gramEnd"/>
      <m:oMath>
        <m:r>
          <w:rPr>
            <w:rFonts w:ascii="Cambria Math" w:hAnsi="Cambria Math"/>
          </w:rPr>
          <m:t>q,r,s</m:t>
        </m:r>
      </m:oMath>
      <w:r w:rsidR="00F003A7">
        <w:t>. We store the lower, main, and upper diagonal values in 3 vectors, which are used to give</w:t>
      </w:r>
      <w:r w:rsidR="00F37CBC">
        <w:t xml:space="preserve"> us a </w:t>
      </w:r>
      <w:proofErr w:type="spellStart"/>
      <w:r w:rsidR="00F37CBC">
        <w:t>tridiagonal</w:t>
      </w:r>
      <w:proofErr w:type="spellEnd"/>
      <w:r w:rsidR="00F37CBC">
        <w:t xml:space="preserve"> matrix that can then be input into the </w:t>
      </w:r>
      <w:proofErr w:type="spellStart"/>
      <w:r w:rsidR="00F37CBC">
        <w:t>tri</w:t>
      </w:r>
      <w:r>
        <w:t>diagonal</w:t>
      </w:r>
      <w:proofErr w:type="spellEnd"/>
      <w:r>
        <w:t xml:space="preserve"> solver described above. </w:t>
      </w:r>
      <w:r w:rsidR="00CF018C">
        <w:t xml:space="preserve"> </w:t>
      </w:r>
    </w:p>
    <w:p w:rsidR="00CF018C" w:rsidRDefault="009C1B4A" w:rsidP="00B67217">
      <w:pPr>
        <w:spacing w:line="360" w:lineRule="auto"/>
        <w:jc w:val="both"/>
      </w:pPr>
      <w:r>
        <w:t xml:space="preserve">To do this, we implement the following code, and plot the solution calculated by the </w:t>
      </w:r>
      <w:proofErr w:type="spellStart"/>
      <w:r>
        <w:t>tridiagonal</w:t>
      </w:r>
      <w:proofErr w:type="spellEnd"/>
      <w:r>
        <w:t xml:space="preserve"> solver to visualize the solution:</w:t>
      </w:r>
    </w:p>
    <w:p w:rsidR="00107D10" w:rsidRDefault="00107D10" w:rsidP="00107D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sidR="00854B8D">
        <w:rPr>
          <w:rFonts w:ascii="Courier New" w:hAnsi="Courier New" w:cs="Courier New"/>
          <w:color w:val="000000"/>
          <w:sz w:val="20"/>
          <w:szCs w:val="20"/>
        </w:rPr>
        <w:t xml:space="preserve"> res= tut4(range,</w:t>
      </w:r>
      <w:r>
        <w:rPr>
          <w:rFonts w:ascii="Courier New" w:hAnsi="Courier New" w:cs="Courier New"/>
          <w:color w:val="000000"/>
          <w:sz w:val="20"/>
          <w:szCs w:val="20"/>
        </w:rPr>
        <w:t>n,x0)</w:t>
      </w:r>
    </w:p>
    <w:p w:rsidR="00107D10" w:rsidRDefault="00107D10" w:rsidP="00107D10">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107D10" w:rsidRDefault="00107D10" w:rsidP="00107D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0;</w:t>
      </w:r>
    </w:p>
    <w:p w:rsidR="00107D10" w:rsidRDefault="00107D10" w:rsidP="00107D10">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7D10" w:rsidRDefault="00107D10" w:rsidP="00107D10">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107D10" w:rsidRDefault="00107D10" w:rsidP="00107D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 100;</w:t>
      </w:r>
    </w:p>
    <w:p w:rsidR="00107D10" w:rsidRDefault="00107D10" w:rsidP="00107D10">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7D10" w:rsidRDefault="00107D10" w:rsidP="00107D10">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107D10" w:rsidRDefault="00107D10" w:rsidP="00107D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 xml:space="preserve"> = 1;</w:t>
      </w:r>
    </w:p>
    <w:p w:rsidR="00107D10" w:rsidRDefault="00107D10" w:rsidP="00107D10">
      <w:pPr>
        <w:autoSpaceDE w:val="0"/>
        <w:autoSpaceDN w:val="0"/>
        <w:adjustRightInd w:val="0"/>
        <w:spacing w:after="0" w:line="240" w:lineRule="auto"/>
        <w:ind w:left="720"/>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9C1B4A" w:rsidRDefault="009C1B4A" w:rsidP="00107D10">
      <w:pPr>
        <w:autoSpaceDE w:val="0"/>
        <w:autoSpaceDN w:val="0"/>
        <w:adjustRightInd w:val="0"/>
        <w:spacing w:after="0" w:line="240" w:lineRule="auto"/>
        <w:ind w:left="720"/>
        <w:rPr>
          <w:rFonts w:ascii="Courier New" w:hAnsi="Courier New" w:cs="Courier New"/>
          <w:sz w:val="24"/>
          <w:szCs w:val="24"/>
        </w:rPr>
      </w:pP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range/(n+1);</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r w:rsidR="00D77193">
        <w:rPr>
          <w:rFonts w:ascii="Courier New" w:hAnsi="Courier New" w:cs="Courier New"/>
          <w:color w:val="000000"/>
          <w:sz w:val="20"/>
          <w:szCs w:val="20"/>
        </w:rPr>
        <w:t xml:space="preserve"> </w:t>
      </w:r>
      <w:proofErr w:type="gramStart"/>
      <w:r w:rsidR="00D77193">
        <w:rPr>
          <w:rFonts w:ascii="Courier New" w:hAnsi="Courier New" w:cs="Courier New"/>
          <w:color w:val="000000"/>
          <w:sz w:val="20"/>
          <w:szCs w:val="20"/>
        </w:rPr>
        <w:t>matrices</w:t>
      </w:r>
      <w:proofErr w:type="gramEnd"/>
      <w:r w:rsidR="00D77193">
        <w:rPr>
          <w:rFonts w:ascii="Courier New" w:hAnsi="Courier New" w:cs="Courier New"/>
          <w:color w:val="000000"/>
          <w:sz w:val="20"/>
          <w:szCs w:val="20"/>
        </w:rPr>
        <w:t xml:space="preserve"> =</w:t>
      </w:r>
      <w:proofErr w:type="spellStart"/>
      <w:r w:rsidR="00D77193">
        <w:rPr>
          <w:rFonts w:ascii="Courier New" w:hAnsi="Courier New" w:cs="Courier New"/>
          <w:color w:val="000000"/>
          <w:sz w:val="20"/>
          <w:szCs w:val="20"/>
        </w:rPr>
        <w:t>diagmatrixbound</w:t>
      </w:r>
      <w:proofErr w:type="spellEnd"/>
      <w:r w:rsidR="00D77193">
        <w:rPr>
          <w:rFonts w:ascii="Courier New" w:hAnsi="Courier New" w:cs="Courier New"/>
          <w:color w:val="000000"/>
          <w:sz w:val="20"/>
          <w:szCs w:val="20"/>
        </w:rPr>
        <w:t xml:space="preserve"> ([1 0 1], [1 0</w:t>
      </w:r>
      <w:r>
        <w:rPr>
          <w:rFonts w:ascii="Courier New" w:hAnsi="Courier New" w:cs="Courier New"/>
          <w:color w:val="000000"/>
          <w:sz w:val="20"/>
          <w:szCs w:val="20"/>
        </w:rPr>
        <w:t xml:space="preserve"> 0], n);</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bottom</w:t>
      </w:r>
      <w:proofErr w:type="gramEnd"/>
      <w:r>
        <w:rPr>
          <w:rFonts w:ascii="Courier New" w:hAnsi="Courier New" w:cs="Courier New"/>
          <w:color w:val="000000"/>
          <w:sz w:val="20"/>
          <w:szCs w:val="20"/>
        </w:rPr>
        <w:t xml:space="preserve"> = matrices (3,:);</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 = matrices(2,:);</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 xml:space="preserve"> = matrices (1,:);</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known</w:t>
      </w:r>
      <w:proofErr w:type="gramEnd"/>
      <w:r>
        <w:rPr>
          <w:rFonts w:ascii="Courier New" w:hAnsi="Courier New" w:cs="Courier New"/>
          <w:color w:val="000000"/>
          <w:sz w:val="20"/>
          <w:szCs w:val="20"/>
        </w:rPr>
        <w:t xml:space="preserve"> = matrices (4,:);</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tridiagonal</w:t>
      </w:r>
      <w:proofErr w:type="spellEnd"/>
      <w:r>
        <w:rPr>
          <w:rFonts w:ascii="Courier New" w:hAnsi="Courier New" w:cs="Courier New"/>
          <w:color w:val="000000"/>
          <w:sz w:val="20"/>
          <w:szCs w:val="20"/>
        </w:rPr>
        <w:t xml:space="preserve"> (bottom(2:end), main, up(1:end-1), known);</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w:t>
      </w:r>
      <w:proofErr w:type="spellEnd"/>
      <w:proofErr w:type="gramEnd"/>
      <w:r>
        <w:rPr>
          <w:rFonts w:ascii="Courier New" w:hAnsi="Courier New" w:cs="Courier New"/>
          <w:color w:val="000000"/>
          <w:sz w:val="20"/>
          <w:szCs w:val="20"/>
        </w:rPr>
        <w:t>= [x0:range/(n+1):x0+range];</w:t>
      </w:r>
    </w:p>
    <w:p w:rsidR="00107D10" w:rsidRDefault="00107D10" w:rsidP="00B4570D">
      <w:pPr>
        <w:autoSpaceDE w:val="0"/>
        <w:autoSpaceDN w:val="0"/>
        <w:adjustRightInd w:val="0"/>
        <w:spacing w:after="0" w:line="240" w:lineRule="auto"/>
        <w:ind w:left="27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xs,vs</w:t>
      </w:r>
      <w:proofErr w:type="spellEnd"/>
      <w:r>
        <w:rPr>
          <w:rFonts w:ascii="Courier New" w:hAnsi="Courier New" w:cs="Courier New"/>
          <w:color w:val="000000"/>
          <w:sz w:val="20"/>
          <w:szCs w:val="20"/>
        </w:rPr>
        <w:t>);</w:t>
      </w:r>
    </w:p>
    <w:p w:rsidR="00107D10" w:rsidRDefault="00107D10" w:rsidP="00107D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7D10" w:rsidRDefault="00107D10" w:rsidP="00107D10">
      <w:pPr>
        <w:autoSpaceDE w:val="0"/>
        <w:autoSpaceDN w:val="0"/>
        <w:adjustRightInd w:val="0"/>
        <w:spacing w:after="0" w:line="240" w:lineRule="auto"/>
        <w:rPr>
          <w:rFonts w:ascii="Courier New" w:hAnsi="Courier New" w:cs="Courier New"/>
          <w:sz w:val="24"/>
          <w:szCs w:val="24"/>
        </w:rPr>
      </w:pPr>
    </w:p>
    <w:p w:rsidR="00E618F7" w:rsidRDefault="00C15A58" w:rsidP="00B67217">
      <w:pPr>
        <w:spacing w:line="360" w:lineRule="auto"/>
        <w:jc w:val="both"/>
      </w:pPr>
      <w:r>
        <w:t xml:space="preserve">For the first set of initial conditions, the solution can be seen in Figure </w:t>
      </w:r>
      <w:r w:rsidR="004B3716">
        <w:t>1</w:t>
      </w:r>
      <w:r>
        <w:t>.</w:t>
      </w:r>
      <w:r w:rsidR="002850B6">
        <w:t xml:space="preserve"> </w:t>
      </w:r>
      <w:r>
        <w:t xml:space="preserve"> </w:t>
      </w:r>
    </w:p>
    <w:p w:rsidR="002F3204" w:rsidRDefault="00E7366A" w:rsidP="004B4545">
      <w:pPr>
        <w:spacing w:after="0" w:line="360" w:lineRule="auto"/>
        <w:jc w:val="center"/>
      </w:pPr>
      <w:r>
        <w:rPr>
          <w:noProof/>
          <w:lang w:eastAsia="en-US"/>
        </w:rPr>
        <w:drawing>
          <wp:inline distT="0" distB="0" distL="0" distR="0" wp14:anchorId="4464AA43" wp14:editId="64E4946B">
            <wp:extent cx="5782712" cy="2624447"/>
            <wp:effectExtent l="0" t="0" r="0" b="5080"/>
            <wp:docPr id="4" name="Picture 4" descr="C:\Users\gou\Documents\Classes\(4) Numerical Methods\finite diff method 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u\Documents\Classes\(4) Numerical Methods\finite diff method od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6502" cy="2626167"/>
                    </a:xfrm>
                    <a:prstGeom prst="rect">
                      <a:avLst/>
                    </a:prstGeom>
                    <a:noFill/>
                    <a:ln>
                      <a:noFill/>
                    </a:ln>
                  </pic:spPr>
                </pic:pic>
              </a:graphicData>
            </a:graphic>
          </wp:inline>
        </w:drawing>
      </w:r>
    </w:p>
    <w:p w:rsidR="00E7366A" w:rsidRPr="00E7366A" w:rsidRDefault="00E7366A" w:rsidP="00E7366A">
      <w:pPr>
        <w:spacing w:line="360" w:lineRule="auto"/>
        <w:jc w:val="both"/>
        <w:rPr>
          <w:sz w:val="20"/>
          <w:szCs w:val="20"/>
        </w:rPr>
      </w:pPr>
      <w:proofErr w:type="gramStart"/>
      <w:r w:rsidRPr="00E7366A">
        <w:rPr>
          <w:sz w:val="20"/>
          <w:szCs w:val="20"/>
        </w:rPr>
        <w:t>Figure 1.</w:t>
      </w:r>
      <w:proofErr w:type="gramEnd"/>
      <w:r w:rsidRPr="00E7366A">
        <w:rPr>
          <w:sz w:val="20"/>
          <w:szCs w:val="20"/>
        </w:rPr>
        <w:t xml:space="preserve"> </w:t>
      </w:r>
      <w:bookmarkStart w:id="2" w:name="_GoBack"/>
      <w:bookmarkEnd w:id="2"/>
    </w:p>
    <w:p w:rsidR="002F3204" w:rsidRDefault="00610CC3" w:rsidP="00B67217">
      <w:pPr>
        <w:spacing w:line="360" w:lineRule="auto"/>
        <w:jc w:val="both"/>
      </w:pPr>
      <w:r>
        <w:lastRenderedPageBreak/>
        <w:t xml:space="preserve">The same solver was used to find </w:t>
      </w:r>
      <w:r w:rsidR="004B3716">
        <w:t xml:space="preserve">the solution for the ODE with boundary </w:t>
      </w:r>
      <w:proofErr w:type="gramStart"/>
      <w:r w:rsidR="004B3716">
        <w:t xml:space="preserve">conditions </w:t>
      </w:r>
      <w:proofErr w:type="gramEnd"/>
      <m:oMath>
        <m:r>
          <w:rPr>
            <w:rFonts w:ascii="Cambria Math" w:hAnsi="Cambria Math"/>
          </w:rPr>
          <m:t>m=1,n=1,p=1, q=0.5,r=1,s=0</m:t>
        </m:r>
      </m:oMath>
      <w:r w:rsidR="004B3716">
        <w:t xml:space="preserve">. The solution curve calculated for this BVP is shown in Figure 2. </w:t>
      </w:r>
    </w:p>
    <w:p w:rsidR="00DA41BD" w:rsidRDefault="00E7366A" w:rsidP="00B67217">
      <w:pPr>
        <w:spacing w:line="360" w:lineRule="auto"/>
        <w:jc w:val="both"/>
      </w:pPr>
      <w:r>
        <w:rPr>
          <w:noProof/>
          <w:lang w:eastAsia="en-US"/>
        </w:rPr>
        <w:drawing>
          <wp:inline distT="0" distB="0" distL="0" distR="0">
            <wp:extent cx="5943600" cy="2697466"/>
            <wp:effectExtent l="0" t="0" r="0" b="8255"/>
            <wp:docPr id="5" name="Picture 5" descr="C:\Users\gou\Documents\Classes\(4) Numerical Methods\finite diff method 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u\Documents\Classes\(4) Numerical Methods\finite diff method od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7466"/>
                    </a:xfrm>
                    <a:prstGeom prst="rect">
                      <a:avLst/>
                    </a:prstGeom>
                    <a:noFill/>
                    <a:ln>
                      <a:noFill/>
                    </a:ln>
                  </pic:spPr>
                </pic:pic>
              </a:graphicData>
            </a:graphic>
          </wp:inline>
        </w:drawing>
      </w:r>
    </w:p>
    <w:p w:rsidR="00DA41BD" w:rsidRDefault="00DA41BD" w:rsidP="00B67217">
      <w:pPr>
        <w:spacing w:line="360" w:lineRule="auto"/>
        <w:jc w:val="both"/>
      </w:pPr>
      <w:r>
        <w:t>The accuracy of this solution curve was verified by comparing it to the result of the previous assignment, which involved solving the same boundary value problem using the shooting method.</w:t>
      </w:r>
    </w:p>
    <w:p w:rsidR="002850B6" w:rsidRPr="003E1AAB" w:rsidRDefault="001E7B3B" w:rsidP="002850B6">
      <w:pPr>
        <w:pStyle w:val="Heading3"/>
      </w:pPr>
      <w:r>
        <w:t>Efficiency and Accuracy</w:t>
      </w:r>
    </w:p>
    <w:p w:rsidR="00A60532" w:rsidRDefault="001A7E42" w:rsidP="00A042E7">
      <w:pPr>
        <w:spacing w:line="360" w:lineRule="auto"/>
        <w:jc w:val="both"/>
      </w:pPr>
      <w:r>
        <w:t xml:space="preserve">The number of computations made by the </w:t>
      </w:r>
      <w:proofErr w:type="spellStart"/>
      <w:r>
        <w:t>tridiagonal</w:t>
      </w:r>
      <w:proofErr w:type="spellEnd"/>
      <w:r>
        <w:t xml:space="preserve"> solver is proportional to the size of the </w:t>
      </w:r>
      <w:proofErr w:type="spellStart"/>
      <w:r>
        <w:t>tridiagonal</w:t>
      </w:r>
      <w:proofErr w:type="spellEnd"/>
      <w:r w:rsidR="00B34C9F">
        <w:t xml:space="preserve">. Thus, we would expect the computation time to increase proportionally with the size of the matrix. We test this hypothesis by inputting a range of matrix sizes, and keeping track of the computation time associated with each matrix calculation. The results of this test can be seen in Figure XXXX. </w:t>
      </w:r>
    </w:p>
    <w:p w:rsidR="00B34C9F" w:rsidRDefault="00EA358F" w:rsidP="00A042E7">
      <w:pPr>
        <w:spacing w:line="360" w:lineRule="auto"/>
        <w:jc w:val="both"/>
      </w:pPr>
      <w:r w:rsidRPr="00EA358F">
        <w:rPr>
          <w:highlight w:val="yellow"/>
        </w:rPr>
        <w:t>INSERT FIGURE.</w:t>
      </w:r>
    </w:p>
    <w:p w:rsidR="00EA358F" w:rsidRDefault="00414F03" w:rsidP="00A042E7">
      <w:pPr>
        <w:spacing w:line="360" w:lineRule="auto"/>
        <w:jc w:val="both"/>
      </w:pPr>
      <w:r>
        <w:t xml:space="preserve">Evaluation of the finite different method centers on accuracy more than efficiency. As a method of approximation, we must be able to characterize the errors associated with this method. It is standard to look at the dependency of error on tolerance, which in this case is the size </w:t>
      </w:r>
      <w:proofErr w:type="gramStart"/>
      <w:r>
        <w:t xml:space="preserve">of </w:t>
      </w:r>
      <w:proofErr w:type="gramEnd"/>
      <m:oMath>
        <m:r>
          <m:rPr>
            <m:sty m:val="p"/>
          </m:rPr>
          <w:rPr>
            <w:rFonts w:ascii="Cambria Math" w:hAnsi="Cambria Math"/>
          </w:rPr>
          <m:t>Δ</m:t>
        </m:r>
        <m:r>
          <w:rPr>
            <w:rFonts w:ascii="Cambria Math" w:hAnsi="Cambria Math"/>
          </w:rPr>
          <m:t>x</m:t>
        </m:r>
      </m:oMath>
      <w:r>
        <w:t xml:space="preserve">. </w:t>
      </w:r>
      <w:proofErr w:type="gramStart"/>
      <w:r>
        <w:t>To calculate error, we simply _____________________________________________.</w:t>
      </w:r>
      <w:proofErr w:type="gramEnd"/>
      <w:r>
        <w:t xml:space="preserve"> </w:t>
      </w:r>
      <w:proofErr w:type="gramStart"/>
      <w:r>
        <w:t>This difference ______________________.</w:t>
      </w:r>
      <w:proofErr w:type="gramEnd"/>
      <w:r>
        <w:t xml:space="preserve"> We see that _______________</w:t>
      </w:r>
    </w:p>
    <w:p w:rsidR="00EA358F" w:rsidRPr="003E1AAB" w:rsidRDefault="00EA358F" w:rsidP="00A042E7">
      <w:pPr>
        <w:spacing w:line="360" w:lineRule="auto"/>
        <w:jc w:val="both"/>
      </w:pPr>
    </w:p>
    <w:sectPr w:rsidR="00EA358F" w:rsidRPr="003E1A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72C" w:rsidRDefault="001E272C" w:rsidP="00D15254">
      <w:pPr>
        <w:spacing w:after="0" w:line="240" w:lineRule="auto"/>
      </w:pPr>
      <w:r>
        <w:separator/>
      </w:r>
    </w:p>
  </w:endnote>
  <w:endnote w:type="continuationSeparator" w:id="0">
    <w:p w:rsidR="001E272C" w:rsidRDefault="001E272C" w:rsidP="00D1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72C" w:rsidRDefault="001E272C" w:rsidP="00D15254">
      <w:pPr>
        <w:spacing w:after="0" w:line="240" w:lineRule="auto"/>
      </w:pPr>
      <w:r>
        <w:separator/>
      </w:r>
    </w:p>
  </w:footnote>
  <w:footnote w:type="continuationSeparator" w:id="0">
    <w:p w:rsidR="001E272C" w:rsidRDefault="001E272C" w:rsidP="00D15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58F" w:rsidRDefault="00EA358F">
    <w:pPr>
      <w:pStyle w:val="Header"/>
    </w:pPr>
    <w:r>
      <w:t>Numerical Methods and Scientific Computing</w:t>
    </w:r>
    <w:r>
      <w:tab/>
    </w:r>
    <w:r>
      <w:tab/>
    </w:r>
    <w:r>
      <w:fldChar w:fldCharType="begin"/>
    </w:r>
    <w:r>
      <w:instrText xml:space="preserve"> PAGE   \* MERGEFORMAT </w:instrText>
    </w:r>
    <w:r>
      <w:fldChar w:fldCharType="separate"/>
    </w:r>
    <w:r w:rsidR="004B4545">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372"/>
    <w:multiLevelType w:val="hybridMultilevel"/>
    <w:tmpl w:val="8416CA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8D790C"/>
    <w:multiLevelType w:val="hybridMultilevel"/>
    <w:tmpl w:val="484AB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254"/>
    <w:rsid w:val="00007B95"/>
    <w:rsid w:val="00012EE9"/>
    <w:rsid w:val="000227DD"/>
    <w:rsid w:val="00037A8F"/>
    <w:rsid w:val="0004129C"/>
    <w:rsid w:val="000432C2"/>
    <w:rsid w:val="00044ECF"/>
    <w:rsid w:val="00052136"/>
    <w:rsid w:val="00055F95"/>
    <w:rsid w:val="000625F1"/>
    <w:rsid w:val="00062CA9"/>
    <w:rsid w:val="00064999"/>
    <w:rsid w:val="00074C0D"/>
    <w:rsid w:val="000758C4"/>
    <w:rsid w:val="00083276"/>
    <w:rsid w:val="000A5FA1"/>
    <w:rsid w:val="000B1A9A"/>
    <w:rsid w:val="000C72B6"/>
    <w:rsid w:val="000D1751"/>
    <w:rsid w:val="000E462E"/>
    <w:rsid w:val="000E618D"/>
    <w:rsid w:val="000F7F72"/>
    <w:rsid w:val="00101BFF"/>
    <w:rsid w:val="00107D10"/>
    <w:rsid w:val="00112C11"/>
    <w:rsid w:val="001300A4"/>
    <w:rsid w:val="00130F19"/>
    <w:rsid w:val="00141BBE"/>
    <w:rsid w:val="001430DE"/>
    <w:rsid w:val="00146C60"/>
    <w:rsid w:val="001550F3"/>
    <w:rsid w:val="00155C57"/>
    <w:rsid w:val="00166A83"/>
    <w:rsid w:val="00181FFB"/>
    <w:rsid w:val="00191A01"/>
    <w:rsid w:val="001948F2"/>
    <w:rsid w:val="00196A59"/>
    <w:rsid w:val="001A7A3D"/>
    <w:rsid w:val="001A7E42"/>
    <w:rsid w:val="001B0D3A"/>
    <w:rsid w:val="001B3FEC"/>
    <w:rsid w:val="001B56AA"/>
    <w:rsid w:val="001C2DD0"/>
    <w:rsid w:val="001C4D2B"/>
    <w:rsid w:val="001C5B21"/>
    <w:rsid w:val="001C78F7"/>
    <w:rsid w:val="001D1DB6"/>
    <w:rsid w:val="001E0353"/>
    <w:rsid w:val="001E076D"/>
    <w:rsid w:val="001E272C"/>
    <w:rsid w:val="001E428A"/>
    <w:rsid w:val="001E7B3B"/>
    <w:rsid w:val="001F2972"/>
    <w:rsid w:val="001F3E03"/>
    <w:rsid w:val="00203B23"/>
    <w:rsid w:val="00211DAE"/>
    <w:rsid w:val="002179A4"/>
    <w:rsid w:val="00217CD7"/>
    <w:rsid w:val="00240258"/>
    <w:rsid w:val="00242CAA"/>
    <w:rsid w:val="00283C7F"/>
    <w:rsid w:val="002850B6"/>
    <w:rsid w:val="00286457"/>
    <w:rsid w:val="002954B8"/>
    <w:rsid w:val="00295CB7"/>
    <w:rsid w:val="00296951"/>
    <w:rsid w:val="002A7D7C"/>
    <w:rsid w:val="002A7D8F"/>
    <w:rsid w:val="002B1E2A"/>
    <w:rsid w:val="002B2E24"/>
    <w:rsid w:val="002C3D75"/>
    <w:rsid w:val="002C401E"/>
    <w:rsid w:val="002C6D76"/>
    <w:rsid w:val="002C7611"/>
    <w:rsid w:val="002D749F"/>
    <w:rsid w:val="002F0891"/>
    <w:rsid w:val="002F3204"/>
    <w:rsid w:val="002F7A69"/>
    <w:rsid w:val="0032179F"/>
    <w:rsid w:val="00332F16"/>
    <w:rsid w:val="003404A0"/>
    <w:rsid w:val="003607A1"/>
    <w:rsid w:val="00371E0A"/>
    <w:rsid w:val="0038003D"/>
    <w:rsid w:val="003A10BC"/>
    <w:rsid w:val="003C1FDB"/>
    <w:rsid w:val="003C2190"/>
    <w:rsid w:val="003C5BBA"/>
    <w:rsid w:val="003C78DB"/>
    <w:rsid w:val="003D0871"/>
    <w:rsid w:val="003D5343"/>
    <w:rsid w:val="003E183A"/>
    <w:rsid w:val="003E1AAB"/>
    <w:rsid w:val="003E5110"/>
    <w:rsid w:val="003E7372"/>
    <w:rsid w:val="003F7CC2"/>
    <w:rsid w:val="004037E8"/>
    <w:rsid w:val="00414F03"/>
    <w:rsid w:val="00416668"/>
    <w:rsid w:val="00417E67"/>
    <w:rsid w:val="00424F89"/>
    <w:rsid w:val="00427CA9"/>
    <w:rsid w:val="004475BA"/>
    <w:rsid w:val="00450739"/>
    <w:rsid w:val="00457295"/>
    <w:rsid w:val="00467114"/>
    <w:rsid w:val="004719FF"/>
    <w:rsid w:val="0047477C"/>
    <w:rsid w:val="0047661D"/>
    <w:rsid w:val="0047729E"/>
    <w:rsid w:val="00484325"/>
    <w:rsid w:val="00491CDD"/>
    <w:rsid w:val="004953F5"/>
    <w:rsid w:val="00495FB3"/>
    <w:rsid w:val="0049719D"/>
    <w:rsid w:val="004A4E92"/>
    <w:rsid w:val="004B3716"/>
    <w:rsid w:val="004B4545"/>
    <w:rsid w:val="004B4F27"/>
    <w:rsid w:val="004B595C"/>
    <w:rsid w:val="004C7914"/>
    <w:rsid w:val="004D1FD8"/>
    <w:rsid w:val="004D69D3"/>
    <w:rsid w:val="004E0112"/>
    <w:rsid w:val="004E2B7D"/>
    <w:rsid w:val="004E7AEA"/>
    <w:rsid w:val="004F4C03"/>
    <w:rsid w:val="005016C5"/>
    <w:rsid w:val="005303C8"/>
    <w:rsid w:val="005370D2"/>
    <w:rsid w:val="00547706"/>
    <w:rsid w:val="00566980"/>
    <w:rsid w:val="005726E2"/>
    <w:rsid w:val="00581B12"/>
    <w:rsid w:val="00590701"/>
    <w:rsid w:val="005A5A64"/>
    <w:rsid w:val="005A7CA9"/>
    <w:rsid w:val="005B15B9"/>
    <w:rsid w:val="005B1F9A"/>
    <w:rsid w:val="005C7B1F"/>
    <w:rsid w:val="005D5CC8"/>
    <w:rsid w:val="005F260D"/>
    <w:rsid w:val="005F365E"/>
    <w:rsid w:val="005F410E"/>
    <w:rsid w:val="005F4389"/>
    <w:rsid w:val="005F7DC0"/>
    <w:rsid w:val="0060475E"/>
    <w:rsid w:val="00610CC3"/>
    <w:rsid w:val="00611F14"/>
    <w:rsid w:val="00613805"/>
    <w:rsid w:val="00620005"/>
    <w:rsid w:val="0063252A"/>
    <w:rsid w:val="00636F55"/>
    <w:rsid w:val="00640887"/>
    <w:rsid w:val="0064559B"/>
    <w:rsid w:val="00662F7F"/>
    <w:rsid w:val="00681122"/>
    <w:rsid w:val="00682119"/>
    <w:rsid w:val="00684BE7"/>
    <w:rsid w:val="006900E4"/>
    <w:rsid w:val="006B3472"/>
    <w:rsid w:val="006B45AA"/>
    <w:rsid w:val="006D48E6"/>
    <w:rsid w:val="006E3C1B"/>
    <w:rsid w:val="006E526F"/>
    <w:rsid w:val="006F6473"/>
    <w:rsid w:val="00712A0A"/>
    <w:rsid w:val="00723CB8"/>
    <w:rsid w:val="00725084"/>
    <w:rsid w:val="007273C6"/>
    <w:rsid w:val="00737527"/>
    <w:rsid w:val="00740DB8"/>
    <w:rsid w:val="007456ED"/>
    <w:rsid w:val="007459B9"/>
    <w:rsid w:val="00745E3C"/>
    <w:rsid w:val="00747613"/>
    <w:rsid w:val="00753BA8"/>
    <w:rsid w:val="00756389"/>
    <w:rsid w:val="0076141D"/>
    <w:rsid w:val="00761C6A"/>
    <w:rsid w:val="00773797"/>
    <w:rsid w:val="0077396F"/>
    <w:rsid w:val="00784DEB"/>
    <w:rsid w:val="00785CB6"/>
    <w:rsid w:val="00795CC3"/>
    <w:rsid w:val="007A4F2A"/>
    <w:rsid w:val="007C48DD"/>
    <w:rsid w:val="007C7283"/>
    <w:rsid w:val="007E36F9"/>
    <w:rsid w:val="00800721"/>
    <w:rsid w:val="00812981"/>
    <w:rsid w:val="0081744F"/>
    <w:rsid w:val="00821F13"/>
    <w:rsid w:val="00842E09"/>
    <w:rsid w:val="00854B8D"/>
    <w:rsid w:val="008702A4"/>
    <w:rsid w:val="00880A7D"/>
    <w:rsid w:val="0088497B"/>
    <w:rsid w:val="00887812"/>
    <w:rsid w:val="008A30F0"/>
    <w:rsid w:val="008A3CAB"/>
    <w:rsid w:val="008A407A"/>
    <w:rsid w:val="008B0EDB"/>
    <w:rsid w:val="008B1F10"/>
    <w:rsid w:val="008B2327"/>
    <w:rsid w:val="008B3E12"/>
    <w:rsid w:val="008C119C"/>
    <w:rsid w:val="008C5A36"/>
    <w:rsid w:val="008C67CB"/>
    <w:rsid w:val="008C787D"/>
    <w:rsid w:val="008D08CD"/>
    <w:rsid w:val="008E298B"/>
    <w:rsid w:val="008F5544"/>
    <w:rsid w:val="008F593D"/>
    <w:rsid w:val="00903F3F"/>
    <w:rsid w:val="0090747D"/>
    <w:rsid w:val="00910C87"/>
    <w:rsid w:val="00917FCA"/>
    <w:rsid w:val="009227ED"/>
    <w:rsid w:val="00923504"/>
    <w:rsid w:val="009352B6"/>
    <w:rsid w:val="00935DF5"/>
    <w:rsid w:val="009406E6"/>
    <w:rsid w:val="00940F95"/>
    <w:rsid w:val="00953653"/>
    <w:rsid w:val="00961674"/>
    <w:rsid w:val="0096627B"/>
    <w:rsid w:val="00974890"/>
    <w:rsid w:val="009939E0"/>
    <w:rsid w:val="009A1F51"/>
    <w:rsid w:val="009A29EA"/>
    <w:rsid w:val="009A3F55"/>
    <w:rsid w:val="009B146B"/>
    <w:rsid w:val="009B6106"/>
    <w:rsid w:val="009C1B4A"/>
    <w:rsid w:val="009C6017"/>
    <w:rsid w:val="009D0C2B"/>
    <w:rsid w:val="009E0EDE"/>
    <w:rsid w:val="009E406B"/>
    <w:rsid w:val="009E6F7D"/>
    <w:rsid w:val="009F0C80"/>
    <w:rsid w:val="009F2DE4"/>
    <w:rsid w:val="009F7C14"/>
    <w:rsid w:val="00A02268"/>
    <w:rsid w:val="00A042E7"/>
    <w:rsid w:val="00A05F1A"/>
    <w:rsid w:val="00A0620C"/>
    <w:rsid w:val="00A12C1C"/>
    <w:rsid w:val="00A4115B"/>
    <w:rsid w:val="00A422B8"/>
    <w:rsid w:val="00A528DA"/>
    <w:rsid w:val="00A57797"/>
    <w:rsid w:val="00A60532"/>
    <w:rsid w:val="00A6391A"/>
    <w:rsid w:val="00A826B6"/>
    <w:rsid w:val="00A92EEE"/>
    <w:rsid w:val="00AB0CB8"/>
    <w:rsid w:val="00AB1C3C"/>
    <w:rsid w:val="00AE6107"/>
    <w:rsid w:val="00AF2F6A"/>
    <w:rsid w:val="00AF5C0D"/>
    <w:rsid w:val="00B12D82"/>
    <w:rsid w:val="00B12D8E"/>
    <w:rsid w:val="00B16B32"/>
    <w:rsid w:val="00B20A84"/>
    <w:rsid w:val="00B2329F"/>
    <w:rsid w:val="00B32BB0"/>
    <w:rsid w:val="00B34C9F"/>
    <w:rsid w:val="00B35805"/>
    <w:rsid w:val="00B41B3B"/>
    <w:rsid w:val="00B4570D"/>
    <w:rsid w:val="00B5140A"/>
    <w:rsid w:val="00B6124A"/>
    <w:rsid w:val="00B67217"/>
    <w:rsid w:val="00B71667"/>
    <w:rsid w:val="00B722A9"/>
    <w:rsid w:val="00B76608"/>
    <w:rsid w:val="00BA07EE"/>
    <w:rsid w:val="00BA2299"/>
    <w:rsid w:val="00BB105C"/>
    <w:rsid w:val="00BB1231"/>
    <w:rsid w:val="00BB29B6"/>
    <w:rsid w:val="00BD2734"/>
    <w:rsid w:val="00BE0252"/>
    <w:rsid w:val="00BF622A"/>
    <w:rsid w:val="00C0451B"/>
    <w:rsid w:val="00C15A58"/>
    <w:rsid w:val="00C444A2"/>
    <w:rsid w:val="00C500CE"/>
    <w:rsid w:val="00C614D6"/>
    <w:rsid w:val="00C67898"/>
    <w:rsid w:val="00C71795"/>
    <w:rsid w:val="00C836FF"/>
    <w:rsid w:val="00C91BAB"/>
    <w:rsid w:val="00CA2B2A"/>
    <w:rsid w:val="00CC177E"/>
    <w:rsid w:val="00CC6106"/>
    <w:rsid w:val="00CE15C6"/>
    <w:rsid w:val="00CE53E9"/>
    <w:rsid w:val="00CF018C"/>
    <w:rsid w:val="00CF0F18"/>
    <w:rsid w:val="00CF171E"/>
    <w:rsid w:val="00CF2088"/>
    <w:rsid w:val="00D05A09"/>
    <w:rsid w:val="00D15254"/>
    <w:rsid w:val="00D207C0"/>
    <w:rsid w:val="00D21CF9"/>
    <w:rsid w:val="00D26039"/>
    <w:rsid w:val="00D40427"/>
    <w:rsid w:val="00D46959"/>
    <w:rsid w:val="00D51727"/>
    <w:rsid w:val="00D522CD"/>
    <w:rsid w:val="00D7082B"/>
    <w:rsid w:val="00D70FC7"/>
    <w:rsid w:val="00D74011"/>
    <w:rsid w:val="00D77193"/>
    <w:rsid w:val="00D918CB"/>
    <w:rsid w:val="00DA41BD"/>
    <w:rsid w:val="00DA6CE9"/>
    <w:rsid w:val="00DC1726"/>
    <w:rsid w:val="00DD0C1F"/>
    <w:rsid w:val="00DD2FDA"/>
    <w:rsid w:val="00DF06C7"/>
    <w:rsid w:val="00DF3281"/>
    <w:rsid w:val="00DF5FC4"/>
    <w:rsid w:val="00DF710A"/>
    <w:rsid w:val="00E03289"/>
    <w:rsid w:val="00E145BB"/>
    <w:rsid w:val="00E17E14"/>
    <w:rsid w:val="00E428A6"/>
    <w:rsid w:val="00E56098"/>
    <w:rsid w:val="00E618F7"/>
    <w:rsid w:val="00E6327C"/>
    <w:rsid w:val="00E72429"/>
    <w:rsid w:val="00E7366A"/>
    <w:rsid w:val="00E7512F"/>
    <w:rsid w:val="00E75F3A"/>
    <w:rsid w:val="00E80765"/>
    <w:rsid w:val="00E85822"/>
    <w:rsid w:val="00EA358F"/>
    <w:rsid w:val="00EA6B2E"/>
    <w:rsid w:val="00EB0EC5"/>
    <w:rsid w:val="00EB400C"/>
    <w:rsid w:val="00EC08FA"/>
    <w:rsid w:val="00EC3A16"/>
    <w:rsid w:val="00ED712B"/>
    <w:rsid w:val="00EE0805"/>
    <w:rsid w:val="00EE571C"/>
    <w:rsid w:val="00EE635A"/>
    <w:rsid w:val="00EF08C1"/>
    <w:rsid w:val="00EF7BF4"/>
    <w:rsid w:val="00F003A7"/>
    <w:rsid w:val="00F121E4"/>
    <w:rsid w:val="00F134A0"/>
    <w:rsid w:val="00F26058"/>
    <w:rsid w:val="00F340A4"/>
    <w:rsid w:val="00F34BE2"/>
    <w:rsid w:val="00F351AB"/>
    <w:rsid w:val="00F37CBC"/>
    <w:rsid w:val="00F423CE"/>
    <w:rsid w:val="00F45AE9"/>
    <w:rsid w:val="00F474FA"/>
    <w:rsid w:val="00F5179C"/>
    <w:rsid w:val="00F55D4D"/>
    <w:rsid w:val="00F61156"/>
    <w:rsid w:val="00F632EE"/>
    <w:rsid w:val="00F6394E"/>
    <w:rsid w:val="00F6616A"/>
    <w:rsid w:val="00F733A2"/>
    <w:rsid w:val="00F80A94"/>
    <w:rsid w:val="00F814DA"/>
    <w:rsid w:val="00F82C40"/>
    <w:rsid w:val="00FA0B10"/>
    <w:rsid w:val="00FA2F05"/>
    <w:rsid w:val="00FB258E"/>
    <w:rsid w:val="00FB2D43"/>
    <w:rsid w:val="00FC6B01"/>
    <w:rsid w:val="00FC731C"/>
    <w:rsid w:val="00FD712B"/>
    <w:rsid w:val="00FE07CB"/>
    <w:rsid w:val="00FE5BEB"/>
    <w:rsid w:val="00FE7157"/>
    <w:rsid w:val="00FF5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9E"/>
  </w:style>
  <w:style w:type="paragraph" w:styleId="Heading1">
    <w:name w:val="heading 1"/>
    <w:basedOn w:val="Normal"/>
    <w:next w:val="Normal"/>
    <w:link w:val="Heading1Char"/>
    <w:uiPriority w:val="9"/>
    <w:qFormat/>
    <w:rsid w:val="0047729E"/>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47729E"/>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47729E"/>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47729E"/>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47729E"/>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47729E"/>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47729E"/>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47729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772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9E"/>
    <w:rPr>
      <w:caps/>
      <w:color w:val="004E6C" w:themeColor="accent2" w:themeShade="80"/>
      <w:spacing w:val="20"/>
      <w:sz w:val="28"/>
      <w:szCs w:val="28"/>
    </w:rPr>
  </w:style>
  <w:style w:type="paragraph" w:styleId="Title">
    <w:name w:val="Title"/>
    <w:basedOn w:val="Normal"/>
    <w:next w:val="Normal"/>
    <w:link w:val="TitleChar"/>
    <w:uiPriority w:val="10"/>
    <w:qFormat/>
    <w:rsid w:val="0047729E"/>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47729E"/>
    <w:rPr>
      <w:caps/>
      <w:color w:val="004E6C" w:themeColor="accent2" w:themeShade="80"/>
      <w:spacing w:val="50"/>
      <w:sz w:val="44"/>
      <w:szCs w:val="44"/>
    </w:rPr>
  </w:style>
  <w:style w:type="paragraph" w:styleId="Header">
    <w:name w:val="header"/>
    <w:basedOn w:val="Normal"/>
    <w:link w:val="HeaderChar"/>
    <w:uiPriority w:val="99"/>
    <w:unhideWhenUsed/>
    <w:rsid w:val="00D1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54"/>
  </w:style>
  <w:style w:type="paragraph" w:styleId="Footer">
    <w:name w:val="footer"/>
    <w:basedOn w:val="Normal"/>
    <w:link w:val="FooterChar"/>
    <w:uiPriority w:val="99"/>
    <w:unhideWhenUsed/>
    <w:rsid w:val="00D1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54"/>
  </w:style>
  <w:style w:type="character" w:customStyle="1" w:styleId="Heading2Char">
    <w:name w:val="Heading 2 Char"/>
    <w:basedOn w:val="DefaultParagraphFont"/>
    <w:link w:val="Heading2"/>
    <w:uiPriority w:val="9"/>
    <w:rsid w:val="0047729E"/>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47729E"/>
    <w:rPr>
      <w:caps/>
      <w:color w:val="004D6C" w:themeColor="accent2" w:themeShade="7F"/>
      <w:sz w:val="24"/>
      <w:szCs w:val="24"/>
    </w:rPr>
  </w:style>
  <w:style w:type="character" w:customStyle="1" w:styleId="Heading4Char">
    <w:name w:val="Heading 4 Char"/>
    <w:basedOn w:val="DefaultParagraphFont"/>
    <w:link w:val="Heading4"/>
    <w:uiPriority w:val="9"/>
    <w:semiHidden/>
    <w:rsid w:val="0047729E"/>
    <w:rPr>
      <w:caps/>
      <w:color w:val="004D6C" w:themeColor="accent2" w:themeShade="7F"/>
      <w:spacing w:val="10"/>
    </w:rPr>
  </w:style>
  <w:style w:type="character" w:customStyle="1" w:styleId="Heading5Char">
    <w:name w:val="Heading 5 Char"/>
    <w:basedOn w:val="DefaultParagraphFont"/>
    <w:link w:val="Heading5"/>
    <w:uiPriority w:val="9"/>
    <w:semiHidden/>
    <w:rsid w:val="0047729E"/>
    <w:rPr>
      <w:caps/>
      <w:color w:val="004D6C" w:themeColor="accent2" w:themeShade="7F"/>
      <w:spacing w:val="10"/>
    </w:rPr>
  </w:style>
  <w:style w:type="character" w:customStyle="1" w:styleId="Heading6Char">
    <w:name w:val="Heading 6 Char"/>
    <w:basedOn w:val="DefaultParagraphFont"/>
    <w:link w:val="Heading6"/>
    <w:uiPriority w:val="9"/>
    <w:semiHidden/>
    <w:rsid w:val="0047729E"/>
    <w:rPr>
      <w:caps/>
      <w:color w:val="0075A2" w:themeColor="accent2" w:themeShade="BF"/>
      <w:spacing w:val="10"/>
    </w:rPr>
  </w:style>
  <w:style w:type="character" w:customStyle="1" w:styleId="Heading7Char">
    <w:name w:val="Heading 7 Char"/>
    <w:basedOn w:val="DefaultParagraphFont"/>
    <w:link w:val="Heading7"/>
    <w:uiPriority w:val="9"/>
    <w:semiHidden/>
    <w:rsid w:val="0047729E"/>
    <w:rPr>
      <w:i/>
      <w:iCs/>
      <w:caps/>
      <w:color w:val="0075A2" w:themeColor="accent2" w:themeShade="BF"/>
      <w:spacing w:val="10"/>
    </w:rPr>
  </w:style>
  <w:style w:type="character" w:customStyle="1" w:styleId="Heading8Char">
    <w:name w:val="Heading 8 Char"/>
    <w:basedOn w:val="DefaultParagraphFont"/>
    <w:link w:val="Heading8"/>
    <w:uiPriority w:val="9"/>
    <w:semiHidden/>
    <w:rsid w:val="0047729E"/>
    <w:rPr>
      <w:caps/>
      <w:spacing w:val="10"/>
      <w:sz w:val="20"/>
      <w:szCs w:val="20"/>
    </w:rPr>
  </w:style>
  <w:style w:type="character" w:customStyle="1" w:styleId="Heading9Char">
    <w:name w:val="Heading 9 Char"/>
    <w:basedOn w:val="DefaultParagraphFont"/>
    <w:link w:val="Heading9"/>
    <w:uiPriority w:val="9"/>
    <w:semiHidden/>
    <w:rsid w:val="0047729E"/>
    <w:rPr>
      <w:i/>
      <w:iCs/>
      <w:caps/>
      <w:spacing w:val="10"/>
      <w:sz w:val="20"/>
      <w:szCs w:val="20"/>
    </w:rPr>
  </w:style>
  <w:style w:type="paragraph" w:styleId="Caption">
    <w:name w:val="caption"/>
    <w:basedOn w:val="Normal"/>
    <w:next w:val="Normal"/>
    <w:uiPriority w:val="35"/>
    <w:semiHidden/>
    <w:unhideWhenUsed/>
    <w:qFormat/>
    <w:rsid w:val="0047729E"/>
    <w:rPr>
      <w:caps/>
      <w:spacing w:val="10"/>
      <w:sz w:val="18"/>
      <w:szCs w:val="18"/>
    </w:rPr>
  </w:style>
  <w:style w:type="paragraph" w:styleId="Subtitle">
    <w:name w:val="Subtitle"/>
    <w:basedOn w:val="Normal"/>
    <w:next w:val="Normal"/>
    <w:link w:val="SubtitleChar"/>
    <w:uiPriority w:val="11"/>
    <w:qFormat/>
    <w:rsid w:val="0047729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7729E"/>
    <w:rPr>
      <w:caps/>
      <w:spacing w:val="20"/>
      <w:sz w:val="18"/>
      <w:szCs w:val="18"/>
    </w:rPr>
  </w:style>
  <w:style w:type="character" w:styleId="Strong">
    <w:name w:val="Strong"/>
    <w:uiPriority w:val="22"/>
    <w:qFormat/>
    <w:rsid w:val="0047729E"/>
    <w:rPr>
      <w:b/>
      <w:bCs/>
      <w:color w:val="0075A2" w:themeColor="accent2" w:themeShade="BF"/>
      <w:spacing w:val="5"/>
    </w:rPr>
  </w:style>
  <w:style w:type="character" w:styleId="Emphasis">
    <w:name w:val="Emphasis"/>
    <w:uiPriority w:val="20"/>
    <w:qFormat/>
    <w:rsid w:val="0047729E"/>
    <w:rPr>
      <w:caps/>
      <w:spacing w:val="5"/>
      <w:sz w:val="20"/>
      <w:szCs w:val="20"/>
    </w:rPr>
  </w:style>
  <w:style w:type="paragraph" w:styleId="NoSpacing">
    <w:name w:val="No Spacing"/>
    <w:basedOn w:val="Normal"/>
    <w:link w:val="NoSpacingChar"/>
    <w:uiPriority w:val="1"/>
    <w:qFormat/>
    <w:rsid w:val="0047729E"/>
    <w:pPr>
      <w:spacing w:after="0" w:line="240" w:lineRule="auto"/>
    </w:pPr>
  </w:style>
  <w:style w:type="character" w:customStyle="1" w:styleId="NoSpacingChar">
    <w:name w:val="No Spacing Char"/>
    <w:basedOn w:val="DefaultParagraphFont"/>
    <w:link w:val="NoSpacing"/>
    <w:uiPriority w:val="1"/>
    <w:rsid w:val="0047729E"/>
  </w:style>
  <w:style w:type="paragraph" w:styleId="ListParagraph">
    <w:name w:val="List Paragraph"/>
    <w:basedOn w:val="Normal"/>
    <w:uiPriority w:val="34"/>
    <w:qFormat/>
    <w:rsid w:val="0047729E"/>
    <w:pPr>
      <w:ind w:left="720"/>
      <w:contextualSpacing/>
    </w:pPr>
  </w:style>
  <w:style w:type="paragraph" w:styleId="Quote">
    <w:name w:val="Quote"/>
    <w:basedOn w:val="Normal"/>
    <w:next w:val="Normal"/>
    <w:link w:val="QuoteChar"/>
    <w:uiPriority w:val="29"/>
    <w:qFormat/>
    <w:rsid w:val="0047729E"/>
    <w:rPr>
      <w:i/>
      <w:iCs/>
    </w:rPr>
  </w:style>
  <w:style w:type="character" w:customStyle="1" w:styleId="QuoteChar">
    <w:name w:val="Quote Char"/>
    <w:basedOn w:val="DefaultParagraphFont"/>
    <w:link w:val="Quote"/>
    <w:uiPriority w:val="29"/>
    <w:rsid w:val="0047729E"/>
    <w:rPr>
      <w:i/>
      <w:iCs/>
    </w:rPr>
  </w:style>
  <w:style w:type="paragraph" w:styleId="IntenseQuote">
    <w:name w:val="Intense Quote"/>
    <w:basedOn w:val="Normal"/>
    <w:next w:val="Normal"/>
    <w:link w:val="IntenseQuoteChar"/>
    <w:uiPriority w:val="30"/>
    <w:qFormat/>
    <w:rsid w:val="0047729E"/>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47729E"/>
    <w:rPr>
      <w:caps/>
      <w:color w:val="004D6C" w:themeColor="accent2" w:themeShade="7F"/>
      <w:spacing w:val="5"/>
      <w:sz w:val="20"/>
      <w:szCs w:val="20"/>
    </w:rPr>
  </w:style>
  <w:style w:type="character" w:styleId="SubtleEmphasis">
    <w:name w:val="Subtle Emphasis"/>
    <w:uiPriority w:val="19"/>
    <w:qFormat/>
    <w:rsid w:val="0047729E"/>
    <w:rPr>
      <w:i/>
      <w:iCs/>
    </w:rPr>
  </w:style>
  <w:style w:type="character" w:styleId="IntenseEmphasis">
    <w:name w:val="Intense Emphasis"/>
    <w:uiPriority w:val="21"/>
    <w:qFormat/>
    <w:rsid w:val="0047729E"/>
    <w:rPr>
      <w:i/>
      <w:iCs/>
      <w:caps/>
      <w:spacing w:val="10"/>
      <w:sz w:val="20"/>
      <w:szCs w:val="20"/>
    </w:rPr>
  </w:style>
  <w:style w:type="character" w:styleId="SubtleReference">
    <w:name w:val="Subtle Reference"/>
    <w:basedOn w:val="DefaultParagraphFont"/>
    <w:uiPriority w:val="31"/>
    <w:qFormat/>
    <w:rsid w:val="0047729E"/>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47729E"/>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47729E"/>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47729E"/>
    <w:pPr>
      <w:outlineLvl w:val="9"/>
    </w:pPr>
    <w:rPr>
      <w:lang w:bidi="en-US"/>
    </w:rPr>
  </w:style>
  <w:style w:type="character" w:styleId="PlaceholderText">
    <w:name w:val="Placeholder Text"/>
    <w:basedOn w:val="DefaultParagraphFont"/>
    <w:uiPriority w:val="99"/>
    <w:semiHidden/>
    <w:rsid w:val="00CC6106"/>
    <w:rPr>
      <w:color w:val="808080"/>
    </w:rPr>
  </w:style>
  <w:style w:type="paragraph" w:styleId="BalloonText">
    <w:name w:val="Balloon Text"/>
    <w:basedOn w:val="Normal"/>
    <w:link w:val="BalloonTextChar"/>
    <w:uiPriority w:val="99"/>
    <w:semiHidden/>
    <w:unhideWhenUsed/>
    <w:rsid w:val="00CC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06"/>
    <w:rPr>
      <w:rFonts w:ascii="Tahoma" w:hAnsi="Tahoma" w:cs="Tahoma"/>
      <w:sz w:val="16"/>
      <w:szCs w:val="16"/>
    </w:rPr>
  </w:style>
  <w:style w:type="character" w:styleId="CommentReference">
    <w:name w:val="annotation reference"/>
    <w:basedOn w:val="DefaultParagraphFont"/>
    <w:uiPriority w:val="99"/>
    <w:semiHidden/>
    <w:unhideWhenUsed/>
    <w:rsid w:val="00E75F3A"/>
    <w:rPr>
      <w:sz w:val="16"/>
      <w:szCs w:val="16"/>
    </w:rPr>
  </w:style>
  <w:style w:type="paragraph" w:styleId="CommentText">
    <w:name w:val="annotation text"/>
    <w:basedOn w:val="Normal"/>
    <w:link w:val="CommentTextChar"/>
    <w:uiPriority w:val="99"/>
    <w:semiHidden/>
    <w:unhideWhenUsed/>
    <w:rsid w:val="00E75F3A"/>
    <w:pPr>
      <w:spacing w:line="240" w:lineRule="auto"/>
    </w:pPr>
    <w:rPr>
      <w:sz w:val="20"/>
      <w:szCs w:val="20"/>
    </w:rPr>
  </w:style>
  <w:style w:type="character" w:customStyle="1" w:styleId="CommentTextChar">
    <w:name w:val="Comment Text Char"/>
    <w:basedOn w:val="DefaultParagraphFont"/>
    <w:link w:val="CommentText"/>
    <w:uiPriority w:val="99"/>
    <w:semiHidden/>
    <w:rsid w:val="00E75F3A"/>
    <w:rPr>
      <w:sz w:val="20"/>
      <w:szCs w:val="20"/>
    </w:rPr>
  </w:style>
  <w:style w:type="paragraph" w:styleId="CommentSubject">
    <w:name w:val="annotation subject"/>
    <w:basedOn w:val="CommentText"/>
    <w:next w:val="CommentText"/>
    <w:link w:val="CommentSubjectChar"/>
    <w:uiPriority w:val="99"/>
    <w:semiHidden/>
    <w:unhideWhenUsed/>
    <w:rsid w:val="00E75F3A"/>
    <w:rPr>
      <w:b/>
      <w:bCs/>
    </w:rPr>
  </w:style>
  <w:style w:type="character" w:customStyle="1" w:styleId="CommentSubjectChar">
    <w:name w:val="Comment Subject Char"/>
    <w:basedOn w:val="CommentTextChar"/>
    <w:link w:val="CommentSubject"/>
    <w:uiPriority w:val="99"/>
    <w:semiHidden/>
    <w:rsid w:val="00E75F3A"/>
    <w:rPr>
      <w:b/>
      <w:bCs/>
      <w:sz w:val="20"/>
      <w:szCs w:val="20"/>
    </w:rPr>
  </w:style>
  <w:style w:type="table" w:styleId="TableGrid">
    <w:name w:val="Table Grid"/>
    <w:basedOn w:val="TableNormal"/>
    <w:uiPriority w:val="59"/>
    <w:rsid w:val="00590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9E"/>
  </w:style>
  <w:style w:type="paragraph" w:styleId="Heading1">
    <w:name w:val="heading 1"/>
    <w:basedOn w:val="Normal"/>
    <w:next w:val="Normal"/>
    <w:link w:val="Heading1Char"/>
    <w:uiPriority w:val="9"/>
    <w:qFormat/>
    <w:rsid w:val="0047729E"/>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47729E"/>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47729E"/>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47729E"/>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47729E"/>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47729E"/>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47729E"/>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47729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772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9E"/>
    <w:rPr>
      <w:caps/>
      <w:color w:val="004E6C" w:themeColor="accent2" w:themeShade="80"/>
      <w:spacing w:val="20"/>
      <w:sz w:val="28"/>
      <w:szCs w:val="28"/>
    </w:rPr>
  </w:style>
  <w:style w:type="paragraph" w:styleId="Title">
    <w:name w:val="Title"/>
    <w:basedOn w:val="Normal"/>
    <w:next w:val="Normal"/>
    <w:link w:val="TitleChar"/>
    <w:uiPriority w:val="10"/>
    <w:qFormat/>
    <w:rsid w:val="0047729E"/>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47729E"/>
    <w:rPr>
      <w:caps/>
      <w:color w:val="004E6C" w:themeColor="accent2" w:themeShade="80"/>
      <w:spacing w:val="50"/>
      <w:sz w:val="44"/>
      <w:szCs w:val="44"/>
    </w:rPr>
  </w:style>
  <w:style w:type="paragraph" w:styleId="Header">
    <w:name w:val="header"/>
    <w:basedOn w:val="Normal"/>
    <w:link w:val="HeaderChar"/>
    <w:uiPriority w:val="99"/>
    <w:unhideWhenUsed/>
    <w:rsid w:val="00D1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54"/>
  </w:style>
  <w:style w:type="paragraph" w:styleId="Footer">
    <w:name w:val="footer"/>
    <w:basedOn w:val="Normal"/>
    <w:link w:val="FooterChar"/>
    <w:uiPriority w:val="99"/>
    <w:unhideWhenUsed/>
    <w:rsid w:val="00D1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54"/>
  </w:style>
  <w:style w:type="character" w:customStyle="1" w:styleId="Heading2Char">
    <w:name w:val="Heading 2 Char"/>
    <w:basedOn w:val="DefaultParagraphFont"/>
    <w:link w:val="Heading2"/>
    <w:uiPriority w:val="9"/>
    <w:rsid w:val="0047729E"/>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47729E"/>
    <w:rPr>
      <w:caps/>
      <w:color w:val="004D6C" w:themeColor="accent2" w:themeShade="7F"/>
      <w:sz w:val="24"/>
      <w:szCs w:val="24"/>
    </w:rPr>
  </w:style>
  <w:style w:type="character" w:customStyle="1" w:styleId="Heading4Char">
    <w:name w:val="Heading 4 Char"/>
    <w:basedOn w:val="DefaultParagraphFont"/>
    <w:link w:val="Heading4"/>
    <w:uiPriority w:val="9"/>
    <w:semiHidden/>
    <w:rsid w:val="0047729E"/>
    <w:rPr>
      <w:caps/>
      <w:color w:val="004D6C" w:themeColor="accent2" w:themeShade="7F"/>
      <w:spacing w:val="10"/>
    </w:rPr>
  </w:style>
  <w:style w:type="character" w:customStyle="1" w:styleId="Heading5Char">
    <w:name w:val="Heading 5 Char"/>
    <w:basedOn w:val="DefaultParagraphFont"/>
    <w:link w:val="Heading5"/>
    <w:uiPriority w:val="9"/>
    <w:semiHidden/>
    <w:rsid w:val="0047729E"/>
    <w:rPr>
      <w:caps/>
      <w:color w:val="004D6C" w:themeColor="accent2" w:themeShade="7F"/>
      <w:spacing w:val="10"/>
    </w:rPr>
  </w:style>
  <w:style w:type="character" w:customStyle="1" w:styleId="Heading6Char">
    <w:name w:val="Heading 6 Char"/>
    <w:basedOn w:val="DefaultParagraphFont"/>
    <w:link w:val="Heading6"/>
    <w:uiPriority w:val="9"/>
    <w:semiHidden/>
    <w:rsid w:val="0047729E"/>
    <w:rPr>
      <w:caps/>
      <w:color w:val="0075A2" w:themeColor="accent2" w:themeShade="BF"/>
      <w:spacing w:val="10"/>
    </w:rPr>
  </w:style>
  <w:style w:type="character" w:customStyle="1" w:styleId="Heading7Char">
    <w:name w:val="Heading 7 Char"/>
    <w:basedOn w:val="DefaultParagraphFont"/>
    <w:link w:val="Heading7"/>
    <w:uiPriority w:val="9"/>
    <w:semiHidden/>
    <w:rsid w:val="0047729E"/>
    <w:rPr>
      <w:i/>
      <w:iCs/>
      <w:caps/>
      <w:color w:val="0075A2" w:themeColor="accent2" w:themeShade="BF"/>
      <w:spacing w:val="10"/>
    </w:rPr>
  </w:style>
  <w:style w:type="character" w:customStyle="1" w:styleId="Heading8Char">
    <w:name w:val="Heading 8 Char"/>
    <w:basedOn w:val="DefaultParagraphFont"/>
    <w:link w:val="Heading8"/>
    <w:uiPriority w:val="9"/>
    <w:semiHidden/>
    <w:rsid w:val="0047729E"/>
    <w:rPr>
      <w:caps/>
      <w:spacing w:val="10"/>
      <w:sz w:val="20"/>
      <w:szCs w:val="20"/>
    </w:rPr>
  </w:style>
  <w:style w:type="character" w:customStyle="1" w:styleId="Heading9Char">
    <w:name w:val="Heading 9 Char"/>
    <w:basedOn w:val="DefaultParagraphFont"/>
    <w:link w:val="Heading9"/>
    <w:uiPriority w:val="9"/>
    <w:semiHidden/>
    <w:rsid w:val="0047729E"/>
    <w:rPr>
      <w:i/>
      <w:iCs/>
      <w:caps/>
      <w:spacing w:val="10"/>
      <w:sz w:val="20"/>
      <w:szCs w:val="20"/>
    </w:rPr>
  </w:style>
  <w:style w:type="paragraph" w:styleId="Caption">
    <w:name w:val="caption"/>
    <w:basedOn w:val="Normal"/>
    <w:next w:val="Normal"/>
    <w:uiPriority w:val="35"/>
    <w:semiHidden/>
    <w:unhideWhenUsed/>
    <w:qFormat/>
    <w:rsid w:val="0047729E"/>
    <w:rPr>
      <w:caps/>
      <w:spacing w:val="10"/>
      <w:sz w:val="18"/>
      <w:szCs w:val="18"/>
    </w:rPr>
  </w:style>
  <w:style w:type="paragraph" w:styleId="Subtitle">
    <w:name w:val="Subtitle"/>
    <w:basedOn w:val="Normal"/>
    <w:next w:val="Normal"/>
    <w:link w:val="SubtitleChar"/>
    <w:uiPriority w:val="11"/>
    <w:qFormat/>
    <w:rsid w:val="0047729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7729E"/>
    <w:rPr>
      <w:caps/>
      <w:spacing w:val="20"/>
      <w:sz w:val="18"/>
      <w:szCs w:val="18"/>
    </w:rPr>
  </w:style>
  <w:style w:type="character" w:styleId="Strong">
    <w:name w:val="Strong"/>
    <w:uiPriority w:val="22"/>
    <w:qFormat/>
    <w:rsid w:val="0047729E"/>
    <w:rPr>
      <w:b/>
      <w:bCs/>
      <w:color w:val="0075A2" w:themeColor="accent2" w:themeShade="BF"/>
      <w:spacing w:val="5"/>
    </w:rPr>
  </w:style>
  <w:style w:type="character" w:styleId="Emphasis">
    <w:name w:val="Emphasis"/>
    <w:uiPriority w:val="20"/>
    <w:qFormat/>
    <w:rsid w:val="0047729E"/>
    <w:rPr>
      <w:caps/>
      <w:spacing w:val="5"/>
      <w:sz w:val="20"/>
      <w:szCs w:val="20"/>
    </w:rPr>
  </w:style>
  <w:style w:type="paragraph" w:styleId="NoSpacing">
    <w:name w:val="No Spacing"/>
    <w:basedOn w:val="Normal"/>
    <w:link w:val="NoSpacingChar"/>
    <w:uiPriority w:val="1"/>
    <w:qFormat/>
    <w:rsid w:val="0047729E"/>
    <w:pPr>
      <w:spacing w:after="0" w:line="240" w:lineRule="auto"/>
    </w:pPr>
  </w:style>
  <w:style w:type="character" w:customStyle="1" w:styleId="NoSpacingChar">
    <w:name w:val="No Spacing Char"/>
    <w:basedOn w:val="DefaultParagraphFont"/>
    <w:link w:val="NoSpacing"/>
    <w:uiPriority w:val="1"/>
    <w:rsid w:val="0047729E"/>
  </w:style>
  <w:style w:type="paragraph" w:styleId="ListParagraph">
    <w:name w:val="List Paragraph"/>
    <w:basedOn w:val="Normal"/>
    <w:uiPriority w:val="34"/>
    <w:qFormat/>
    <w:rsid w:val="0047729E"/>
    <w:pPr>
      <w:ind w:left="720"/>
      <w:contextualSpacing/>
    </w:pPr>
  </w:style>
  <w:style w:type="paragraph" w:styleId="Quote">
    <w:name w:val="Quote"/>
    <w:basedOn w:val="Normal"/>
    <w:next w:val="Normal"/>
    <w:link w:val="QuoteChar"/>
    <w:uiPriority w:val="29"/>
    <w:qFormat/>
    <w:rsid w:val="0047729E"/>
    <w:rPr>
      <w:i/>
      <w:iCs/>
    </w:rPr>
  </w:style>
  <w:style w:type="character" w:customStyle="1" w:styleId="QuoteChar">
    <w:name w:val="Quote Char"/>
    <w:basedOn w:val="DefaultParagraphFont"/>
    <w:link w:val="Quote"/>
    <w:uiPriority w:val="29"/>
    <w:rsid w:val="0047729E"/>
    <w:rPr>
      <w:i/>
      <w:iCs/>
    </w:rPr>
  </w:style>
  <w:style w:type="paragraph" w:styleId="IntenseQuote">
    <w:name w:val="Intense Quote"/>
    <w:basedOn w:val="Normal"/>
    <w:next w:val="Normal"/>
    <w:link w:val="IntenseQuoteChar"/>
    <w:uiPriority w:val="30"/>
    <w:qFormat/>
    <w:rsid w:val="0047729E"/>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47729E"/>
    <w:rPr>
      <w:caps/>
      <w:color w:val="004D6C" w:themeColor="accent2" w:themeShade="7F"/>
      <w:spacing w:val="5"/>
      <w:sz w:val="20"/>
      <w:szCs w:val="20"/>
    </w:rPr>
  </w:style>
  <w:style w:type="character" w:styleId="SubtleEmphasis">
    <w:name w:val="Subtle Emphasis"/>
    <w:uiPriority w:val="19"/>
    <w:qFormat/>
    <w:rsid w:val="0047729E"/>
    <w:rPr>
      <w:i/>
      <w:iCs/>
    </w:rPr>
  </w:style>
  <w:style w:type="character" w:styleId="IntenseEmphasis">
    <w:name w:val="Intense Emphasis"/>
    <w:uiPriority w:val="21"/>
    <w:qFormat/>
    <w:rsid w:val="0047729E"/>
    <w:rPr>
      <w:i/>
      <w:iCs/>
      <w:caps/>
      <w:spacing w:val="10"/>
      <w:sz w:val="20"/>
      <w:szCs w:val="20"/>
    </w:rPr>
  </w:style>
  <w:style w:type="character" w:styleId="SubtleReference">
    <w:name w:val="Subtle Reference"/>
    <w:basedOn w:val="DefaultParagraphFont"/>
    <w:uiPriority w:val="31"/>
    <w:qFormat/>
    <w:rsid w:val="0047729E"/>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47729E"/>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47729E"/>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47729E"/>
    <w:pPr>
      <w:outlineLvl w:val="9"/>
    </w:pPr>
    <w:rPr>
      <w:lang w:bidi="en-US"/>
    </w:rPr>
  </w:style>
  <w:style w:type="character" w:styleId="PlaceholderText">
    <w:name w:val="Placeholder Text"/>
    <w:basedOn w:val="DefaultParagraphFont"/>
    <w:uiPriority w:val="99"/>
    <w:semiHidden/>
    <w:rsid w:val="00CC6106"/>
    <w:rPr>
      <w:color w:val="808080"/>
    </w:rPr>
  </w:style>
  <w:style w:type="paragraph" w:styleId="BalloonText">
    <w:name w:val="Balloon Text"/>
    <w:basedOn w:val="Normal"/>
    <w:link w:val="BalloonTextChar"/>
    <w:uiPriority w:val="99"/>
    <w:semiHidden/>
    <w:unhideWhenUsed/>
    <w:rsid w:val="00CC6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06"/>
    <w:rPr>
      <w:rFonts w:ascii="Tahoma" w:hAnsi="Tahoma" w:cs="Tahoma"/>
      <w:sz w:val="16"/>
      <w:szCs w:val="16"/>
    </w:rPr>
  </w:style>
  <w:style w:type="character" w:styleId="CommentReference">
    <w:name w:val="annotation reference"/>
    <w:basedOn w:val="DefaultParagraphFont"/>
    <w:uiPriority w:val="99"/>
    <w:semiHidden/>
    <w:unhideWhenUsed/>
    <w:rsid w:val="00E75F3A"/>
    <w:rPr>
      <w:sz w:val="16"/>
      <w:szCs w:val="16"/>
    </w:rPr>
  </w:style>
  <w:style w:type="paragraph" w:styleId="CommentText">
    <w:name w:val="annotation text"/>
    <w:basedOn w:val="Normal"/>
    <w:link w:val="CommentTextChar"/>
    <w:uiPriority w:val="99"/>
    <w:semiHidden/>
    <w:unhideWhenUsed/>
    <w:rsid w:val="00E75F3A"/>
    <w:pPr>
      <w:spacing w:line="240" w:lineRule="auto"/>
    </w:pPr>
    <w:rPr>
      <w:sz w:val="20"/>
      <w:szCs w:val="20"/>
    </w:rPr>
  </w:style>
  <w:style w:type="character" w:customStyle="1" w:styleId="CommentTextChar">
    <w:name w:val="Comment Text Char"/>
    <w:basedOn w:val="DefaultParagraphFont"/>
    <w:link w:val="CommentText"/>
    <w:uiPriority w:val="99"/>
    <w:semiHidden/>
    <w:rsid w:val="00E75F3A"/>
    <w:rPr>
      <w:sz w:val="20"/>
      <w:szCs w:val="20"/>
    </w:rPr>
  </w:style>
  <w:style w:type="paragraph" w:styleId="CommentSubject">
    <w:name w:val="annotation subject"/>
    <w:basedOn w:val="CommentText"/>
    <w:next w:val="CommentText"/>
    <w:link w:val="CommentSubjectChar"/>
    <w:uiPriority w:val="99"/>
    <w:semiHidden/>
    <w:unhideWhenUsed/>
    <w:rsid w:val="00E75F3A"/>
    <w:rPr>
      <w:b/>
      <w:bCs/>
    </w:rPr>
  </w:style>
  <w:style w:type="character" w:customStyle="1" w:styleId="CommentSubjectChar">
    <w:name w:val="Comment Subject Char"/>
    <w:basedOn w:val="CommentTextChar"/>
    <w:link w:val="CommentSubject"/>
    <w:uiPriority w:val="99"/>
    <w:semiHidden/>
    <w:rsid w:val="00E75F3A"/>
    <w:rPr>
      <w:b/>
      <w:bCs/>
      <w:sz w:val="20"/>
      <w:szCs w:val="20"/>
    </w:rPr>
  </w:style>
  <w:style w:type="table" w:styleId="TableGrid">
    <w:name w:val="Table Grid"/>
    <w:basedOn w:val="TableNormal"/>
    <w:uiPriority w:val="59"/>
    <w:rsid w:val="00590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B8D23-BEF0-4E13-8CCB-A2337455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8</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gou</dc:creator>
  <cp:lastModifiedBy>Guanqing Ou</cp:lastModifiedBy>
  <cp:revision>140</cp:revision>
  <dcterms:created xsi:type="dcterms:W3CDTF">2010-10-05T04:16:00Z</dcterms:created>
  <dcterms:modified xsi:type="dcterms:W3CDTF">2010-10-17T04:40:00Z</dcterms:modified>
</cp:coreProperties>
</file>