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39EC" w14:textId="77777777" w:rsidR="001B4CE9" w:rsidRDefault="001B4CE9" w:rsidP="001B4CE9">
      <w:pPr>
        <w:pStyle w:val="ac"/>
        <w:rPr>
          <w:color w:val="000000"/>
        </w:rPr>
      </w:pPr>
      <w:r>
        <w:rPr>
          <w:color w:val="000000"/>
        </w:rPr>
        <w:t>Step 1. 1NF Problem: Non-atomic values in seat_numbers (e.g., 12A, 12B). Solution: Split into individual rows. Result: Table with atomic columns and a composite primary key.</w:t>
      </w:r>
    </w:p>
    <w:p w14:paraId="6818C516" w14:textId="77777777" w:rsidR="001B4CE9" w:rsidRDefault="001B4CE9" w:rsidP="001B4CE9">
      <w:pPr>
        <w:pStyle w:val="ac"/>
        <w:rPr>
          <w:color w:val="000000"/>
        </w:rPr>
      </w:pPr>
      <w:r>
        <w:rPr>
          <w:color w:val="000000"/>
        </w:rPr>
        <w:t>Step 2. 2NF Functional Dependencies: booking_id determines booking details; passport_number determines passenger name. Solution: Separate passenger details into a distinct table to remove partial dependencies.</w:t>
      </w:r>
    </w:p>
    <w:p w14:paraId="194DB93B" w14:textId="77777777" w:rsidR="001B4CE9" w:rsidRDefault="001B4CE9" w:rsidP="001B4CE9">
      <w:pPr>
        <w:pStyle w:val="ac"/>
        <w:rPr>
          <w:color w:val="000000"/>
        </w:rPr>
      </w:pPr>
      <w:r>
        <w:rPr>
          <w:color w:val="000000"/>
        </w:rPr>
        <w:t>Step 3. 3NF Functional Dependencies: flight_number determines airline and airport names. Solution: Move non-key attributes into separate lookup tables (Airline, Airport) to remove transitive dependencies and use foreign keys in Flights and Booking.</w:t>
      </w:r>
    </w:p>
    <w:p w14:paraId="55C7D6E9" w14:textId="77777777" w:rsidR="001B4CE9" w:rsidRDefault="001B4CE9" w:rsidP="001B4CE9">
      <w:pPr>
        <w:pStyle w:val="ac"/>
        <w:rPr>
          <w:color w:val="000000"/>
        </w:rPr>
      </w:pPr>
      <w:r>
        <w:rPr>
          <w:color w:val="000000"/>
        </w:rPr>
        <w:t>Step 4. Flights Table 3NF Check Conclusion: The Flights table is in 3NF because it is in 1NF and 2NF, all non-key attributes depend directly on flight_id, and airline/airport details are stored in separate parent tables linked via foreign keys.</w:t>
      </w:r>
    </w:p>
    <w:p w14:paraId="3190AABE" w14:textId="3E0BCC64" w:rsidR="00F34605" w:rsidRDefault="00E509B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ACEBDF" wp14:editId="35E1B828">
            <wp:extent cx="4699000" cy="4838700"/>
            <wp:effectExtent l="0" t="0" r="0" b="0"/>
            <wp:docPr id="8478998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9832" name="Рисунок 8478998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E94A" w14:textId="386AF418" w:rsidR="001B4CE9" w:rsidRPr="001B4CE9" w:rsidRDefault="00E509BF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F57613C" wp14:editId="0FEB43B9">
            <wp:extent cx="4622800" cy="6388100"/>
            <wp:effectExtent l="0" t="0" r="0" b="0"/>
            <wp:docPr id="9868853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85374" name="Рисунок 986885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092B452E" wp14:editId="2F62B0D2">
            <wp:extent cx="5731510" cy="3477895"/>
            <wp:effectExtent l="0" t="0" r="0" b="1905"/>
            <wp:docPr id="958664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413" name="Рисунок 958664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0E3">
        <w:rPr>
          <w:noProof/>
          <w:lang w:val="ru-RU"/>
        </w:rPr>
        <w:drawing>
          <wp:inline distT="0" distB="0" distL="0" distR="0" wp14:anchorId="12CBA846" wp14:editId="58E74B3C">
            <wp:extent cx="4660900" cy="3670300"/>
            <wp:effectExtent l="0" t="0" r="0" b="0"/>
            <wp:docPr id="24046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9318" name="Рисунок 240469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CE9" w:rsidRPr="001B4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E9"/>
    <w:rsid w:val="001B4CE9"/>
    <w:rsid w:val="004D30E3"/>
    <w:rsid w:val="006A6855"/>
    <w:rsid w:val="008120F6"/>
    <w:rsid w:val="00D74992"/>
    <w:rsid w:val="00E509BF"/>
    <w:rsid w:val="00F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0E88A8"/>
  <w15:chartTrackingRefBased/>
  <w15:docId w15:val="{A0C2B20D-D387-164D-8814-2548A950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CE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maqsat</dc:creator>
  <cp:keywords/>
  <dc:description/>
  <cp:lastModifiedBy>maqsat</cp:lastModifiedBy>
  <cp:revision>1</cp:revision>
  <dcterms:created xsi:type="dcterms:W3CDTF">2026-09-21T14:23:00Z</dcterms:created>
  <dcterms:modified xsi:type="dcterms:W3CDTF">2026-09-21T16:00:00Z</dcterms:modified>
</cp:coreProperties>
</file>