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spacing w:after="280" w:before="220" w:line="342.85714285714283" w:lineRule="auto"/>
        <w:rPr/>
      </w:pPr>
      <w:bookmarkStart w:colFirst="0" w:colLast="0" w:name="_pvs5l71egiy8" w:id="0"/>
      <w:bookmarkEnd w:id="0"/>
      <w:r w:rsidDel="00000000" w:rsidR="00000000" w:rsidRPr="00000000">
        <w:rPr>
          <w:rtl w:val="0"/>
        </w:rPr>
        <w:t xml:space="preserve">Annex: Test case terminal outputs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ig5jvv1qkl05" w:id="1"/>
      <w:bookmarkEnd w:id="1"/>
      <w:r w:rsidDel="00000000" w:rsidR="00000000" w:rsidRPr="00000000">
        <w:rPr>
          <w:rtl w:val="0"/>
        </w:rPr>
        <w:t xml:space="preserve">Valid</w:t>
        <w:tab/>
        <w:t xml:space="preserve">User login</w:t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36zjm7gvvyzg" w:id="2"/>
      <w:bookmarkEnd w:id="2"/>
      <w:r w:rsidDel="00000000" w:rsidR="00000000" w:rsidRPr="00000000">
        <w:rPr/>
        <w:drawing>
          <wp:inline distB="114300" distT="114300" distL="114300" distR="114300">
            <wp:extent cx="3409950" cy="36385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qyxqar1db9gp" w:id="3"/>
      <w:bookmarkEnd w:id="3"/>
      <w:r w:rsidDel="00000000" w:rsidR="00000000" w:rsidRPr="00000000">
        <w:rPr>
          <w:rtl w:val="0"/>
        </w:rPr>
        <w:t xml:space="preserve">Invalid User Login</w:t>
      </w:r>
    </w:p>
    <w:p w:rsidR="00000000" w:rsidDel="00000000" w:rsidP="00000000" w:rsidRDefault="00000000" w:rsidRPr="00000000" w14:paraId="00000005">
      <w:pPr>
        <w:pStyle w:val="Heading2"/>
        <w:widowControl w:val="0"/>
        <w:spacing w:line="240" w:lineRule="auto"/>
        <w:ind w:firstLine="720"/>
        <w:rPr/>
      </w:pPr>
      <w:bookmarkStart w:colFirst="0" w:colLast="0" w:name="_onltkaxokgl1" w:id="4"/>
      <w:bookmarkEnd w:id="4"/>
      <w:r w:rsidDel="00000000" w:rsidR="00000000" w:rsidRPr="00000000">
        <w:rPr/>
        <w:drawing>
          <wp:inline distB="114300" distT="114300" distL="114300" distR="114300">
            <wp:extent cx="3409950" cy="1962150"/>
            <wp:effectExtent b="0" l="0" r="0" t="0"/>
            <wp:docPr id="3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spacing w:line="240" w:lineRule="auto"/>
        <w:ind w:firstLine="720"/>
        <w:rPr/>
      </w:pPr>
      <w:bookmarkStart w:colFirst="0" w:colLast="0" w:name="_bvunbaws7mk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b8r69kvc1a77" w:id="6"/>
      <w:bookmarkEnd w:id="6"/>
      <w:r w:rsidDel="00000000" w:rsidR="00000000" w:rsidRPr="00000000">
        <w:rPr>
          <w:rtl w:val="0"/>
        </w:rPr>
        <w:t xml:space="preserve">Incorrect Password</w:t>
      </w:r>
    </w:p>
    <w:p w:rsidR="00000000" w:rsidDel="00000000" w:rsidP="00000000" w:rsidRDefault="00000000" w:rsidRPr="00000000" w14:paraId="00000008">
      <w:pPr>
        <w:pStyle w:val="Heading2"/>
        <w:widowControl w:val="0"/>
        <w:spacing w:line="240" w:lineRule="auto"/>
        <w:ind w:firstLine="720"/>
        <w:rPr/>
      </w:pPr>
      <w:bookmarkStart w:colFirst="0" w:colLast="0" w:name="_ligrzvipomkj" w:id="7"/>
      <w:bookmarkEnd w:id="7"/>
      <w:r w:rsidDel="00000000" w:rsidR="00000000" w:rsidRPr="00000000">
        <w:rPr/>
        <w:drawing>
          <wp:inline distB="114300" distT="114300" distL="114300" distR="114300">
            <wp:extent cx="3429000" cy="3429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pStyle w:val="Heading2"/>
        <w:shd w:fill="ffffff" w:val="clear"/>
        <w:spacing w:line="342.85714285714283" w:lineRule="auto"/>
        <w:ind w:left="0" w:firstLine="0"/>
        <w:rPr/>
      </w:pPr>
      <w:bookmarkStart w:colFirst="0" w:colLast="0" w:name="_p0spaq2xt9s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>
          <w:u w:val="none"/>
        </w:rPr>
      </w:pPr>
      <w:bookmarkStart w:colFirst="0" w:colLast="0" w:name="_hq2acyax696w" w:id="9"/>
      <w:bookmarkEnd w:id="9"/>
      <w:r w:rsidDel="00000000" w:rsidR="00000000" w:rsidRPr="00000000">
        <w:rPr>
          <w:rtl w:val="0"/>
        </w:rPr>
        <w:t xml:space="preserve">Password Change Functionality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720"/>
        <w:rPr/>
      </w:pPr>
      <w:r w:rsidDel="00000000" w:rsidR="00000000" w:rsidRPr="00000000">
        <w:rPr>
          <w:color w:val="1a1c1e"/>
        </w:rPr>
        <w:drawing>
          <wp:inline distB="114300" distT="114300" distL="114300" distR="114300">
            <wp:extent cx="3457575" cy="6680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qafqxorz641m" w:id="10"/>
      <w:bookmarkEnd w:id="10"/>
      <w:r w:rsidDel="00000000" w:rsidR="00000000" w:rsidRPr="00000000">
        <w:rPr>
          <w:rtl w:val="0"/>
        </w:rPr>
        <w:t xml:space="preserve">Project Visibility Based on User Group and Toggle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720"/>
        <w:rPr/>
      </w:pPr>
      <w:r w:rsidDel="00000000" w:rsidR="00000000" w:rsidRPr="00000000">
        <w:rPr>
          <w:color w:val="1a1c1e"/>
        </w:rPr>
        <w:drawing>
          <wp:inline distB="114300" distT="114300" distL="114300" distR="114300">
            <wp:extent cx="3457575" cy="54229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jttu1cg7uud7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uoehixz4q2p5" w:id="12"/>
      <w:bookmarkEnd w:id="12"/>
      <w:r w:rsidDel="00000000" w:rsidR="00000000" w:rsidRPr="00000000">
        <w:rPr>
          <w:rtl w:val="0"/>
        </w:rPr>
        <w:t xml:space="preserve">Project Application</w:t>
      </w:r>
      <w:r w:rsidDel="00000000" w:rsidR="00000000" w:rsidRPr="00000000">
        <w:rPr/>
        <w:drawing>
          <wp:inline distB="114300" distT="114300" distL="114300" distR="114300">
            <wp:extent cx="5105400" cy="6219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72038" cy="621962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6219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09950" cy="49530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sv43fk14sjj9" w:id="13"/>
      <w:bookmarkEnd w:id="13"/>
      <w:r w:rsidDel="00000000" w:rsidR="00000000" w:rsidRPr="00000000">
        <w:rPr>
          <w:rtl w:val="0"/>
        </w:rPr>
        <w:t xml:space="preserve">Viewing Application Status After Visibility Toggle Off</w:t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line="342.85714285714283" w:lineRule="auto"/>
        <w:ind w:left="0" w:firstLine="720"/>
        <w:rPr/>
      </w:pPr>
      <w:bookmarkStart w:colFirst="0" w:colLast="0" w:name="_mco7pb7s8uwh" w:id="14"/>
      <w:bookmarkEnd w:id="14"/>
      <w:r w:rsidDel="00000000" w:rsidR="00000000" w:rsidRPr="00000000">
        <w:rPr/>
        <w:drawing>
          <wp:inline distB="114300" distT="114300" distL="114300" distR="114300">
            <wp:extent cx="3448050" cy="5943600"/>
            <wp:effectExtent b="0" l="0" r="0" t="0"/>
            <wp:docPr id="3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419475" cy="4924425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17bypg1o8yhq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89q7w36jw34s" w:id="16"/>
      <w:bookmarkEnd w:id="16"/>
      <w:r w:rsidDel="00000000" w:rsidR="00000000" w:rsidRPr="00000000">
        <w:rPr>
          <w:rtl w:val="0"/>
        </w:rPr>
        <w:t xml:space="preserve">Single Flat Booking per Successful Application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Note: After test case 6/7, Applicant unable to apply for projects anymore</w:t>
      </w:r>
    </w:p>
    <w:p w:rsidR="00000000" w:rsidDel="00000000" w:rsidP="00000000" w:rsidRDefault="00000000" w:rsidRPr="00000000" w14:paraId="00000016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opurpfimrioh" w:id="17"/>
      <w:bookmarkEnd w:id="17"/>
      <w:r w:rsidDel="00000000" w:rsidR="00000000" w:rsidRPr="00000000">
        <w:rPr/>
        <w:drawing>
          <wp:inline distB="114300" distT="114300" distL="114300" distR="114300">
            <wp:extent cx="3505200" cy="4810125"/>
            <wp:effectExtent b="0" l="0" r="0" t="0"/>
            <wp:docPr id="3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gwfh6axdlf9l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>
          <w:u w:val="none"/>
        </w:rPr>
      </w:pPr>
      <w:bookmarkStart w:colFirst="0" w:colLast="0" w:name="_uq4x21hf5g7j" w:id="19"/>
      <w:bookmarkEnd w:id="19"/>
      <w:r w:rsidDel="00000000" w:rsidR="00000000" w:rsidRPr="00000000">
        <w:rPr>
          <w:rtl w:val="0"/>
        </w:rPr>
        <w:t xml:space="preserve">Applicant’s enquiries management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Applicant submit enquiry</w:t>
      </w:r>
      <w:r w:rsidDel="00000000" w:rsidR="00000000" w:rsidRPr="00000000">
        <w:rPr/>
        <w:drawing>
          <wp:inline distB="114300" distT="114300" distL="114300" distR="114300">
            <wp:extent cx="4248150" cy="7219950"/>
            <wp:effectExtent b="0" l="0" r="0" t="0"/>
            <wp:docPr id="3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Update to Applicant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238500" cy="3686175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2unzah3kb38x" w:id="20"/>
      <w:bookmarkEnd w:id="20"/>
      <w:r w:rsidDel="00000000" w:rsidR="00000000" w:rsidRPr="00000000">
        <w:rPr>
          <w:rtl w:val="0"/>
        </w:rPr>
        <w:t xml:space="preserve">HDB Officer Registration Eligibility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720"/>
        <w:rPr/>
      </w:pPr>
      <w:r w:rsidDel="00000000" w:rsidR="00000000" w:rsidRPr="00000000">
        <w:rPr>
          <w:color w:val="1a1c1e"/>
        </w:rPr>
        <w:drawing>
          <wp:inline distB="114300" distT="114300" distL="114300" distR="114300">
            <wp:extent cx="2933700" cy="3848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6qvt52ruprg" w:id="21"/>
      <w:bookmarkEnd w:id="21"/>
      <w:r w:rsidDel="00000000" w:rsidR="00000000" w:rsidRPr="00000000">
        <w:rPr>
          <w:rtl w:val="0"/>
        </w:rPr>
        <w:t xml:space="preserve">HDB Officer Registration Status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720"/>
        <w:rPr/>
      </w:pPr>
      <w:r w:rsidDel="00000000" w:rsidR="00000000" w:rsidRPr="00000000">
        <w:rPr>
          <w:color w:val="1a1c1e"/>
        </w:rPr>
        <w:drawing>
          <wp:inline distB="114300" distT="114300" distL="114300" distR="114300">
            <wp:extent cx="3200400" cy="5257800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5kqxsdbh098e" w:id="22"/>
      <w:bookmarkEnd w:id="22"/>
      <w:r w:rsidDel="00000000" w:rsidR="00000000" w:rsidRPr="00000000">
        <w:rPr>
          <w:rtl w:val="0"/>
        </w:rPr>
        <w:t xml:space="preserve">Project Detail Access for HDB Officer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720"/>
        <w:rPr/>
      </w:pPr>
      <w:r w:rsidDel="00000000" w:rsidR="00000000" w:rsidRPr="00000000">
        <w:rPr>
          <w:color w:val="1a1c1e"/>
        </w:rPr>
        <w:drawing>
          <wp:inline distB="114300" distT="114300" distL="114300" distR="114300">
            <wp:extent cx="3486150" cy="24003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hd w:fill="ffffff" w:val="clear"/>
        <w:spacing w:line="342.85714285714283" w:lineRule="auto"/>
        <w:ind w:left="0" w:firstLine="0"/>
        <w:rPr/>
      </w:pPr>
      <w:bookmarkStart w:colFirst="0" w:colLast="0" w:name="_4qn0jok8kyih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urp3qvrbf8ga" w:id="24"/>
      <w:bookmarkEnd w:id="24"/>
      <w:r w:rsidDel="00000000" w:rsidR="00000000" w:rsidRPr="00000000">
        <w:rPr>
          <w:rtl w:val="0"/>
        </w:rPr>
        <w:t xml:space="preserve">Restriction on Editing Project Details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Officer menu no mention of edit project</w:t>
        <w:br w:type="textWrapping"/>
      </w:r>
      <w:r w:rsidDel="00000000" w:rsidR="00000000" w:rsidRPr="00000000">
        <w:rPr/>
        <w:drawing>
          <wp:inline distB="114300" distT="114300" distL="114300" distR="114300">
            <wp:extent cx="2400300" cy="129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Manager menu edit functionality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447925" cy="3114675"/>
            <wp:effectExtent b="0" l="0" r="0" t="0"/>
            <wp:docPr id="3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j0q3i2yh52s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uuvfbr8q3fmt" w:id="26"/>
      <w:bookmarkEnd w:id="26"/>
      <w:r w:rsidDel="00000000" w:rsidR="00000000" w:rsidRPr="00000000">
        <w:rPr>
          <w:rtl w:val="0"/>
        </w:rPr>
        <w:t xml:space="preserve">Response to Project Enquiries</w:t>
      </w:r>
    </w:p>
    <w:p w:rsidR="00000000" w:rsidDel="00000000" w:rsidP="00000000" w:rsidRDefault="00000000" w:rsidRPr="00000000" w14:paraId="0000002B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bypjl5iah3d0" w:id="27"/>
      <w:bookmarkEnd w:id="27"/>
      <w:r w:rsidDel="00000000" w:rsidR="00000000" w:rsidRPr="00000000">
        <w:rPr/>
        <w:drawing>
          <wp:inline distB="114300" distT="114300" distL="114300" distR="114300">
            <wp:extent cx="3295650" cy="5467350"/>
            <wp:effectExtent b="0" l="0" r="0" t="0"/>
            <wp:docPr id="2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gz8irudk71ev" w:id="28"/>
      <w:bookmarkEnd w:id="28"/>
      <w:r w:rsidDel="00000000" w:rsidR="00000000" w:rsidRPr="00000000">
        <w:rPr>
          <w:rtl w:val="0"/>
        </w:rPr>
        <w:t xml:space="preserve">Flat Selection and Booking Management</w:t>
      </w:r>
    </w:p>
    <w:p w:rsidR="00000000" w:rsidDel="00000000" w:rsidP="00000000" w:rsidRDefault="00000000" w:rsidRPr="00000000" w14:paraId="0000002D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76ieclj86w2v" w:id="29"/>
      <w:bookmarkEnd w:id="29"/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1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9o7ff2ukdum2" w:id="30"/>
      <w:bookmarkEnd w:id="30"/>
      <w:r w:rsidDel="00000000" w:rsidR="00000000" w:rsidRPr="00000000">
        <w:rPr>
          <w:rtl w:val="0"/>
        </w:rPr>
        <w:t xml:space="preserve">Receipt Generation for Flat Booking</w:t>
      </w:r>
    </w:p>
    <w:p w:rsidR="00000000" w:rsidDel="00000000" w:rsidP="00000000" w:rsidRDefault="00000000" w:rsidRPr="00000000" w14:paraId="0000002F">
      <w:pPr>
        <w:pStyle w:val="Heading2"/>
        <w:shd w:fill="ffffff" w:val="clear"/>
        <w:spacing w:line="342.85714285714283" w:lineRule="auto"/>
        <w:ind w:left="0" w:firstLine="720"/>
        <w:rPr/>
      </w:pPr>
      <w:bookmarkStart w:colFirst="0" w:colLast="0" w:name="_1n5eqjooj9or" w:id="31"/>
      <w:bookmarkEnd w:id="31"/>
      <w:r w:rsidDel="00000000" w:rsidR="00000000" w:rsidRPr="00000000">
        <w:rPr/>
        <w:drawing>
          <wp:inline distB="114300" distT="114300" distL="114300" distR="114300">
            <wp:extent cx="4791075" cy="28575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hsef03qu2hym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khbqfub1kjpe" w:id="33"/>
      <w:bookmarkEnd w:id="33"/>
      <w:r w:rsidDel="00000000" w:rsidR="00000000" w:rsidRPr="00000000">
        <w:rPr>
          <w:rtl w:val="0"/>
        </w:rPr>
        <w:t xml:space="preserve">Create, Edit, and Delete BTO Project Listings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/>
        <w:drawing>
          <wp:inline distB="114300" distT="114300" distL="114300" distR="114300">
            <wp:extent cx="5122147" cy="758666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2147" cy="758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19350" cy="481965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54813" cy="4291013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813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Delete</w:t>
        <w:tab/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648325" cy="5743575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tc0l0qbs8wx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gw8p4l31xmua" w:id="35"/>
      <w:bookmarkEnd w:id="35"/>
      <w:r w:rsidDel="00000000" w:rsidR="00000000" w:rsidRPr="00000000">
        <w:rPr>
          <w:rtl w:val="0"/>
        </w:rPr>
        <w:t xml:space="preserve">Single Project Management per Application Period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Manager incharge of project within application period cannot create (Michael)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2625" cy="3467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Manager not in charge of project can create </w:t>
        <w:tab/>
        <w:t xml:space="preserve">(Jessica)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67150" cy="3324225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l2ar8ooveu40" w:id="36"/>
      <w:bookmarkEnd w:id="36"/>
      <w:r w:rsidDel="00000000" w:rsidR="00000000" w:rsidRPr="00000000">
        <w:rPr>
          <w:rtl w:val="0"/>
        </w:rPr>
        <w:t xml:space="preserve">Toggle Project Visibility</w:t>
      </w:r>
    </w:p>
    <w:p w:rsidR="00000000" w:rsidDel="00000000" w:rsidP="00000000" w:rsidRDefault="00000000" w:rsidRPr="00000000" w14:paraId="00000042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4883j64pj6d3" w:id="37"/>
      <w:bookmarkEnd w:id="37"/>
      <w:r w:rsidDel="00000000" w:rsidR="00000000" w:rsidRPr="00000000">
        <w:rPr>
          <w:color w:val="1a1c1e"/>
          <w:sz w:val="22"/>
          <w:szCs w:val="22"/>
        </w:rPr>
        <w:drawing>
          <wp:inline distB="114300" distT="114300" distL="114300" distR="114300">
            <wp:extent cx="2190750" cy="14859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m32k4oo0oa83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95gzwpl1y8cj" w:id="39"/>
      <w:bookmarkEnd w:id="39"/>
      <w:r w:rsidDel="00000000" w:rsidR="00000000" w:rsidRPr="00000000">
        <w:rPr>
          <w:rtl w:val="0"/>
        </w:rPr>
        <w:t xml:space="preserve">View All and Filtered Project Listings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firstLine="720"/>
        <w:rPr/>
      </w:pPr>
      <w:r w:rsidDel="00000000" w:rsidR="00000000" w:rsidRPr="00000000">
        <w:rPr>
          <w:color w:val="1a1c1e"/>
        </w:rPr>
        <w:drawing>
          <wp:inline distB="114300" distT="114300" distL="114300" distR="114300">
            <wp:extent cx="5610225" cy="6934200"/>
            <wp:effectExtent b="0" l="0" r="0" t="0"/>
            <wp:docPr id="2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5ds1i55qatrz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rjj4hs9yvh05" w:id="41"/>
      <w:bookmarkEnd w:id="41"/>
      <w:r w:rsidDel="00000000" w:rsidR="00000000" w:rsidRPr="00000000">
        <w:rPr>
          <w:rtl w:val="0"/>
        </w:rPr>
        <w:t xml:space="preserve">Manage HDB Officer Registrations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color w:val="1a1c1e"/>
        </w:rPr>
      </w:pPr>
      <w:r w:rsidDel="00000000" w:rsidR="00000000" w:rsidRPr="00000000">
        <w:rPr>
          <w:color w:val="1a1c1e"/>
          <w:rtl w:val="0"/>
        </w:rPr>
        <w:t xml:space="preserve">HDB Manager managing officer registrations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color w:val="1a1c1e"/>
        </w:rPr>
      </w:pPr>
      <w:r w:rsidDel="00000000" w:rsidR="00000000" w:rsidRPr="00000000">
        <w:rPr>
          <w:color w:val="1a1c1e"/>
        </w:rPr>
        <w:drawing>
          <wp:inline distB="114300" distT="114300" distL="114300" distR="114300">
            <wp:extent cx="3457575" cy="54356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color w:val="1a1c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color w:val="1a1c1e"/>
        </w:rPr>
      </w:pPr>
      <w:r w:rsidDel="00000000" w:rsidR="00000000" w:rsidRPr="00000000">
        <w:rPr>
          <w:color w:val="1a1c1e"/>
          <w:rtl w:val="0"/>
        </w:rPr>
        <w:t xml:space="preserve">Change to HDB Officer registration after HDB manager log out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firstLine="720"/>
        <w:rPr/>
      </w:pPr>
      <w:r w:rsidDel="00000000" w:rsidR="00000000" w:rsidRPr="00000000">
        <w:rPr>
          <w:color w:val="1a1c1e"/>
        </w:rPr>
        <w:drawing>
          <wp:inline distB="114300" distT="114300" distL="114300" distR="114300">
            <wp:extent cx="3457575" cy="7835900"/>
            <wp:effectExtent b="0" l="0" r="0" t="0"/>
            <wp:docPr id="4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83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72xw0nn4egf" w:id="42"/>
      <w:bookmarkEnd w:id="42"/>
      <w:r w:rsidDel="00000000" w:rsidR="00000000" w:rsidRPr="00000000">
        <w:rPr>
          <w:rtl w:val="0"/>
        </w:rPr>
        <w:t xml:space="preserve">Approve or Reject BTO Applications and Withdrawals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Once approved Application is removed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76875" cy="653415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Once withdrawal approved or rejected, it it removed from withdrawal requests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6850" cy="57340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Approve application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28575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Reject Application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33725" cy="2857500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Approved withdrawal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29337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Reject withdrawal (application placed set as pending again)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52775" cy="3190875"/>
            <wp:effectExtent b="0" l="0" r="0" t="0"/>
            <wp:docPr id="3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hd w:fill="ffffff" w:val="clear"/>
        <w:spacing w:line="342.85714285714283" w:lineRule="auto"/>
        <w:ind w:left="720" w:firstLine="0"/>
        <w:rPr/>
      </w:pPr>
      <w:bookmarkStart w:colFirst="0" w:colLast="0" w:name="_qq8u28l50i9i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1"/>
        </w:numPr>
        <w:shd w:fill="ffffff" w:val="clear"/>
        <w:spacing w:line="342.85714285714283" w:lineRule="auto"/>
        <w:ind w:left="720" w:hanging="360"/>
        <w:rPr/>
      </w:pPr>
      <w:bookmarkStart w:colFirst="0" w:colLast="0" w:name="_bd7qlmpmo8e8" w:id="44"/>
      <w:bookmarkEnd w:id="44"/>
      <w:r w:rsidDel="00000000" w:rsidR="00000000" w:rsidRPr="00000000">
        <w:rPr>
          <w:rtl w:val="0"/>
        </w:rPr>
        <w:t xml:space="preserve">Generate and Filter Reports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38700" cy="27051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before="0" w:line="342.85714285714283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before="0" w:line="342.8571428571428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before="0" w:line="342.85714285714283" w:lineRule="auto"/>
        <w:rPr/>
      </w:pPr>
      <w:r w:rsidDel="00000000" w:rsidR="00000000" w:rsidRPr="00000000">
        <w:rPr>
          <w:rtl w:val="0"/>
        </w:rPr>
        <w:t xml:space="preserve">No filter applied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342.85714285714283" w:lineRule="auto"/>
        <w:rPr/>
      </w:pPr>
      <w:r w:rsidDel="00000000" w:rsidR="00000000" w:rsidRPr="00000000">
        <w:rPr/>
        <w:drawing>
          <wp:inline distB="114300" distT="114300" distL="114300" distR="114300">
            <wp:extent cx="5605463" cy="3777594"/>
            <wp:effectExtent b="0" l="0" r="0" t="0"/>
            <wp:docPr id="2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4"/>
                    <a:srcRect b="0" l="961" r="1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77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before="0" w:line="342.85714285714283" w:lineRule="auto"/>
        <w:rPr/>
      </w:pPr>
      <w:r w:rsidDel="00000000" w:rsidR="00000000" w:rsidRPr="00000000">
        <w:rPr>
          <w:rtl w:val="0"/>
        </w:rPr>
        <w:t xml:space="preserve">Three_room filter</w:t>
      </w:r>
      <w:r w:rsidDel="00000000" w:rsidR="00000000" w:rsidRPr="00000000">
        <w:rPr/>
        <w:drawing>
          <wp:inline distB="114300" distT="114300" distL="114300" distR="114300">
            <wp:extent cx="5800725" cy="3656712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9668" l="1121" r="1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6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Two_room filter</w:t>
      </w: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20" Type="http://schemas.openxmlformats.org/officeDocument/2006/relationships/image" Target="media/image32.png"/><Relationship Id="rId42" Type="http://schemas.openxmlformats.org/officeDocument/2006/relationships/image" Target="media/image30.png"/><Relationship Id="rId41" Type="http://schemas.openxmlformats.org/officeDocument/2006/relationships/image" Target="media/image25.png"/><Relationship Id="rId22" Type="http://schemas.openxmlformats.org/officeDocument/2006/relationships/image" Target="media/image2.png"/><Relationship Id="rId44" Type="http://schemas.openxmlformats.org/officeDocument/2006/relationships/image" Target="media/image31.png"/><Relationship Id="rId21" Type="http://schemas.openxmlformats.org/officeDocument/2006/relationships/image" Target="media/image9.png"/><Relationship Id="rId43" Type="http://schemas.openxmlformats.org/officeDocument/2006/relationships/image" Target="media/image20.png"/><Relationship Id="rId24" Type="http://schemas.openxmlformats.org/officeDocument/2006/relationships/image" Target="media/image34.png"/><Relationship Id="rId46" Type="http://schemas.openxmlformats.org/officeDocument/2006/relationships/image" Target="media/image19.png"/><Relationship Id="rId23" Type="http://schemas.openxmlformats.org/officeDocument/2006/relationships/image" Target="media/image36.png"/><Relationship Id="rId45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40.png"/><Relationship Id="rId25" Type="http://schemas.openxmlformats.org/officeDocument/2006/relationships/image" Target="media/image26.png"/><Relationship Id="rId28" Type="http://schemas.openxmlformats.org/officeDocument/2006/relationships/image" Target="media/image15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23.png"/><Relationship Id="rId7" Type="http://schemas.openxmlformats.org/officeDocument/2006/relationships/image" Target="media/image24.png"/><Relationship Id="rId8" Type="http://schemas.openxmlformats.org/officeDocument/2006/relationships/image" Target="media/image8.png"/><Relationship Id="rId31" Type="http://schemas.openxmlformats.org/officeDocument/2006/relationships/image" Target="media/image13.png"/><Relationship Id="rId30" Type="http://schemas.openxmlformats.org/officeDocument/2006/relationships/image" Target="media/image35.png"/><Relationship Id="rId11" Type="http://schemas.openxmlformats.org/officeDocument/2006/relationships/image" Target="media/image7.png"/><Relationship Id="rId33" Type="http://schemas.openxmlformats.org/officeDocument/2006/relationships/image" Target="media/image14.png"/><Relationship Id="rId10" Type="http://schemas.openxmlformats.org/officeDocument/2006/relationships/image" Target="media/image22.png"/><Relationship Id="rId32" Type="http://schemas.openxmlformats.org/officeDocument/2006/relationships/image" Target="media/image27.png"/><Relationship Id="rId13" Type="http://schemas.openxmlformats.org/officeDocument/2006/relationships/image" Target="media/image18.png"/><Relationship Id="rId35" Type="http://schemas.openxmlformats.org/officeDocument/2006/relationships/image" Target="media/image4.png"/><Relationship Id="rId12" Type="http://schemas.openxmlformats.org/officeDocument/2006/relationships/image" Target="media/image1.png"/><Relationship Id="rId34" Type="http://schemas.openxmlformats.org/officeDocument/2006/relationships/image" Target="media/image37.png"/><Relationship Id="rId15" Type="http://schemas.openxmlformats.org/officeDocument/2006/relationships/image" Target="media/image39.png"/><Relationship Id="rId37" Type="http://schemas.openxmlformats.org/officeDocument/2006/relationships/image" Target="media/image11.png"/><Relationship Id="rId14" Type="http://schemas.openxmlformats.org/officeDocument/2006/relationships/image" Target="media/image29.png"/><Relationship Id="rId36" Type="http://schemas.openxmlformats.org/officeDocument/2006/relationships/image" Target="media/image28.png"/><Relationship Id="rId17" Type="http://schemas.openxmlformats.org/officeDocument/2006/relationships/image" Target="media/image38.png"/><Relationship Id="rId39" Type="http://schemas.openxmlformats.org/officeDocument/2006/relationships/image" Target="media/image17.png"/><Relationship Id="rId16" Type="http://schemas.openxmlformats.org/officeDocument/2006/relationships/image" Target="media/image41.png"/><Relationship Id="rId38" Type="http://schemas.openxmlformats.org/officeDocument/2006/relationships/image" Target="media/image3.png"/><Relationship Id="rId19" Type="http://schemas.openxmlformats.org/officeDocument/2006/relationships/image" Target="media/image6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